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6F" w:rsidRDefault="008F3F6F" w:rsidP="008F3F6F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F3F6F">
        <w:rPr>
          <w:rFonts w:ascii="Times New Roman" w:hAnsi="Times New Roman"/>
          <w:b/>
          <w:sz w:val="28"/>
          <w:szCs w:val="28"/>
        </w:rPr>
        <w:t xml:space="preserve">Итоги работы </w:t>
      </w:r>
      <w:proofErr w:type="spellStart"/>
      <w:r w:rsidRPr="008F3F6F">
        <w:rPr>
          <w:rFonts w:ascii="Times New Roman" w:hAnsi="Times New Roman"/>
          <w:b/>
          <w:sz w:val="28"/>
          <w:szCs w:val="28"/>
        </w:rPr>
        <w:t>Маслянинской</w:t>
      </w:r>
      <w:proofErr w:type="spellEnd"/>
      <w:r w:rsidRPr="008F3F6F">
        <w:rPr>
          <w:rFonts w:ascii="Times New Roman" w:hAnsi="Times New Roman"/>
          <w:b/>
          <w:sz w:val="28"/>
          <w:szCs w:val="28"/>
        </w:rPr>
        <w:t xml:space="preserve"> районной профсоюзной организации работников </w:t>
      </w:r>
      <w:r>
        <w:rPr>
          <w:rFonts w:ascii="Times New Roman" w:hAnsi="Times New Roman"/>
          <w:b/>
          <w:sz w:val="28"/>
          <w:szCs w:val="28"/>
        </w:rPr>
        <w:t xml:space="preserve">народного </w:t>
      </w:r>
      <w:r w:rsidRPr="008F3F6F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и науки РФ</w:t>
      </w:r>
      <w:r w:rsidRPr="008F3F6F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8F3F6F" w:rsidRPr="008F3F6F" w:rsidRDefault="008F3F6F" w:rsidP="008F3F6F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2016 год объявлен в Профсоюзе образования </w:t>
      </w:r>
      <w:r>
        <w:rPr>
          <w:rFonts w:ascii="Times New Roman" w:hAnsi="Times New Roman"/>
          <w:sz w:val="28"/>
          <w:szCs w:val="28"/>
        </w:rPr>
        <w:t>Г</w:t>
      </w:r>
      <w:r w:rsidRPr="008F3F6F">
        <w:rPr>
          <w:rFonts w:ascii="Times New Roman" w:hAnsi="Times New Roman"/>
          <w:sz w:val="28"/>
          <w:szCs w:val="28"/>
        </w:rPr>
        <w:t xml:space="preserve">одом правовой культуры. 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F3F6F">
        <w:rPr>
          <w:rFonts w:ascii="Times New Roman" w:hAnsi="Times New Roman"/>
          <w:b/>
          <w:sz w:val="28"/>
          <w:szCs w:val="28"/>
        </w:rPr>
        <w:t>Основные направления деятельности РПО: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8F3F6F">
        <w:rPr>
          <w:rFonts w:ascii="Times New Roman" w:hAnsi="Times New Roman"/>
          <w:sz w:val="28"/>
          <w:szCs w:val="28"/>
        </w:rPr>
        <w:t>уставных целей и задач профсоюза в реализации комплексных задач региональной образовательной политики и приоритетных направлений государственной политики в области развития образования, определенных нормами ФЗ «Об образовании РФ</w:t>
      </w:r>
      <w:r>
        <w:rPr>
          <w:rFonts w:ascii="Times New Roman" w:hAnsi="Times New Roman"/>
          <w:sz w:val="28"/>
          <w:szCs w:val="28"/>
        </w:rPr>
        <w:t>»</w:t>
      </w:r>
      <w:r w:rsidRPr="008F3F6F">
        <w:rPr>
          <w:rFonts w:ascii="Times New Roman" w:hAnsi="Times New Roman"/>
          <w:sz w:val="28"/>
          <w:szCs w:val="28"/>
        </w:rPr>
        <w:t xml:space="preserve"> и решений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F3F6F">
        <w:rPr>
          <w:rFonts w:ascii="Times New Roman" w:hAnsi="Times New Roman"/>
          <w:sz w:val="28"/>
          <w:szCs w:val="28"/>
          <w:lang w:val="en-US"/>
        </w:rPr>
        <w:t>II</w:t>
      </w:r>
      <w:r w:rsidRPr="008F3F6F">
        <w:rPr>
          <w:rFonts w:ascii="Times New Roman" w:hAnsi="Times New Roman"/>
          <w:sz w:val="28"/>
          <w:szCs w:val="28"/>
        </w:rPr>
        <w:t xml:space="preserve"> съезда Общероссийского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>рофсоюза образования;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Взаимодействие с законодательной и исполнительной властью всех уровней;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Развитие и укрепление социального партнерства;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Повышение статуса педагогических работников;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Создание необходимых безопасных условий труда с целью эффективной и творческой реализации трудовых функций работников образования;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Повышение мотивации членов профсоюза;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Содействие формированию здорового образа жизни;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Повышение уровня правовой культуры;</w:t>
      </w:r>
    </w:p>
    <w:p w:rsid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Работы по профессиональному росту молодых специалистов.</w:t>
      </w:r>
    </w:p>
    <w:p w:rsid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3F6F" w:rsidRPr="008F3F6F" w:rsidRDefault="008F3F6F" w:rsidP="008F3F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перед </w:t>
      </w:r>
      <w:proofErr w:type="spellStart"/>
      <w:r>
        <w:rPr>
          <w:rFonts w:ascii="Times New Roman" w:hAnsi="Times New Roman"/>
          <w:sz w:val="28"/>
          <w:szCs w:val="28"/>
        </w:rPr>
        <w:t>Маслянинской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3F6F">
        <w:rPr>
          <w:rFonts w:ascii="Times New Roman" w:hAnsi="Times New Roman"/>
          <w:sz w:val="28"/>
          <w:szCs w:val="28"/>
        </w:rPr>
        <w:t>РПО в 2016 году стояли актуальные, большие и профсоюзны</w:t>
      </w:r>
      <w:r>
        <w:rPr>
          <w:rFonts w:ascii="Times New Roman" w:hAnsi="Times New Roman"/>
          <w:sz w:val="28"/>
          <w:szCs w:val="28"/>
        </w:rPr>
        <w:t>й</w:t>
      </w:r>
      <w:r w:rsidRPr="008F3F6F">
        <w:rPr>
          <w:rFonts w:ascii="Times New Roman" w:hAnsi="Times New Roman"/>
          <w:sz w:val="28"/>
          <w:szCs w:val="28"/>
        </w:rPr>
        <w:t xml:space="preserve"> актив реша</w:t>
      </w:r>
      <w:r>
        <w:rPr>
          <w:rFonts w:ascii="Times New Roman" w:hAnsi="Times New Roman"/>
          <w:sz w:val="28"/>
          <w:szCs w:val="28"/>
        </w:rPr>
        <w:t xml:space="preserve">ли их </w:t>
      </w:r>
      <w:r w:rsidRPr="008F3F6F">
        <w:rPr>
          <w:rFonts w:ascii="Times New Roman" w:hAnsi="Times New Roman"/>
          <w:sz w:val="28"/>
          <w:szCs w:val="28"/>
        </w:rPr>
        <w:t xml:space="preserve">разными </w:t>
      </w:r>
      <w:r>
        <w:rPr>
          <w:rFonts w:ascii="Times New Roman" w:hAnsi="Times New Roman"/>
          <w:sz w:val="28"/>
          <w:szCs w:val="28"/>
        </w:rPr>
        <w:t>способами</w:t>
      </w:r>
      <w:r w:rsidRPr="008F3F6F">
        <w:rPr>
          <w:rFonts w:ascii="Times New Roman" w:hAnsi="Times New Roman"/>
          <w:sz w:val="28"/>
          <w:szCs w:val="28"/>
        </w:rPr>
        <w:t>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Маслянинская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РПО в 2016 году пополнилась еще одной первичной профсоюзной организацией вновь созданного МДОУ «Росинка». На </w:t>
      </w:r>
      <w:r>
        <w:rPr>
          <w:rFonts w:ascii="Times New Roman" w:hAnsi="Times New Roman"/>
          <w:sz w:val="28"/>
          <w:szCs w:val="28"/>
        </w:rPr>
        <w:t>01.01.2017 года</w:t>
      </w:r>
      <w:r w:rsidRPr="008F3F6F">
        <w:rPr>
          <w:rFonts w:ascii="Times New Roman" w:hAnsi="Times New Roman"/>
          <w:sz w:val="28"/>
          <w:szCs w:val="28"/>
        </w:rPr>
        <w:t xml:space="preserve"> во всех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8F3F6F">
        <w:rPr>
          <w:rFonts w:ascii="Times New Roman" w:hAnsi="Times New Roman"/>
          <w:sz w:val="28"/>
          <w:szCs w:val="28"/>
        </w:rPr>
        <w:t xml:space="preserve"> созданы первичные профсоюзные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F3F6F"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, профсоюзное членство – 770 человек, что составляет – 83%. </w:t>
      </w:r>
      <w:r>
        <w:rPr>
          <w:rFonts w:ascii="Times New Roman" w:hAnsi="Times New Roman"/>
          <w:sz w:val="28"/>
          <w:szCs w:val="28"/>
        </w:rPr>
        <w:t>Численность районной организации</w:t>
      </w:r>
      <w:r w:rsidRPr="008F3F6F">
        <w:rPr>
          <w:rFonts w:ascii="Times New Roman" w:hAnsi="Times New Roman"/>
          <w:sz w:val="28"/>
          <w:szCs w:val="28"/>
        </w:rPr>
        <w:t xml:space="preserve"> за 2016 осталась стабильной.</w:t>
      </w:r>
    </w:p>
    <w:p w:rsidR="008F3F6F" w:rsidRPr="008F3F6F" w:rsidRDefault="008F3F6F" w:rsidP="008F3F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Вся деятельность РПО была направлена на укрепление и мотивацию профсоюзного членства, защиту интересов, прав работников.</w:t>
      </w:r>
    </w:p>
    <w:p w:rsidR="008F3F6F" w:rsidRPr="008F3F6F" w:rsidRDefault="008F3F6F" w:rsidP="008F3F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положительного</w:t>
      </w:r>
      <w:r w:rsidRPr="008F3F6F">
        <w:rPr>
          <w:rFonts w:ascii="Times New Roman" w:hAnsi="Times New Roman"/>
          <w:sz w:val="28"/>
          <w:szCs w:val="28"/>
        </w:rPr>
        <w:t xml:space="preserve"> решения социальных вопросов во многом зависит от четкого планирования работы Совета Профсоюза, Президиума Совета, первичных профсоюзных организаций.</w:t>
      </w:r>
    </w:p>
    <w:p w:rsidR="008F3F6F" w:rsidRPr="008F3F6F" w:rsidRDefault="008F3F6F" w:rsidP="008F3F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План работы Совета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 xml:space="preserve">рофсоюза за 2016 год выполнен полностью. Было проведено 3 заседания Совета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>рофсоюза, 10 заседаний Президиума Совета, где были рассмотрены следующие вопросы: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Основные задачи и направления деятельности РПО на 2016 год;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Утверждения стат</w:t>
      </w:r>
      <w:r>
        <w:rPr>
          <w:rFonts w:ascii="Times New Roman" w:hAnsi="Times New Roman"/>
          <w:sz w:val="28"/>
          <w:szCs w:val="28"/>
        </w:rPr>
        <w:t>истического</w:t>
      </w:r>
      <w:r w:rsidRPr="008F3F6F">
        <w:rPr>
          <w:rFonts w:ascii="Times New Roman" w:hAnsi="Times New Roman"/>
          <w:sz w:val="28"/>
          <w:szCs w:val="28"/>
        </w:rPr>
        <w:t xml:space="preserve"> отчета и финансового отчета за 2015 год;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lastRenderedPageBreak/>
        <w:t xml:space="preserve">Утверждение плана работы Совета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>рофсоюза на 2016 год;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Утверждение плана мероприятий проведения </w:t>
      </w:r>
      <w:r>
        <w:rPr>
          <w:rFonts w:ascii="Times New Roman" w:hAnsi="Times New Roman"/>
          <w:sz w:val="28"/>
          <w:szCs w:val="28"/>
        </w:rPr>
        <w:t>Г</w:t>
      </w:r>
      <w:r w:rsidRPr="008F3F6F">
        <w:rPr>
          <w:rFonts w:ascii="Times New Roman" w:hAnsi="Times New Roman"/>
          <w:sz w:val="28"/>
          <w:szCs w:val="28"/>
        </w:rPr>
        <w:t xml:space="preserve">ода правовой культуры в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>рофсоюзе;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О мотивации профсоюзного членства в </w:t>
      </w:r>
      <w:r>
        <w:rPr>
          <w:rFonts w:ascii="Times New Roman" w:hAnsi="Times New Roman"/>
          <w:sz w:val="28"/>
          <w:szCs w:val="28"/>
        </w:rPr>
        <w:t>первичных профсоюзных организациях. У</w:t>
      </w:r>
      <w:r w:rsidRPr="008F3F6F">
        <w:rPr>
          <w:rFonts w:ascii="Times New Roman" w:hAnsi="Times New Roman"/>
          <w:sz w:val="28"/>
          <w:szCs w:val="28"/>
        </w:rPr>
        <w:t xml:space="preserve">тверждение программы по </w:t>
      </w:r>
      <w:r>
        <w:rPr>
          <w:rFonts w:ascii="Times New Roman" w:hAnsi="Times New Roman"/>
          <w:sz w:val="28"/>
          <w:szCs w:val="28"/>
        </w:rPr>
        <w:t>мотивации профсоюзного членства</w:t>
      </w:r>
      <w:r w:rsidRPr="008F3F6F">
        <w:rPr>
          <w:rFonts w:ascii="Times New Roman" w:hAnsi="Times New Roman"/>
          <w:sz w:val="28"/>
          <w:szCs w:val="28"/>
        </w:rPr>
        <w:t>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 xml:space="preserve">ение уровня правовой культуры в </w:t>
      </w:r>
      <w:r>
        <w:rPr>
          <w:rFonts w:ascii="Times New Roman" w:hAnsi="Times New Roman"/>
          <w:sz w:val="28"/>
          <w:szCs w:val="28"/>
        </w:rPr>
        <w:t>первичных профсоюзных организациях</w:t>
      </w:r>
      <w:r w:rsidRPr="008F3F6F">
        <w:rPr>
          <w:rFonts w:ascii="Times New Roman" w:hAnsi="Times New Roman"/>
          <w:sz w:val="28"/>
          <w:szCs w:val="28"/>
        </w:rPr>
        <w:t xml:space="preserve"> </w:t>
      </w:r>
      <w:r w:rsidRPr="008F3F6F">
        <w:rPr>
          <w:rFonts w:ascii="Times New Roman" w:hAnsi="Times New Roman"/>
          <w:sz w:val="28"/>
          <w:szCs w:val="28"/>
        </w:rPr>
        <w:t xml:space="preserve">(презентация профсоюзных проектов: «Учимся вместе», рук. </w:t>
      </w:r>
      <w:proofErr w:type="spellStart"/>
      <w:r w:rsidRPr="008F3F6F">
        <w:rPr>
          <w:rFonts w:ascii="Times New Roman" w:hAnsi="Times New Roman"/>
          <w:sz w:val="28"/>
          <w:szCs w:val="28"/>
        </w:rPr>
        <w:t>Тимохова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Т.Н., председатель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МКОУ Березовской СОШ);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Формирование правовой культуры в образовательной организации (рук. </w:t>
      </w:r>
      <w:proofErr w:type="spellStart"/>
      <w:r w:rsidRPr="008F3F6F">
        <w:rPr>
          <w:rFonts w:ascii="Times New Roman" w:hAnsi="Times New Roman"/>
          <w:sz w:val="28"/>
          <w:szCs w:val="28"/>
        </w:rPr>
        <w:t>Губская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З.А., председатель РПО);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О постановке информационной работы в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>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Социальное партнерство в действии;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Создание безопасных условий труда и отдыха в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>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О практике </w:t>
      </w:r>
      <w:proofErr w:type="gramStart"/>
      <w:r w:rsidRPr="008F3F6F">
        <w:rPr>
          <w:rFonts w:ascii="Times New Roman" w:hAnsi="Times New Roman"/>
          <w:sz w:val="28"/>
          <w:szCs w:val="28"/>
        </w:rPr>
        <w:t>работы  в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коллективными договорами</w:t>
      </w:r>
      <w:r w:rsidRPr="008F3F6F">
        <w:rPr>
          <w:rFonts w:ascii="Times New Roman" w:hAnsi="Times New Roman"/>
          <w:sz w:val="28"/>
          <w:szCs w:val="28"/>
        </w:rPr>
        <w:t>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О подготовке и проведении фестиваля народного творчества «Признание – 2016»;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О проведении профсоюзной школы молодого специалиста;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Итоги смотра-конкурса «Лучшая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по о</w:t>
      </w:r>
      <w:r>
        <w:rPr>
          <w:rFonts w:ascii="Times New Roman" w:hAnsi="Times New Roman"/>
          <w:sz w:val="28"/>
          <w:szCs w:val="28"/>
        </w:rPr>
        <w:t>рганизации правовой культуры»</w:t>
      </w:r>
      <w:r w:rsidRPr="008F3F6F">
        <w:rPr>
          <w:rFonts w:ascii="Times New Roman" w:hAnsi="Times New Roman"/>
          <w:sz w:val="28"/>
          <w:szCs w:val="28"/>
        </w:rPr>
        <w:t>;</w:t>
      </w:r>
    </w:p>
    <w:p w:rsid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О выполнении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8F3F6F">
        <w:rPr>
          <w:rFonts w:ascii="Times New Roman" w:hAnsi="Times New Roman"/>
          <w:sz w:val="28"/>
          <w:szCs w:val="28"/>
        </w:rPr>
        <w:t xml:space="preserve"> отраслевого Соглашения 2014-2016 годы.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В мае 2016 года был проведен Пленум «Соблюдение трудового законодательства в образовательных организациях района</w:t>
      </w:r>
      <w:r>
        <w:rPr>
          <w:rFonts w:ascii="Times New Roman" w:hAnsi="Times New Roman"/>
          <w:sz w:val="28"/>
          <w:szCs w:val="28"/>
        </w:rPr>
        <w:t>»</w:t>
      </w:r>
      <w:r w:rsidRPr="008F3F6F">
        <w:rPr>
          <w:rFonts w:ascii="Times New Roman" w:hAnsi="Times New Roman"/>
          <w:sz w:val="28"/>
          <w:szCs w:val="28"/>
        </w:rPr>
        <w:t>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По всем рассмотренным вопросам председателям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были даны методические рекомендации, подобрана литература. Издано 4 бюллетеня по правовым вопросам для ведения профсоюзных правовых кружков, которые созданы во всех </w:t>
      </w:r>
      <w:r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>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На семинарах школы профактива проводились деловые игры </w:t>
      </w:r>
      <w:r>
        <w:rPr>
          <w:rFonts w:ascii="Times New Roman" w:hAnsi="Times New Roman"/>
          <w:sz w:val="28"/>
          <w:szCs w:val="28"/>
        </w:rPr>
        <w:t>и</w:t>
      </w:r>
      <w:r w:rsidRPr="008F3F6F">
        <w:rPr>
          <w:rFonts w:ascii="Times New Roman" w:hAnsi="Times New Roman"/>
          <w:sz w:val="28"/>
          <w:szCs w:val="28"/>
        </w:rPr>
        <w:t xml:space="preserve"> </w:t>
      </w:r>
      <w:r w:rsidRPr="008F3F6F">
        <w:rPr>
          <w:rFonts w:ascii="Times New Roman" w:hAnsi="Times New Roman"/>
          <w:sz w:val="28"/>
          <w:szCs w:val="28"/>
        </w:rPr>
        <w:t>рассматр</w:t>
      </w:r>
      <w:r>
        <w:rPr>
          <w:rFonts w:ascii="Times New Roman" w:hAnsi="Times New Roman"/>
          <w:sz w:val="28"/>
          <w:szCs w:val="28"/>
        </w:rPr>
        <w:t>ивались</w:t>
      </w:r>
      <w:r w:rsidRPr="008F3F6F">
        <w:rPr>
          <w:rFonts w:ascii="Times New Roman" w:hAnsi="Times New Roman"/>
          <w:sz w:val="28"/>
          <w:szCs w:val="28"/>
        </w:rPr>
        <w:t xml:space="preserve"> теоретически</w:t>
      </w:r>
      <w:r>
        <w:rPr>
          <w:rFonts w:ascii="Times New Roman" w:hAnsi="Times New Roman"/>
          <w:sz w:val="28"/>
          <w:szCs w:val="28"/>
        </w:rPr>
        <w:t>е</w:t>
      </w:r>
      <w:r w:rsidRPr="008F3F6F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8F3F6F">
        <w:rPr>
          <w:rFonts w:ascii="Times New Roman" w:hAnsi="Times New Roman"/>
          <w:sz w:val="28"/>
          <w:szCs w:val="28"/>
        </w:rPr>
        <w:t xml:space="preserve"> выполнения уставных задач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 xml:space="preserve">рофсоюза. К проведению привлекались квалифицированные специалисты социальной защиты, пенсионного фонда, администрации района. 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Уделялось большое внимание работе с молодыми специалистами</w:t>
      </w:r>
      <w:r>
        <w:rPr>
          <w:rFonts w:ascii="Times New Roman" w:hAnsi="Times New Roman"/>
          <w:sz w:val="28"/>
          <w:szCs w:val="28"/>
        </w:rPr>
        <w:t>.</w:t>
      </w:r>
      <w:r w:rsidRPr="008F3F6F">
        <w:rPr>
          <w:rFonts w:ascii="Times New Roman" w:hAnsi="Times New Roman"/>
          <w:sz w:val="28"/>
          <w:szCs w:val="28"/>
        </w:rPr>
        <w:t xml:space="preserve"> Традиционным стало проведение в районе кон</w:t>
      </w:r>
      <w:r>
        <w:rPr>
          <w:rFonts w:ascii="Times New Roman" w:hAnsi="Times New Roman"/>
          <w:sz w:val="28"/>
          <w:szCs w:val="28"/>
        </w:rPr>
        <w:t>курса «Педагогический дебют» (п</w:t>
      </w:r>
      <w:r w:rsidRPr="008F3F6F">
        <w:rPr>
          <w:rFonts w:ascii="Times New Roman" w:hAnsi="Times New Roman"/>
          <w:sz w:val="28"/>
          <w:szCs w:val="28"/>
        </w:rPr>
        <w:t xml:space="preserve">обедитель 2916 года </w:t>
      </w:r>
      <w:proofErr w:type="spellStart"/>
      <w:r w:rsidRPr="008F3F6F">
        <w:rPr>
          <w:rFonts w:ascii="Times New Roman" w:hAnsi="Times New Roman"/>
          <w:sz w:val="28"/>
          <w:szCs w:val="28"/>
        </w:rPr>
        <w:t>Телюкова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А.В., МБОУ СОШ № 1</w:t>
      </w:r>
      <w:proofErr w:type="gramStart"/>
      <w:r w:rsidRPr="008F3F6F">
        <w:rPr>
          <w:rFonts w:ascii="Times New Roman" w:hAnsi="Times New Roman"/>
          <w:sz w:val="28"/>
          <w:szCs w:val="28"/>
        </w:rPr>
        <w:t>) .</w:t>
      </w:r>
      <w:proofErr w:type="gramEnd"/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В рамках педагогической школы молодых педагогов Южного округа под девизом «Становление, совершенствование, соревнование, развитие…»</w:t>
      </w:r>
      <w:r>
        <w:rPr>
          <w:rFonts w:ascii="Times New Roman" w:hAnsi="Times New Roman"/>
          <w:sz w:val="28"/>
          <w:szCs w:val="28"/>
        </w:rPr>
        <w:t>, н</w:t>
      </w:r>
      <w:r w:rsidRPr="008F3F6F">
        <w:rPr>
          <w:rFonts w:ascii="Times New Roman" w:hAnsi="Times New Roman"/>
          <w:sz w:val="28"/>
          <w:szCs w:val="28"/>
        </w:rPr>
        <w:t xml:space="preserve">а живописной поляне у </w:t>
      </w:r>
      <w:proofErr w:type="gramStart"/>
      <w:r w:rsidRPr="008F3F6F">
        <w:rPr>
          <w:rFonts w:ascii="Times New Roman" w:hAnsi="Times New Roman"/>
          <w:sz w:val="28"/>
          <w:szCs w:val="28"/>
        </w:rPr>
        <w:t xml:space="preserve">реки  </w:t>
      </w:r>
      <w:proofErr w:type="spellStart"/>
      <w:r w:rsidRPr="008F3F6F">
        <w:rPr>
          <w:rFonts w:ascii="Times New Roman" w:hAnsi="Times New Roman"/>
          <w:sz w:val="28"/>
          <w:szCs w:val="28"/>
        </w:rPr>
        <w:t>Бердь</w:t>
      </w:r>
      <w:proofErr w:type="spellEnd"/>
      <w:proofErr w:type="gramEnd"/>
      <w:r w:rsidRPr="008F3F6F">
        <w:rPr>
          <w:rFonts w:ascii="Times New Roman" w:hAnsi="Times New Roman"/>
          <w:sz w:val="28"/>
          <w:szCs w:val="28"/>
        </w:rPr>
        <w:t xml:space="preserve"> собрались участники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3F6F">
        <w:rPr>
          <w:rFonts w:ascii="Times New Roman" w:hAnsi="Times New Roman"/>
          <w:sz w:val="28"/>
          <w:szCs w:val="28"/>
        </w:rPr>
        <w:t>Черепановского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районов. Погода была прекрасная и буквально через час после заезда всюду слышались смех, шло бурное общение педагогов, </w:t>
      </w:r>
      <w:r w:rsidRPr="008F3F6F">
        <w:rPr>
          <w:rFonts w:ascii="Times New Roman" w:hAnsi="Times New Roman"/>
          <w:sz w:val="28"/>
          <w:szCs w:val="28"/>
        </w:rPr>
        <w:lastRenderedPageBreak/>
        <w:t>вырастали палатки, шатры, разносился по всей округе запах костра. И вот построение, торжественная линейка.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На ней выступили с приветственным словом </w:t>
      </w:r>
      <w:proofErr w:type="spellStart"/>
      <w:r w:rsidRPr="008F3F6F">
        <w:rPr>
          <w:rFonts w:ascii="Times New Roman" w:hAnsi="Times New Roman"/>
          <w:sz w:val="28"/>
          <w:szCs w:val="28"/>
        </w:rPr>
        <w:t>Валюх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Н.А., заместитель Главы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 по социальным вопросам, </w:t>
      </w:r>
      <w:proofErr w:type="spellStart"/>
      <w:r w:rsidRPr="008F3F6F">
        <w:rPr>
          <w:rFonts w:ascii="Times New Roman" w:hAnsi="Times New Roman"/>
          <w:sz w:val="28"/>
          <w:szCs w:val="28"/>
        </w:rPr>
        <w:t>Губская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З.А., секретарь Южного</w:t>
      </w:r>
      <w:r>
        <w:rPr>
          <w:rFonts w:ascii="Times New Roman" w:hAnsi="Times New Roman"/>
          <w:sz w:val="28"/>
          <w:szCs w:val="28"/>
        </w:rPr>
        <w:t xml:space="preserve"> профсоюзного</w:t>
      </w:r>
      <w:r w:rsidRPr="008F3F6F">
        <w:rPr>
          <w:rFonts w:ascii="Times New Roman" w:hAnsi="Times New Roman"/>
          <w:sz w:val="28"/>
          <w:szCs w:val="28"/>
        </w:rPr>
        <w:t xml:space="preserve"> округа, Федорова Ю.А., председатель </w:t>
      </w:r>
      <w:proofErr w:type="spellStart"/>
      <w:proofErr w:type="gramStart"/>
      <w:r w:rsidRPr="008F3F6F">
        <w:rPr>
          <w:rFonts w:ascii="Times New Roman" w:hAnsi="Times New Roman"/>
          <w:sz w:val="28"/>
          <w:szCs w:val="28"/>
        </w:rPr>
        <w:t>Сузунской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 районной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 профсоюзной организации работников образования, Ушакова Т.Ф., председатель Совета ветеранов района.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Около ста человек – молодых, энергичных, задорных в течение двух дней работали с большим воодушевлением по повышению своего педагогического мастерства. Программа была насыщенная, разнообразная разными видами деятельности: это и работа творческих площадок «Шаг навстречу», мастер-классы «Формирование гражданской идентичности», творческие тренинги, подготовленные специалистами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района. Они побывали в Санкт- Петербурге на Всероссийской школе педагогического мастерства и </w:t>
      </w:r>
      <w:r>
        <w:rPr>
          <w:rFonts w:ascii="Times New Roman" w:hAnsi="Times New Roman"/>
          <w:sz w:val="28"/>
          <w:szCs w:val="28"/>
        </w:rPr>
        <w:t>теперь делились опытом работы (</w:t>
      </w:r>
      <w:r w:rsidRPr="008F3F6F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8F3F6F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О.)</w:t>
      </w:r>
      <w:r>
        <w:rPr>
          <w:rFonts w:ascii="Times New Roman" w:hAnsi="Times New Roman"/>
          <w:sz w:val="28"/>
          <w:szCs w:val="28"/>
        </w:rPr>
        <w:t>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Не обошлось на слете молодых педагогов и без проверки туристических навыков. В течение 3-х часов все участники преодолевали полосу препятствий, которую подготовили наши опытные </w:t>
      </w:r>
      <w:proofErr w:type="spellStart"/>
      <w:r w:rsidRPr="008F3F6F">
        <w:rPr>
          <w:rFonts w:ascii="Times New Roman" w:hAnsi="Times New Roman"/>
          <w:sz w:val="28"/>
          <w:szCs w:val="28"/>
        </w:rPr>
        <w:t>турорганизаторы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: Огнев А.Л., </w:t>
      </w:r>
      <w:proofErr w:type="spellStart"/>
      <w:r w:rsidRPr="008F3F6F">
        <w:rPr>
          <w:rFonts w:ascii="Times New Roman" w:hAnsi="Times New Roman"/>
          <w:sz w:val="28"/>
          <w:szCs w:val="28"/>
        </w:rPr>
        <w:t>Стафиевский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8F3F6F">
        <w:rPr>
          <w:rFonts w:ascii="Times New Roman" w:hAnsi="Times New Roman"/>
          <w:sz w:val="28"/>
          <w:szCs w:val="28"/>
        </w:rPr>
        <w:t>Федораев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А.И.  С большим энтузиазмом молодые преодолевали полосу препятствий (нытиков не было). А после всех ждала теплая вода </w:t>
      </w:r>
      <w:proofErr w:type="spellStart"/>
      <w:r w:rsidRPr="008F3F6F">
        <w:rPr>
          <w:rFonts w:ascii="Times New Roman" w:hAnsi="Times New Roman"/>
          <w:sz w:val="28"/>
          <w:szCs w:val="28"/>
        </w:rPr>
        <w:t>Берди</w:t>
      </w:r>
      <w:proofErr w:type="spellEnd"/>
      <w:r w:rsidRPr="008F3F6F">
        <w:rPr>
          <w:rFonts w:ascii="Times New Roman" w:hAnsi="Times New Roman"/>
          <w:sz w:val="28"/>
          <w:szCs w:val="28"/>
        </w:rPr>
        <w:t>, ужин у костра.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Вечернюю программу открыла команда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района. В своем выступлении они рассказали о деятельности Совета молодых педагогов. Выступление было ярким, эмоциональным и прерывалось бурными аплодисментами. Руководила этой программой Червякова Е.В., директор МКОУ ДПО «ИМЦ». Здесь они и пели, и танцевали, и читали свои собственные стихи. А как горели их глаза! Это </w:t>
      </w:r>
      <w:proofErr w:type="spellStart"/>
      <w:r w:rsidRPr="008F3F6F">
        <w:rPr>
          <w:rFonts w:ascii="Times New Roman" w:hAnsi="Times New Roman"/>
          <w:sz w:val="28"/>
          <w:szCs w:val="28"/>
        </w:rPr>
        <w:t>Митрюков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8F3F6F">
        <w:rPr>
          <w:rFonts w:ascii="Times New Roman" w:hAnsi="Times New Roman"/>
          <w:sz w:val="28"/>
          <w:szCs w:val="28"/>
        </w:rPr>
        <w:t>Мицевич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Е.В., Дубинина Е.В., </w:t>
      </w:r>
      <w:proofErr w:type="spellStart"/>
      <w:r w:rsidRPr="008F3F6F">
        <w:rPr>
          <w:rFonts w:ascii="Times New Roman" w:hAnsi="Times New Roman"/>
          <w:sz w:val="28"/>
          <w:szCs w:val="28"/>
        </w:rPr>
        <w:t>Телюкова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8F3F6F">
        <w:rPr>
          <w:rFonts w:ascii="Times New Roman" w:hAnsi="Times New Roman"/>
          <w:sz w:val="28"/>
          <w:szCs w:val="28"/>
        </w:rPr>
        <w:t>Сопина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Е.Н., Пятница М.Б., Дегтярев О.А., </w:t>
      </w:r>
      <w:proofErr w:type="spellStart"/>
      <w:r w:rsidRPr="008F3F6F">
        <w:rPr>
          <w:rFonts w:ascii="Times New Roman" w:hAnsi="Times New Roman"/>
          <w:sz w:val="28"/>
          <w:szCs w:val="28"/>
        </w:rPr>
        <w:t>Гусельникова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О.Ю., Ващенко Н.Л., Николаев А.П.   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Не обошлось и без сюрпризов. Музыкальную вечернюю программу украсили звуки саксофона, которые дарил всем </w:t>
      </w:r>
      <w:proofErr w:type="spellStart"/>
      <w:r w:rsidRPr="008F3F6F">
        <w:rPr>
          <w:rFonts w:ascii="Times New Roman" w:hAnsi="Times New Roman"/>
          <w:sz w:val="28"/>
          <w:szCs w:val="28"/>
        </w:rPr>
        <w:t>Губский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Игорь. А своими песнями радовал Созинов Игорь. С нами принимали участие работники культуры. Почти до рассвета звучали ритмы дискотеки, а до утра звуки гитары, песни у костра.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3F6F">
        <w:rPr>
          <w:rFonts w:ascii="Times New Roman" w:hAnsi="Times New Roman"/>
          <w:sz w:val="28"/>
          <w:szCs w:val="28"/>
        </w:rPr>
        <w:t>Началась коллективная утренняя зарядка. Завтрак, купание в реке, подведение итогов слета молодых в широком кругу на поляне. Здесь каждый высказал свое мнение о проведенном мероприятии, общении.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lastRenderedPageBreak/>
        <w:t xml:space="preserve">Мнение одно – продолжить занятия школы молодых педагогов. От всех звучали слова благодарности организаторам школы –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>рофсоюзу образования.</w:t>
      </w:r>
    </w:p>
    <w:p w:rsid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И кажется, все загрустили, никому не хотелось расставаться. Обменялись адресами, телефонами.</w:t>
      </w:r>
    </w:p>
    <w:p w:rsidR="008F3F6F" w:rsidRPr="008F3F6F" w:rsidRDefault="008F3F6F" w:rsidP="008F3F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Впервые был проведен </w:t>
      </w:r>
      <w:r>
        <w:rPr>
          <w:rFonts w:ascii="Times New Roman" w:hAnsi="Times New Roman"/>
          <w:sz w:val="28"/>
          <w:szCs w:val="28"/>
        </w:rPr>
        <w:t xml:space="preserve">профсоюзный </w:t>
      </w:r>
      <w:r w:rsidRPr="008F3F6F">
        <w:rPr>
          <w:rFonts w:ascii="Times New Roman" w:hAnsi="Times New Roman"/>
          <w:sz w:val="28"/>
          <w:szCs w:val="28"/>
        </w:rPr>
        <w:t xml:space="preserve">форум методической службы Южного округа «Под </w:t>
      </w:r>
      <w:r>
        <w:rPr>
          <w:rFonts w:ascii="Times New Roman" w:hAnsi="Times New Roman"/>
          <w:sz w:val="28"/>
          <w:szCs w:val="28"/>
        </w:rPr>
        <w:t>эгидой</w:t>
      </w:r>
      <w:r w:rsidRPr="008F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 xml:space="preserve">рофсоюза» на базе на базе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 «Деятельность РМЦ в современных условиях: поле ответственности, система, стратегия и смыслы</w:t>
      </w:r>
      <w:r>
        <w:rPr>
          <w:rFonts w:ascii="Times New Roman" w:hAnsi="Times New Roman"/>
          <w:sz w:val="28"/>
          <w:szCs w:val="28"/>
        </w:rPr>
        <w:t>».</w:t>
      </w:r>
      <w:r w:rsidRPr="008F3F6F">
        <w:rPr>
          <w:rFonts w:ascii="Times New Roman" w:hAnsi="Times New Roman"/>
          <w:sz w:val="28"/>
          <w:szCs w:val="28"/>
        </w:rPr>
        <w:t xml:space="preserve"> В нем приняли участие 5 районов области.</w:t>
      </w:r>
    </w:p>
    <w:p w:rsidR="008F3F6F" w:rsidRPr="008F3F6F" w:rsidRDefault="008F3F6F" w:rsidP="008F3F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Отзыв методистов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 о форуме «Под эгидой </w:t>
      </w:r>
      <w:r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>рофсоюза»</w:t>
      </w:r>
      <w:r>
        <w:rPr>
          <w:rFonts w:ascii="Times New Roman" w:hAnsi="Times New Roman"/>
          <w:sz w:val="28"/>
          <w:szCs w:val="28"/>
        </w:rPr>
        <w:t>: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20-21 октября 2016 года прошел первый в истории Новосибирской области Форум методистов Южного округа «Деятельность районных методических центров в современных условиях: поле ответственности, система, стратегия и смыслы»</w:t>
      </w:r>
      <w:r w:rsidR="005013B6">
        <w:rPr>
          <w:rFonts w:ascii="Times New Roman" w:hAnsi="Times New Roman"/>
          <w:sz w:val="28"/>
          <w:szCs w:val="28"/>
        </w:rPr>
        <w:t>.</w:t>
      </w:r>
      <w:r w:rsidRPr="008F3F6F">
        <w:rPr>
          <w:rFonts w:ascii="Times New Roman" w:hAnsi="Times New Roman"/>
          <w:sz w:val="28"/>
          <w:szCs w:val="28"/>
        </w:rPr>
        <w:t xml:space="preserve"> Инициатором его явилась областная организация профсоюза работников народного образования и науки РФ. Методисты межшкольных методических центров южного округа: г. </w:t>
      </w:r>
      <w:proofErr w:type="spellStart"/>
      <w:r w:rsidRPr="008F3F6F">
        <w:rPr>
          <w:rFonts w:ascii="Times New Roman" w:hAnsi="Times New Roman"/>
          <w:sz w:val="28"/>
          <w:szCs w:val="28"/>
        </w:rPr>
        <w:t>Искитима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3F6F">
        <w:rPr>
          <w:rFonts w:ascii="Times New Roman" w:hAnsi="Times New Roman"/>
          <w:sz w:val="28"/>
          <w:szCs w:val="28"/>
        </w:rPr>
        <w:t>Искитимского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3F6F">
        <w:rPr>
          <w:rFonts w:ascii="Times New Roman" w:hAnsi="Times New Roman"/>
          <w:sz w:val="28"/>
          <w:szCs w:val="28"/>
        </w:rPr>
        <w:t>Черепановского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районов два дня плодотворно работали в лагере «Патриот» села Малышева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</w:t>
      </w:r>
      <w:r w:rsidR="005013B6">
        <w:rPr>
          <w:rFonts w:ascii="Times New Roman" w:hAnsi="Times New Roman"/>
          <w:sz w:val="28"/>
          <w:szCs w:val="28"/>
        </w:rPr>
        <w:t xml:space="preserve"> «</w:t>
      </w:r>
      <w:r w:rsidRPr="008F3F6F">
        <w:rPr>
          <w:rFonts w:ascii="Times New Roman" w:hAnsi="Times New Roman"/>
          <w:sz w:val="28"/>
          <w:szCs w:val="28"/>
        </w:rPr>
        <w:t xml:space="preserve">Под эгидой </w:t>
      </w:r>
      <w:r w:rsidR="005013B6"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>рофсоюза».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На форуме присутствовали начальник отдела профессионального развития педагогических кадров </w:t>
      </w:r>
      <w:proofErr w:type="spellStart"/>
      <w:r w:rsidRPr="008F3F6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НСО Светлана Смирнова и Татьяна </w:t>
      </w:r>
      <w:proofErr w:type="spellStart"/>
      <w:r w:rsidRPr="008F3F6F">
        <w:rPr>
          <w:rFonts w:ascii="Times New Roman" w:hAnsi="Times New Roman"/>
          <w:sz w:val="28"/>
          <w:szCs w:val="28"/>
        </w:rPr>
        <w:t>Карпатовская</w:t>
      </w:r>
      <w:proofErr w:type="spellEnd"/>
      <w:r w:rsidRPr="008F3F6F">
        <w:rPr>
          <w:rFonts w:ascii="Times New Roman" w:hAnsi="Times New Roman"/>
          <w:sz w:val="28"/>
          <w:szCs w:val="28"/>
        </w:rPr>
        <w:t>, заместитель председателя Новосибирской областной общественной организации Профсоюза работников</w:t>
      </w:r>
      <w:r w:rsidR="005013B6">
        <w:rPr>
          <w:rFonts w:ascii="Times New Roman" w:hAnsi="Times New Roman"/>
          <w:sz w:val="28"/>
          <w:szCs w:val="28"/>
        </w:rPr>
        <w:t xml:space="preserve"> народного</w:t>
      </w:r>
      <w:r w:rsidRPr="008F3F6F">
        <w:rPr>
          <w:rFonts w:ascii="Times New Roman" w:hAnsi="Times New Roman"/>
          <w:sz w:val="28"/>
          <w:szCs w:val="28"/>
        </w:rPr>
        <w:t xml:space="preserve"> образования и науки РФ, Елена Торопова, начальник управления образования администрации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Сузунского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района.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Открывая форум, Татьяна </w:t>
      </w:r>
      <w:proofErr w:type="spellStart"/>
      <w:r w:rsidRPr="008F3F6F">
        <w:rPr>
          <w:rFonts w:ascii="Times New Roman" w:hAnsi="Times New Roman"/>
          <w:sz w:val="28"/>
          <w:szCs w:val="28"/>
        </w:rPr>
        <w:t>Карпатовская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подчеркнула важность и значимость профессии методиста: «Помните! Вы – методисты, учителя учителей!». Светлана Смирнова рассказала о ключевых вопросах кадровой политики: о трудностях при введении ФГОС, о важности непрерывного профессионального развития педагогов и о роли в этом методистов ММЦ, о необходимости омоложения кадров, о работе с молодыми кадрами и о роли наставничества. Все это ведет к одной цели – повышению качества образования.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Методисты в нестандартных формах, в режиме системно-деятельного подхода представляли системы работы с педагогами, показывали мастер-классы, методические мастерские, определили поле проблем и наметили пути их решения. В завершении форума прошло интерактивное обсуждение </w:t>
      </w:r>
      <w:r w:rsidRPr="008F3F6F">
        <w:rPr>
          <w:rFonts w:ascii="Times New Roman" w:hAnsi="Times New Roman"/>
          <w:sz w:val="28"/>
          <w:szCs w:val="28"/>
        </w:rPr>
        <w:lastRenderedPageBreak/>
        <w:t>инновационных приемов, форм работы методических служб по повышению методической компетенции педагогов.</w:t>
      </w:r>
    </w:p>
    <w:p w:rsidR="005013B6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Зинаида </w:t>
      </w:r>
      <w:proofErr w:type="spellStart"/>
      <w:r w:rsidRPr="008F3F6F">
        <w:rPr>
          <w:rFonts w:ascii="Times New Roman" w:hAnsi="Times New Roman"/>
          <w:sz w:val="28"/>
          <w:szCs w:val="28"/>
        </w:rPr>
        <w:t>Губская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, председатель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Маслянинской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</w:t>
      </w:r>
      <w:r w:rsidR="005013B6">
        <w:rPr>
          <w:rFonts w:ascii="Times New Roman" w:hAnsi="Times New Roman"/>
          <w:sz w:val="28"/>
          <w:szCs w:val="28"/>
        </w:rPr>
        <w:t xml:space="preserve">народного </w:t>
      </w:r>
      <w:r w:rsidRPr="008F3F6F">
        <w:rPr>
          <w:rFonts w:ascii="Times New Roman" w:hAnsi="Times New Roman"/>
          <w:sz w:val="28"/>
          <w:szCs w:val="28"/>
        </w:rPr>
        <w:t>образования, секретарь Южного</w:t>
      </w:r>
      <w:r w:rsidR="005013B6">
        <w:rPr>
          <w:rFonts w:ascii="Times New Roman" w:hAnsi="Times New Roman"/>
          <w:sz w:val="28"/>
          <w:szCs w:val="28"/>
        </w:rPr>
        <w:t xml:space="preserve"> профсоюзного</w:t>
      </w:r>
      <w:r w:rsidRPr="008F3F6F">
        <w:rPr>
          <w:rFonts w:ascii="Times New Roman" w:hAnsi="Times New Roman"/>
          <w:sz w:val="28"/>
          <w:szCs w:val="28"/>
        </w:rPr>
        <w:t xml:space="preserve"> округа, подчеркнула, что такая работа должна строиться повсеместно при социальном партнерстве, нужно обязательно продолжить такое общение. «Успех и удача этого мероприятия зависели от вас, уважаемые методисты!» Эту мысль продолжила Юлия Федорова, председатель </w:t>
      </w:r>
      <w:proofErr w:type="spellStart"/>
      <w:r w:rsidRPr="008F3F6F">
        <w:rPr>
          <w:rFonts w:ascii="Times New Roman" w:hAnsi="Times New Roman"/>
          <w:sz w:val="28"/>
          <w:szCs w:val="28"/>
        </w:rPr>
        <w:t>Сузунской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организации работников образования профсоюза: «Мы надеемся на дальнейшую плодотворную работу совместно с методическими центрами по повышению профессионального роста наших педагогов. Предлагаю акцент сделать на направление работы с молодыми кадрами».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Ведущие этого мероприятия: Александр </w:t>
      </w:r>
      <w:proofErr w:type="spellStart"/>
      <w:r w:rsidRPr="008F3F6F">
        <w:rPr>
          <w:rFonts w:ascii="Times New Roman" w:hAnsi="Times New Roman"/>
          <w:sz w:val="28"/>
          <w:szCs w:val="28"/>
        </w:rPr>
        <w:t>Буханистов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, президент РОО ассоциации участников педагогических конкурсов Новосибирской </w:t>
      </w:r>
      <w:proofErr w:type="gramStart"/>
      <w:r w:rsidRPr="008F3F6F">
        <w:rPr>
          <w:rFonts w:ascii="Times New Roman" w:hAnsi="Times New Roman"/>
          <w:sz w:val="28"/>
          <w:szCs w:val="28"/>
        </w:rPr>
        <w:t>области  и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Pr="008F3F6F">
        <w:rPr>
          <w:rFonts w:ascii="Times New Roman" w:hAnsi="Times New Roman"/>
          <w:sz w:val="28"/>
          <w:szCs w:val="28"/>
        </w:rPr>
        <w:t>Чёшева</w:t>
      </w:r>
      <w:proofErr w:type="spellEnd"/>
      <w:r w:rsidRPr="008F3F6F">
        <w:rPr>
          <w:rFonts w:ascii="Times New Roman" w:hAnsi="Times New Roman"/>
          <w:sz w:val="28"/>
          <w:szCs w:val="28"/>
        </w:rPr>
        <w:t>, вице-президент ассоциации участников педагогических конкурсов, сумели создать атмосферу творчества, доверия и взаимопонимания. Все присутствующие почерпнули для себя много идей, достойных распространения.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У нас, методистов, появилась гордость за свою профессию! Ведь методист – профессия творческая и штучная, это даже не профессия, а призвание, жизнь в профессии, ибо он – идеолог и теоретик, аналитик и эксперт, организатор и координатор, педагог и психолог, и все, что относи</w:t>
      </w:r>
      <w:r w:rsidR="005013B6">
        <w:rPr>
          <w:rFonts w:ascii="Times New Roman" w:hAnsi="Times New Roman"/>
          <w:sz w:val="28"/>
          <w:szCs w:val="28"/>
        </w:rPr>
        <w:t xml:space="preserve">тся к емкому и красивому слову </w:t>
      </w:r>
      <w:r w:rsidRPr="008F3F6F">
        <w:rPr>
          <w:rFonts w:ascii="Times New Roman" w:hAnsi="Times New Roman"/>
          <w:sz w:val="28"/>
          <w:szCs w:val="28"/>
        </w:rPr>
        <w:t>«Учитель учителей».  Благодаря форуму, все поняли, что нас не 5 или 7, а нас много! А для оценки своей профессиональной деятельности это очень важно.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Благодарим работников лагеря «Патриот» за радушную встречу и оказанную помощь в проведении мероприятия, работников музейно-туристического комплекса «Завод- Сузун. Монетный двор» за увлекательную экскурсию в прошлое.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Особую благодарность выражаем Новосибирской областной организации профсоюза работников </w:t>
      </w:r>
      <w:r w:rsidR="005013B6">
        <w:rPr>
          <w:rFonts w:ascii="Times New Roman" w:hAnsi="Times New Roman"/>
          <w:sz w:val="28"/>
          <w:szCs w:val="28"/>
        </w:rPr>
        <w:t>народного образования и</w:t>
      </w:r>
      <w:r w:rsidRPr="008F3F6F">
        <w:rPr>
          <w:rFonts w:ascii="Times New Roman" w:hAnsi="Times New Roman"/>
          <w:sz w:val="28"/>
          <w:szCs w:val="28"/>
        </w:rPr>
        <w:t xml:space="preserve"> науки РФ и лично председателю Светлане Сутягиной, за это очень нужное и важное мероприятие! За то, что они видят и понимают наши проблемы, помогают нам объединиться, найти новые пути, смыслы, формы в работе ММЦ. И призыв Татьяны Леонидовны, произнесенный в начале встречи: «Помните! Вы – методисты, учителя учителей!», ставший ключевым на Форуме, убедил всех в важности и ответственности, о которых не должен забывать человек, выбравший профессию методиста!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lastRenderedPageBreak/>
        <w:t xml:space="preserve">Успешность деятельности профсоюза во многом зависит от состояния информационной работы. Сегодня есть возможность во всех </w:t>
      </w:r>
      <w:r w:rsidR="005013B6"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работать с электронной почтой обкома профсоюза. В этом году создан районный сайт, где размещается вся информация деятельности профсоюза. Большую помощь в его создании оказал </w:t>
      </w:r>
      <w:proofErr w:type="spellStart"/>
      <w:r w:rsidRPr="008F3F6F">
        <w:rPr>
          <w:rFonts w:ascii="Times New Roman" w:hAnsi="Times New Roman"/>
          <w:sz w:val="28"/>
          <w:szCs w:val="28"/>
        </w:rPr>
        <w:t>Дегенгард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В.А., член </w:t>
      </w:r>
      <w:r w:rsidR="005013B6"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 xml:space="preserve">резидиума Совета </w:t>
      </w:r>
      <w:r w:rsidR="005013B6">
        <w:rPr>
          <w:rFonts w:ascii="Times New Roman" w:hAnsi="Times New Roman"/>
          <w:sz w:val="28"/>
          <w:szCs w:val="28"/>
        </w:rPr>
        <w:t>П</w:t>
      </w:r>
      <w:r w:rsidRPr="008F3F6F">
        <w:rPr>
          <w:rFonts w:ascii="Times New Roman" w:hAnsi="Times New Roman"/>
          <w:sz w:val="28"/>
          <w:szCs w:val="28"/>
        </w:rPr>
        <w:t xml:space="preserve">рофсоюза. Все </w:t>
      </w:r>
      <w:r w:rsidR="005013B6"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получают профсоюзные газеты «Мой профсоюз», «Доверие».</w:t>
      </w:r>
    </w:p>
    <w:p w:rsidR="005013B6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Во всех </w:t>
      </w:r>
      <w:r w:rsidR="005013B6"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оформлены информационные профсоюзные уголки. Этому способствовал конкурс «Лучший информационный стенд».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В сентябре 2016 года прошел семинар для председателей </w:t>
      </w:r>
      <w:r w:rsidR="005013B6"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>, руководителей ОО в рамках профсоюзного проекта «Формирование правовой культуры в образовательных организациях». На данном семинаре были рассмотрены вопросы трудового законодательства в форме презентации: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-  Новое в </w:t>
      </w:r>
      <w:proofErr w:type="gramStart"/>
      <w:r w:rsidRPr="008F3F6F">
        <w:rPr>
          <w:rFonts w:ascii="Times New Roman" w:hAnsi="Times New Roman"/>
          <w:sz w:val="28"/>
          <w:szCs w:val="28"/>
        </w:rPr>
        <w:t>образовании  в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 2016-2017 учебном году;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  профсоюзы в сфере образовательной деятельности;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  принятие локальных актов с учетом мнения профсоюза;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  регулирование рабочего времени педагогических работников;</w:t>
      </w:r>
    </w:p>
    <w:p w:rsidR="005013B6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  положения профсоюзного конкурса: «Лучший коллективный договор года», «Лучший социальный партнер».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Все </w:t>
      </w:r>
      <w:r w:rsidR="005013B6">
        <w:rPr>
          <w:rFonts w:ascii="Times New Roman" w:hAnsi="Times New Roman"/>
          <w:sz w:val="28"/>
          <w:szCs w:val="28"/>
        </w:rPr>
        <w:t>ППО</w:t>
      </w:r>
      <w:r w:rsidRPr="008F3F6F">
        <w:rPr>
          <w:rFonts w:ascii="Times New Roman" w:hAnsi="Times New Roman"/>
          <w:sz w:val="28"/>
          <w:szCs w:val="28"/>
        </w:rPr>
        <w:t xml:space="preserve"> получили методические материалы для работы.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На семинаре состоялась встреча с главой района </w:t>
      </w:r>
      <w:proofErr w:type="spellStart"/>
      <w:r w:rsidRPr="008F3F6F">
        <w:rPr>
          <w:rFonts w:ascii="Times New Roman" w:hAnsi="Times New Roman"/>
          <w:sz w:val="28"/>
          <w:szCs w:val="28"/>
        </w:rPr>
        <w:t>Ярмановым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В.В., начальником управления образования Кудрявцевой Т.М., депутатом Законодательного собрания НСО Мороз И.Г.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Уделялось внимание вопросам охраны труда, созданию безопасных условий труда, оздоровления. 15 человек в 2016 году поправили свое здоровье в санаториях НСО.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Приняли участие в областных конкурсах: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Лучший социальный партнер (победитель </w:t>
      </w:r>
      <w:proofErr w:type="spellStart"/>
      <w:r w:rsidRPr="008F3F6F">
        <w:rPr>
          <w:rFonts w:ascii="Times New Roman" w:hAnsi="Times New Roman"/>
          <w:sz w:val="28"/>
          <w:szCs w:val="28"/>
        </w:rPr>
        <w:t>Штоппель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Т.В., Пушнина О.В.)</w:t>
      </w:r>
      <w:r w:rsidR="005013B6">
        <w:rPr>
          <w:rFonts w:ascii="Times New Roman" w:hAnsi="Times New Roman"/>
          <w:sz w:val="28"/>
          <w:szCs w:val="28"/>
        </w:rPr>
        <w:t>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Лучший </w:t>
      </w:r>
      <w:r w:rsidR="005013B6">
        <w:rPr>
          <w:rFonts w:ascii="Times New Roman" w:hAnsi="Times New Roman"/>
          <w:sz w:val="28"/>
          <w:szCs w:val="28"/>
        </w:rPr>
        <w:t>коллективный договор</w:t>
      </w:r>
      <w:r w:rsidRPr="008F3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3F6F">
        <w:rPr>
          <w:rFonts w:ascii="Times New Roman" w:hAnsi="Times New Roman"/>
          <w:sz w:val="28"/>
          <w:szCs w:val="28"/>
        </w:rPr>
        <w:t>( победитель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F6F">
        <w:rPr>
          <w:rFonts w:ascii="Times New Roman" w:hAnsi="Times New Roman"/>
          <w:sz w:val="28"/>
          <w:szCs w:val="28"/>
        </w:rPr>
        <w:t>Бебенина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8F3F6F">
        <w:rPr>
          <w:rFonts w:ascii="Times New Roman" w:hAnsi="Times New Roman"/>
          <w:sz w:val="28"/>
          <w:szCs w:val="28"/>
        </w:rPr>
        <w:t>Марышева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Л.Ю., МБОУ ООШ № 2)</w:t>
      </w:r>
      <w:r w:rsidR="005013B6">
        <w:rPr>
          <w:rFonts w:ascii="Times New Roman" w:hAnsi="Times New Roman"/>
          <w:sz w:val="28"/>
          <w:szCs w:val="28"/>
        </w:rPr>
        <w:t>;</w:t>
      </w:r>
    </w:p>
    <w:p w:rsidR="008F3F6F" w:rsidRPr="008F3F6F" w:rsidRDefault="008F3F6F" w:rsidP="008F3F6F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Лучший проект по формированию правовой культуры в ОО (победители: рук. </w:t>
      </w:r>
      <w:proofErr w:type="spellStart"/>
      <w:r w:rsidRPr="008F3F6F">
        <w:rPr>
          <w:rFonts w:ascii="Times New Roman" w:hAnsi="Times New Roman"/>
          <w:sz w:val="28"/>
          <w:szCs w:val="28"/>
        </w:rPr>
        <w:t>Тимохова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Т.Н., МКОУ Березовская СОШ, рук. </w:t>
      </w:r>
      <w:proofErr w:type="spellStart"/>
      <w:r w:rsidRPr="008F3F6F">
        <w:rPr>
          <w:rFonts w:ascii="Times New Roman" w:hAnsi="Times New Roman"/>
          <w:sz w:val="28"/>
          <w:szCs w:val="28"/>
        </w:rPr>
        <w:t>Губская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З.А., председатель РПО)</w:t>
      </w:r>
      <w:r w:rsidR="005013B6">
        <w:rPr>
          <w:rFonts w:ascii="Times New Roman" w:hAnsi="Times New Roman"/>
          <w:sz w:val="28"/>
          <w:szCs w:val="28"/>
        </w:rPr>
        <w:t>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Активно приняла участие РПО в форуме общественных организаций района «Моя семья – частица моей Родины».</w:t>
      </w:r>
    </w:p>
    <w:p w:rsidR="008F3F6F" w:rsidRPr="008F3F6F" w:rsidRDefault="008F3F6F" w:rsidP="005013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В решении социально-экономических проблем в коллективах, в улучшении жизни активно принимают участие профсоюзные лидеры первичных организаций: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3F6F">
        <w:rPr>
          <w:rFonts w:ascii="Times New Roman" w:hAnsi="Times New Roman"/>
          <w:sz w:val="28"/>
          <w:szCs w:val="28"/>
        </w:rPr>
        <w:t>Бахтеева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Н.В. (МБОУ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СОШ № 1)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3F6F">
        <w:rPr>
          <w:rFonts w:ascii="Times New Roman" w:hAnsi="Times New Roman"/>
          <w:sz w:val="28"/>
          <w:szCs w:val="28"/>
        </w:rPr>
        <w:t>Марышева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Л.Ю. (</w:t>
      </w:r>
      <w:proofErr w:type="gramStart"/>
      <w:r w:rsidRPr="008F3F6F">
        <w:rPr>
          <w:rFonts w:ascii="Times New Roman" w:hAnsi="Times New Roman"/>
          <w:sz w:val="28"/>
          <w:szCs w:val="28"/>
        </w:rPr>
        <w:t xml:space="preserve">МБОУ 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Маслянинская</w:t>
      </w:r>
      <w:proofErr w:type="spellEnd"/>
      <w:proofErr w:type="gramEnd"/>
      <w:r w:rsidRPr="008F3F6F">
        <w:rPr>
          <w:rFonts w:ascii="Times New Roman" w:hAnsi="Times New Roman"/>
          <w:sz w:val="28"/>
          <w:szCs w:val="28"/>
        </w:rPr>
        <w:t xml:space="preserve"> ООШ № 2)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-Ермакова Г.А. (</w:t>
      </w:r>
      <w:proofErr w:type="gramStart"/>
      <w:r w:rsidRPr="008F3F6F">
        <w:rPr>
          <w:rFonts w:ascii="Times New Roman" w:hAnsi="Times New Roman"/>
          <w:sz w:val="28"/>
          <w:szCs w:val="28"/>
        </w:rPr>
        <w:t xml:space="preserve">МБОУ 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Маслянинская</w:t>
      </w:r>
      <w:proofErr w:type="spellEnd"/>
      <w:proofErr w:type="gramEnd"/>
      <w:r w:rsidRPr="008F3F6F">
        <w:rPr>
          <w:rFonts w:ascii="Times New Roman" w:hAnsi="Times New Roman"/>
          <w:sz w:val="28"/>
          <w:szCs w:val="28"/>
        </w:rPr>
        <w:t xml:space="preserve"> СОШ № 3)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8F3F6F">
        <w:rPr>
          <w:rFonts w:ascii="Times New Roman" w:hAnsi="Times New Roman"/>
          <w:sz w:val="28"/>
          <w:szCs w:val="28"/>
        </w:rPr>
        <w:t>Чугай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Е.Н. (МБОУ </w:t>
      </w:r>
      <w:proofErr w:type="spellStart"/>
      <w:r w:rsidRPr="008F3F6F">
        <w:rPr>
          <w:rFonts w:ascii="Times New Roman" w:hAnsi="Times New Roman"/>
          <w:sz w:val="28"/>
          <w:szCs w:val="28"/>
        </w:rPr>
        <w:t>Маслянинская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СОШ № 5)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</w:t>
      </w:r>
      <w:proofErr w:type="spellStart"/>
      <w:r w:rsidRPr="008F3F6F">
        <w:rPr>
          <w:rFonts w:ascii="Times New Roman" w:hAnsi="Times New Roman"/>
          <w:sz w:val="28"/>
          <w:szCs w:val="28"/>
        </w:rPr>
        <w:t>Тимохова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Т.Н. </w:t>
      </w:r>
      <w:proofErr w:type="gramStart"/>
      <w:r w:rsidRPr="008F3F6F">
        <w:rPr>
          <w:rFonts w:ascii="Times New Roman" w:hAnsi="Times New Roman"/>
          <w:sz w:val="28"/>
          <w:szCs w:val="28"/>
        </w:rPr>
        <w:t>( МКОУ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 Березовская СОШ)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-Полозова </w:t>
      </w:r>
      <w:proofErr w:type="gramStart"/>
      <w:r w:rsidRPr="008F3F6F">
        <w:rPr>
          <w:rFonts w:ascii="Times New Roman" w:hAnsi="Times New Roman"/>
          <w:sz w:val="28"/>
          <w:szCs w:val="28"/>
        </w:rPr>
        <w:t>Н.А.(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8F3F6F">
        <w:rPr>
          <w:rFonts w:ascii="Times New Roman" w:hAnsi="Times New Roman"/>
          <w:sz w:val="28"/>
          <w:szCs w:val="28"/>
        </w:rPr>
        <w:t>Мамоновская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СОШ)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-Зайцева </w:t>
      </w:r>
      <w:proofErr w:type="gramStart"/>
      <w:r w:rsidRPr="008F3F6F">
        <w:rPr>
          <w:rFonts w:ascii="Times New Roman" w:hAnsi="Times New Roman"/>
          <w:sz w:val="28"/>
          <w:szCs w:val="28"/>
        </w:rPr>
        <w:t>И.А.(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8F3F6F">
        <w:rPr>
          <w:rFonts w:ascii="Times New Roman" w:hAnsi="Times New Roman"/>
          <w:sz w:val="28"/>
          <w:szCs w:val="28"/>
        </w:rPr>
        <w:t>Жерновская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НШ)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</w:t>
      </w:r>
      <w:proofErr w:type="spellStart"/>
      <w:r w:rsidRPr="008F3F6F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В.В. (МКОУ Б-</w:t>
      </w:r>
      <w:proofErr w:type="spellStart"/>
      <w:r w:rsidRPr="008F3F6F">
        <w:rPr>
          <w:rFonts w:ascii="Times New Roman" w:hAnsi="Times New Roman"/>
          <w:sz w:val="28"/>
          <w:szCs w:val="28"/>
        </w:rPr>
        <w:t>Изыракская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СОШ)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</w:t>
      </w:r>
      <w:proofErr w:type="spellStart"/>
      <w:r w:rsidRPr="008F3F6F">
        <w:rPr>
          <w:rFonts w:ascii="Times New Roman" w:hAnsi="Times New Roman"/>
          <w:sz w:val="28"/>
          <w:szCs w:val="28"/>
        </w:rPr>
        <w:t>Рузина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С.В. (МКОУ </w:t>
      </w:r>
      <w:proofErr w:type="spellStart"/>
      <w:r w:rsidRPr="008F3F6F">
        <w:rPr>
          <w:rFonts w:ascii="Times New Roman" w:hAnsi="Times New Roman"/>
          <w:sz w:val="28"/>
          <w:szCs w:val="28"/>
        </w:rPr>
        <w:t>Пайвинская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ООШ)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3F6F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Т.Н. (МДОУ «Рябинка»)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 Казанцева С.А. (МДОУ «Тополек»)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-Булыгина О.В. (МДОУ «Колосок»)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</w:t>
      </w:r>
      <w:proofErr w:type="spellStart"/>
      <w:r w:rsidRPr="008F3F6F">
        <w:rPr>
          <w:rFonts w:ascii="Times New Roman" w:hAnsi="Times New Roman"/>
          <w:sz w:val="28"/>
          <w:szCs w:val="28"/>
        </w:rPr>
        <w:t>Зубцова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 Н.В. (МДОУ «Теремок»)</w:t>
      </w: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3F6F" w:rsidRPr="008F3F6F" w:rsidRDefault="008F3F6F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>-Пушнина О.В. (МДОУ «</w:t>
      </w:r>
      <w:proofErr w:type="spellStart"/>
      <w:proofErr w:type="gramStart"/>
      <w:r w:rsidRPr="008F3F6F">
        <w:rPr>
          <w:rFonts w:ascii="Times New Roman" w:hAnsi="Times New Roman"/>
          <w:sz w:val="28"/>
          <w:szCs w:val="28"/>
        </w:rPr>
        <w:t>Ивушка</w:t>
      </w:r>
      <w:proofErr w:type="spellEnd"/>
      <w:r w:rsidRPr="008F3F6F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8F3F6F">
        <w:rPr>
          <w:rFonts w:ascii="Times New Roman" w:hAnsi="Times New Roman"/>
          <w:sz w:val="28"/>
          <w:szCs w:val="28"/>
        </w:rPr>
        <w:t xml:space="preserve"> и другие.</w:t>
      </w:r>
    </w:p>
    <w:p w:rsidR="008F3F6F" w:rsidRPr="008F3F6F" w:rsidRDefault="005013B6" w:rsidP="008F3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F3F6F" w:rsidRPr="008F3F6F">
        <w:rPr>
          <w:rFonts w:ascii="Times New Roman" w:hAnsi="Times New Roman"/>
          <w:sz w:val="28"/>
          <w:szCs w:val="28"/>
        </w:rPr>
        <w:t>В областном рейтинге эффективной деятельности Т(М)</w:t>
      </w:r>
      <w:r>
        <w:rPr>
          <w:rFonts w:ascii="Times New Roman" w:hAnsi="Times New Roman"/>
          <w:sz w:val="28"/>
          <w:szCs w:val="28"/>
        </w:rPr>
        <w:t xml:space="preserve">ПО за 2015 год наша РПО заняла </w:t>
      </w:r>
      <w:r w:rsidR="008F3F6F" w:rsidRPr="008F3F6F">
        <w:rPr>
          <w:rFonts w:ascii="Times New Roman" w:hAnsi="Times New Roman"/>
          <w:sz w:val="28"/>
          <w:szCs w:val="28"/>
        </w:rPr>
        <w:t>2 место.</w:t>
      </w:r>
    </w:p>
    <w:p w:rsidR="008F3F6F" w:rsidRPr="008F3F6F" w:rsidRDefault="008F3F6F" w:rsidP="005013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F6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8F3F6F" w:rsidRDefault="008F3F6F" w:rsidP="008F3F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F6F" w:rsidRDefault="008F3F6F" w:rsidP="008F3F6F">
      <w:pPr>
        <w:rPr>
          <w:sz w:val="28"/>
          <w:szCs w:val="28"/>
        </w:rPr>
      </w:pPr>
    </w:p>
    <w:p w:rsidR="003E3C36" w:rsidRDefault="003E3C36" w:rsidP="008F3F6F"/>
    <w:sectPr w:rsidR="003E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66CE"/>
    <w:multiLevelType w:val="hybridMultilevel"/>
    <w:tmpl w:val="B3428628"/>
    <w:lvl w:ilvl="0" w:tplc="9A680E0E">
      <w:start w:val="2016"/>
      <w:numFmt w:val="bullet"/>
      <w:lvlText w:val=""/>
      <w:lvlJc w:val="left"/>
      <w:pPr>
        <w:ind w:left="-162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F"/>
    <w:rsid w:val="003E3C36"/>
    <w:rsid w:val="005013B6"/>
    <w:rsid w:val="008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AC10-ADBF-4BF1-A6F8-BA2599D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2017-02-06T04:32:00Z</dcterms:created>
  <dcterms:modified xsi:type="dcterms:W3CDTF">2017-02-06T04:58:00Z</dcterms:modified>
</cp:coreProperties>
</file>