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E1" w:rsidRPr="006022C8" w:rsidRDefault="00E042E1" w:rsidP="006022C8">
      <w:pPr>
        <w:spacing w:after="0" w:line="240" w:lineRule="auto"/>
        <w:ind w:firstLine="708"/>
        <w:jc w:val="center"/>
        <w:rPr>
          <w:rFonts w:ascii="Times New Roman" w:hAnsi="Times New Roman" w:cs="Times New Roman"/>
          <w:b/>
          <w:sz w:val="32"/>
          <w:szCs w:val="32"/>
          <w:lang w:val="ru-RU"/>
        </w:rPr>
      </w:pPr>
      <w:r w:rsidRPr="006022C8">
        <w:rPr>
          <w:rFonts w:ascii="Times New Roman" w:hAnsi="Times New Roman" w:cs="Times New Roman"/>
          <w:b/>
          <w:sz w:val="32"/>
          <w:szCs w:val="32"/>
          <w:lang w:val="ru-RU"/>
        </w:rPr>
        <w:t>Публичный  доклад</w:t>
      </w:r>
    </w:p>
    <w:p w:rsidR="00E042E1" w:rsidRPr="006022C8" w:rsidRDefault="00E042E1" w:rsidP="006022C8">
      <w:pPr>
        <w:spacing w:after="0" w:line="240" w:lineRule="auto"/>
        <w:ind w:firstLine="708"/>
        <w:jc w:val="center"/>
        <w:rPr>
          <w:rFonts w:ascii="Times New Roman" w:hAnsi="Times New Roman" w:cs="Times New Roman"/>
          <w:b/>
          <w:sz w:val="32"/>
          <w:szCs w:val="32"/>
          <w:lang w:val="ru-RU"/>
        </w:rPr>
      </w:pPr>
      <w:r w:rsidRPr="006022C8">
        <w:rPr>
          <w:rFonts w:ascii="Times New Roman" w:hAnsi="Times New Roman" w:cs="Times New Roman"/>
          <w:b/>
          <w:sz w:val="32"/>
          <w:szCs w:val="32"/>
          <w:lang w:val="ru-RU"/>
        </w:rPr>
        <w:t>Территориальной профсоюзной организации  работников среднего профессионального образования Новосибирской области</w:t>
      </w:r>
    </w:p>
    <w:p w:rsidR="00E042E1" w:rsidRPr="00D73EA7" w:rsidRDefault="00E042E1" w:rsidP="00D73EA7">
      <w:pPr>
        <w:spacing w:after="0" w:line="240" w:lineRule="auto"/>
        <w:ind w:firstLine="708"/>
        <w:jc w:val="both"/>
        <w:rPr>
          <w:rFonts w:ascii="Times New Roman" w:hAnsi="Times New Roman" w:cs="Times New Roman"/>
          <w:sz w:val="28"/>
          <w:szCs w:val="28"/>
          <w:lang w:val="ru-RU"/>
        </w:rPr>
      </w:pPr>
    </w:p>
    <w:p w:rsidR="00E042E1" w:rsidRPr="00D73EA7" w:rsidRDefault="00E042E1" w:rsidP="00D73EA7">
      <w:pPr>
        <w:spacing w:line="240" w:lineRule="auto"/>
        <w:jc w:val="both"/>
        <w:rPr>
          <w:rFonts w:ascii="Times New Roman" w:hAnsi="Times New Roman" w:cs="Times New Roman"/>
          <w:sz w:val="28"/>
          <w:szCs w:val="28"/>
          <w:lang w:val="ru-RU"/>
        </w:rPr>
      </w:pPr>
      <w:proofErr w:type="gramStart"/>
      <w:r w:rsidRPr="00D73EA7">
        <w:rPr>
          <w:rFonts w:ascii="Times New Roman" w:eastAsia="Calibri" w:hAnsi="Times New Roman" w:cs="Times New Roman"/>
          <w:sz w:val="28"/>
          <w:szCs w:val="28"/>
          <w:lang w:val="ru-RU" w:eastAsia="ru-RU"/>
        </w:rPr>
        <w:t xml:space="preserve">В системе </w:t>
      </w:r>
      <w:r w:rsidRPr="00D73EA7">
        <w:rPr>
          <w:rFonts w:ascii="Times New Roman" w:eastAsia="Calibri" w:hAnsi="Times New Roman" w:cs="Times New Roman"/>
          <w:b/>
          <w:sz w:val="28"/>
          <w:szCs w:val="28"/>
          <w:lang w:val="ru-RU" w:eastAsia="ru-RU"/>
        </w:rPr>
        <w:t>среднего профессионального образования, подведомственной</w:t>
      </w:r>
      <w:r w:rsidRPr="00D73EA7">
        <w:rPr>
          <w:rFonts w:ascii="Times New Roman" w:eastAsia="Calibri" w:hAnsi="Times New Roman" w:cs="Times New Roman"/>
          <w:sz w:val="28"/>
          <w:szCs w:val="28"/>
          <w:lang w:val="ru-RU" w:eastAsia="ru-RU"/>
        </w:rPr>
        <w:t xml:space="preserve"> министерству  труда, занятости и трудовых ресурсов Новосибирской области входит 54 образовательные организации </w:t>
      </w:r>
      <w:r w:rsidRPr="00D73EA7">
        <w:rPr>
          <w:rFonts w:ascii="Times New Roman" w:hAnsi="Times New Roman" w:cs="Times New Roman"/>
          <w:sz w:val="28"/>
          <w:szCs w:val="28"/>
          <w:lang w:val="ru-RU"/>
        </w:rPr>
        <w:t>(6 межрайонных аграрных лицеев, 7 политехнических и аграрных колледжей, расположенных в районах области, 7 центров профессионального обучения, 4 лицея, 28 колледжей, 2 учреждения дополнительного образования)</w:t>
      </w:r>
      <w:r w:rsidRPr="00D73EA7">
        <w:rPr>
          <w:rFonts w:ascii="Times New Roman" w:eastAsia="Calibri" w:hAnsi="Times New Roman" w:cs="Times New Roman"/>
          <w:sz w:val="28"/>
          <w:szCs w:val="28"/>
          <w:lang w:val="ru-RU" w:eastAsia="ru-RU"/>
        </w:rPr>
        <w:t xml:space="preserve">, </w:t>
      </w:r>
      <w:r w:rsidRPr="00D73EA7">
        <w:rPr>
          <w:rFonts w:ascii="Times New Roman" w:hAnsi="Times New Roman" w:cs="Times New Roman"/>
          <w:sz w:val="28"/>
          <w:szCs w:val="28"/>
          <w:lang w:val="ru-RU"/>
        </w:rPr>
        <w:t xml:space="preserve">ведущие подготовку по </w:t>
      </w:r>
      <w:r w:rsidRPr="00D73EA7">
        <w:rPr>
          <w:rStyle w:val="a6"/>
          <w:rFonts w:ascii="Times New Roman" w:hAnsi="Times New Roman" w:cs="Times New Roman"/>
          <w:sz w:val="28"/>
          <w:szCs w:val="28"/>
          <w:lang w:val="ru-RU"/>
        </w:rPr>
        <w:t xml:space="preserve">157 профессиям и специальностям </w:t>
      </w:r>
      <w:r w:rsidRPr="00D73EA7">
        <w:rPr>
          <w:rFonts w:ascii="Times New Roman" w:hAnsi="Times New Roman" w:cs="Times New Roman"/>
          <w:sz w:val="28"/>
          <w:szCs w:val="28"/>
          <w:lang w:val="ru-RU"/>
        </w:rPr>
        <w:t>среднего профессионального образования.</w:t>
      </w:r>
      <w:proofErr w:type="gramEnd"/>
    </w:p>
    <w:p w:rsidR="00E042E1" w:rsidRPr="00D73EA7" w:rsidRDefault="00E042E1" w:rsidP="00D73EA7">
      <w:pPr>
        <w:spacing w:after="0" w:line="240" w:lineRule="auto"/>
        <w:ind w:firstLine="709"/>
        <w:jc w:val="both"/>
        <w:rPr>
          <w:rFonts w:ascii="Times New Roman" w:eastAsia="Arial Unicode MS" w:hAnsi="Times New Roman" w:cs="Times New Roman"/>
          <w:sz w:val="28"/>
          <w:szCs w:val="28"/>
          <w:u w:color="000000"/>
          <w:lang w:val="ru-RU"/>
        </w:rPr>
      </w:pPr>
      <w:r w:rsidRPr="00D73EA7">
        <w:rPr>
          <w:rFonts w:ascii="Times New Roman" w:hAnsi="Times New Roman" w:cs="Times New Roman"/>
          <w:sz w:val="28"/>
          <w:szCs w:val="28"/>
          <w:lang w:val="ru-RU"/>
        </w:rPr>
        <w:t>В целом завершилась начатая в 2012 году оптимизация и отраслевая специализация подведомственных профессиональных образовательных учреждений.</w:t>
      </w:r>
      <w:r w:rsidRPr="00D73EA7">
        <w:rPr>
          <w:rFonts w:ascii="Times New Roman" w:eastAsia="Arial Unicode MS" w:hAnsi="Times New Roman" w:cs="Times New Roman"/>
          <w:sz w:val="28"/>
          <w:szCs w:val="28"/>
          <w:u w:color="000000"/>
          <w:lang w:val="ru-RU"/>
        </w:rPr>
        <w:t xml:space="preserve"> Завершено реформирование системы профессионального образования. Повышается качество и престижность  образовательного процесса. Доказательством служат успехи в чемпионатах профессионального мастерства. </w:t>
      </w:r>
      <w:r w:rsidRPr="00D73EA7">
        <w:rPr>
          <w:rFonts w:ascii="Times New Roman" w:hAnsi="Times New Roman" w:cs="Times New Roman"/>
          <w:sz w:val="28"/>
          <w:szCs w:val="28"/>
          <w:lang w:val="ru-RU"/>
        </w:rPr>
        <w:t xml:space="preserve">Последние три года образовательные организации активно участвуют в движении </w:t>
      </w:r>
      <w:proofErr w:type="spellStart"/>
      <w:r w:rsidRPr="00D73EA7">
        <w:rPr>
          <w:rFonts w:ascii="Times New Roman" w:hAnsi="Times New Roman" w:cs="Times New Roman"/>
          <w:sz w:val="28"/>
          <w:szCs w:val="28"/>
        </w:rPr>
        <w:t>WorldSkills</w:t>
      </w:r>
      <w:proofErr w:type="spellEnd"/>
      <w:r w:rsidRPr="00D73EA7">
        <w:rPr>
          <w:rFonts w:ascii="Times New Roman" w:hAnsi="Times New Roman" w:cs="Times New Roman"/>
          <w:sz w:val="28"/>
          <w:szCs w:val="28"/>
          <w:lang w:val="ru-RU"/>
        </w:rPr>
        <w:t xml:space="preserve"> ("Молодые профессионалы"), добиваясь высоких результатов.</w:t>
      </w:r>
      <w:r w:rsidRPr="00D73EA7">
        <w:rPr>
          <w:rFonts w:ascii="Times New Roman" w:eastAsia="Arial Unicode MS" w:hAnsi="Times New Roman" w:cs="Times New Roman"/>
          <w:sz w:val="28"/>
          <w:szCs w:val="28"/>
          <w:u w:color="000000"/>
          <w:lang w:val="ru-RU"/>
        </w:rPr>
        <w:t xml:space="preserve"> </w:t>
      </w:r>
    </w:p>
    <w:p w:rsidR="00E042E1" w:rsidRPr="00D73EA7" w:rsidRDefault="00E042E1" w:rsidP="00D73EA7">
      <w:pPr>
        <w:spacing w:after="0" w:line="240" w:lineRule="auto"/>
        <w:ind w:firstLine="709"/>
        <w:jc w:val="both"/>
        <w:rPr>
          <w:rFonts w:ascii="Times New Roman" w:eastAsia="Times New Roman" w:hAnsi="Times New Roman" w:cs="Times New Roman"/>
          <w:sz w:val="28"/>
          <w:szCs w:val="28"/>
          <w:lang w:val="ru-RU" w:eastAsia="ru-RU"/>
        </w:rPr>
      </w:pPr>
      <w:r w:rsidRPr="00D73EA7">
        <w:rPr>
          <w:rFonts w:ascii="Times New Roman" w:eastAsia="Calibri" w:hAnsi="Times New Roman" w:cs="Times New Roman"/>
          <w:sz w:val="28"/>
          <w:szCs w:val="28"/>
          <w:lang w:val="ru-RU" w:eastAsia="ru-RU"/>
        </w:rPr>
        <w:t xml:space="preserve">В ноябре </w:t>
      </w:r>
      <w:r w:rsidRPr="00D73EA7">
        <w:rPr>
          <w:rFonts w:ascii="Times New Roman" w:eastAsia="Calibri" w:hAnsi="Times New Roman" w:cs="Times New Roman"/>
          <w:b/>
          <w:sz w:val="28"/>
          <w:szCs w:val="28"/>
          <w:lang w:val="ru-RU" w:eastAsia="ru-RU"/>
        </w:rPr>
        <w:t xml:space="preserve">2011года была создана территориальная профсоюзная организация </w:t>
      </w:r>
      <w:r w:rsidRPr="00D73EA7">
        <w:rPr>
          <w:rFonts w:ascii="Times New Roman" w:eastAsia="Calibri" w:hAnsi="Times New Roman" w:cs="Times New Roman"/>
          <w:sz w:val="28"/>
          <w:szCs w:val="28"/>
          <w:lang w:val="ru-RU" w:eastAsia="ru-RU"/>
        </w:rPr>
        <w:t>работников учреждений профессионального образования, которая вошла в Новосибирскую общественную организацию Профсоюза работников народного образования и науки РФ.</w:t>
      </w:r>
      <w:r w:rsidRPr="00D73EA7">
        <w:rPr>
          <w:rFonts w:ascii="Times New Roman" w:eastAsia="Times New Roman" w:hAnsi="Times New Roman" w:cs="Times New Roman"/>
          <w:i/>
          <w:sz w:val="28"/>
          <w:szCs w:val="28"/>
          <w:lang w:val="ru-RU" w:eastAsia="ru-RU"/>
        </w:rPr>
        <w:t xml:space="preserve"> (Организацию и сопровождение деятельности первичных профсоюзных организаций учреждений среднего профессионального образования с мая 2012 года осуществляет председатель территориальной профсоюзной организации – Пешкова Ольга).</w:t>
      </w:r>
      <w:r w:rsidRPr="00D73EA7">
        <w:rPr>
          <w:rFonts w:ascii="Times New Roman" w:eastAsia="Times New Roman" w:hAnsi="Times New Roman" w:cs="Times New Roman"/>
          <w:sz w:val="28"/>
          <w:szCs w:val="28"/>
          <w:lang w:val="ru-RU" w:eastAsia="ru-RU"/>
        </w:rPr>
        <w:t xml:space="preserve"> Территориальная профсоюзная организация работников учреждений среднего профессионального образования Новосибирской области зарегистрирована в качестве юридического лица. </w:t>
      </w:r>
    </w:p>
    <w:p w:rsidR="00E042E1" w:rsidRPr="00D73EA7" w:rsidRDefault="00E042E1" w:rsidP="00D73EA7">
      <w:pPr>
        <w:spacing w:after="0" w:line="240" w:lineRule="auto"/>
        <w:ind w:firstLine="708"/>
        <w:jc w:val="both"/>
        <w:rPr>
          <w:rFonts w:ascii="Times New Roman" w:hAnsi="Times New Roman" w:cs="Times New Roman"/>
          <w:sz w:val="28"/>
          <w:szCs w:val="28"/>
          <w:lang w:val="ru-RU"/>
        </w:rPr>
      </w:pPr>
      <w:r w:rsidRPr="00D73EA7">
        <w:rPr>
          <w:rFonts w:ascii="Times New Roman" w:eastAsia="Times New Roman" w:hAnsi="Times New Roman" w:cs="Times New Roman"/>
          <w:sz w:val="28"/>
          <w:szCs w:val="28"/>
          <w:lang w:val="ru-RU" w:eastAsia="ru-RU"/>
        </w:rPr>
        <w:t xml:space="preserve">В штате ТПО: председатель, бухгалтер. Штатных юристов в территориальной профсоюзной организации работников  учреждений среднего профессионального образования нет, но все правовые вопросы консультируют и сопровождают специалисты </w:t>
      </w:r>
      <w:r w:rsidRPr="00D73EA7">
        <w:rPr>
          <w:rFonts w:ascii="Times New Roman" w:hAnsi="Times New Roman" w:cs="Times New Roman"/>
          <w:sz w:val="28"/>
          <w:szCs w:val="28"/>
          <w:lang w:val="ru-RU"/>
        </w:rPr>
        <w:t xml:space="preserve"> НООО Профсоюза работников образования и науки РФ. </w:t>
      </w:r>
    </w:p>
    <w:p w:rsidR="00E042E1" w:rsidRPr="00D73EA7" w:rsidRDefault="00E042E1" w:rsidP="00D73EA7">
      <w:pPr>
        <w:spacing w:after="0" w:line="240" w:lineRule="auto"/>
        <w:ind w:firstLine="708"/>
        <w:jc w:val="both"/>
        <w:rPr>
          <w:rFonts w:ascii="Times New Roman" w:eastAsia="Times New Roman" w:hAnsi="Times New Roman" w:cs="Times New Roman"/>
          <w:sz w:val="28"/>
          <w:szCs w:val="28"/>
          <w:lang w:val="ru-RU" w:eastAsia="ru-RU"/>
        </w:rPr>
      </w:pPr>
      <w:r w:rsidRPr="00D73EA7">
        <w:rPr>
          <w:rFonts w:ascii="Times New Roman" w:hAnsi="Times New Roman" w:cs="Times New Roman"/>
          <w:sz w:val="28"/>
          <w:szCs w:val="28"/>
          <w:lang w:val="ru-RU"/>
        </w:rPr>
        <w:t xml:space="preserve">По состоянию на 1 января 2017 года в территориальной профсоюзной организации Профсоюза работников народного образования и науки РФ насчитывается 46 первичных профсоюзных организации общей численностью </w:t>
      </w:r>
      <w:r w:rsidRPr="00D73EA7">
        <w:rPr>
          <w:rFonts w:ascii="Times New Roman" w:eastAsia="Times New Roman" w:hAnsi="Times New Roman" w:cs="Times New Roman"/>
          <w:sz w:val="28"/>
          <w:szCs w:val="28"/>
          <w:lang w:val="ru-RU" w:eastAsia="ru-RU"/>
        </w:rPr>
        <w:t xml:space="preserve">1647 человек. </w:t>
      </w:r>
    </w:p>
    <w:p w:rsidR="00E042E1" w:rsidRPr="00D73EA7" w:rsidRDefault="00E042E1" w:rsidP="00D73EA7">
      <w:pPr>
        <w:spacing w:after="0" w:line="240" w:lineRule="auto"/>
        <w:ind w:firstLine="708"/>
        <w:jc w:val="both"/>
        <w:rPr>
          <w:rFonts w:ascii="Times New Roman" w:eastAsia="Times New Roman" w:hAnsi="Times New Roman" w:cs="Times New Roman"/>
          <w:sz w:val="28"/>
          <w:szCs w:val="28"/>
          <w:lang w:val="ru-RU" w:eastAsia="ru-RU"/>
        </w:rPr>
      </w:pPr>
      <w:r w:rsidRPr="00D73EA7">
        <w:rPr>
          <w:rFonts w:ascii="Times New Roman" w:hAnsi="Times New Roman" w:cs="Times New Roman"/>
          <w:sz w:val="28"/>
          <w:szCs w:val="28"/>
          <w:lang w:val="ru-RU"/>
        </w:rPr>
        <w:t>В 7 образовательных учреждениях первичные профсоюзные организации входят в различные отраслевые профсоюзы.</w:t>
      </w:r>
    </w:p>
    <w:p w:rsidR="00E042E1" w:rsidRPr="00D73EA7" w:rsidRDefault="00E042E1" w:rsidP="00D73EA7">
      <w:pPr>
        <w:spacing w:line="240" w:lineRule="auto"/>
        <w:ind w:firstLine="708"/>
        <w:jc w:val="both"/>
        <w:rPr>
          <w:rFonts w:ascii="Times New Roman" w:hAnsi="Times New Roman" w:cs="Times New Roman"/>
          <w:sz w:val="28"/>
          <w:szCs w:val="28"/>
          <w:lang w:val="ru-RU"/>
        </w:rPr>
      </w:pPr>
      <w:r w:rsidRPr="00D73EA7">
        <w:rPr>
          <w:rFonts w:ascii="Times New Roman" w:hAnsi="Times New Roman" w:cs="Times New Roman"/>
          <w:sz w:val="28"/>
          <w:szCs w:val="28"/>
          <w:lang w:val="ru-RU"/>
        </w:rPr>
        <w:t>За 2016 год территориальная профсоюзная организация пополнилась двумя первичными профсоюзными организациями; ГБПОУ НСО</w:t>
      </w:r>
      <w:r w:rsidRPr="00D73EA7">
        <w:rPr>
          <w:rFonts w:ascii="Times New Roman" w:hAnsi="Times New Roman" w:cs="Times New Roman"/>
          <w:i/>
          <w:sz w:val="28"/>
          <w:szCs w:val="28"/>
          <w:lang w:val="ru-RU"/>
        </w:rPr>
        <w:t xml:space="preserve"> «</w:t>
      </w:r>
      <w:proofErr w:type="spellStart"/>
      <w:r w:rsidRPr="00D73EA7">
        <w:rPr>
          <w:rFonts w:ascii="Times New Roman" w:hAnsi="Times New Roman" w:cs="Times New Roman"/>
          <w:sz w:val="28"/>
          <w:szCs w:val="28"/>
          <w:lang w:val="ru-RU"/>
        </w:rPr>
        <w:t>Здвинский</w:t>
      </w:r>
      <w:proofErr w:type="spellEnd"/>
      <w:r w:rsidRPr="00D73EA7">
        <w:rPr>
          <w:rFonts w:ascii="Times New Roman" w:hAnsi="Times New Roman" w:cs="Times New Roman"/>
          <w:sz w:val="28"/>
          <w:szCs w:val="28"/>
          <w:lang w:val="ru-RU"/>
        </w:rPr>
        <w:t xml:space="preserve"> центр профессионального обучения», ГБПОУ НСО</w:t>
      </w:r>
      <w:r w:rsidRPr="00D73EA7">
        <w:rPr>
          <w:rFonts w:ascii="Times New Roman" w:hAnsi="Times New Roman" w:cs="Times New Roman"/>
          <w:i/>
          <w:sz w:val="28"/>
          <w:szCs w:val="28"/>
          <w:lang w:val="ru-RU"/>
        </w:rPr>
        <w:t xml:space="preserve"> </w:t>
      </w:r>
      <w:r w:rsidRPr="00D73EA7">
        <w:rPr>
          <w:rFonts w:ascii="Times New Roman" w:hAnsi="Times New Roman" w:cs="Times New Roman"/>
          <w:sz w:val="28"/>
          <w:szCs w:val="28"/>
          <w:lang w:val="ru-RU"/>
        </w:rPr>
        <w:t>«Новосибирский электротехнический колледж» перешел в Профсоюз образования и науки.</w:t>
      </w:r>
    </w:p>
    <w:p w:rsidR="00E042E1" w:rsidRPr="00D73EA7" w:rsidRDefault="00E042E1" w:rsidP="00D73EA7">
      <w:pPr>
        <w:spacing w:line="240" w:lineRule="auto"/>
        <w:ind w:firstLine="708"/>
        <w:jc w:val="both"/>
        <w:rPr>
          <w:rFonts w:ascii="Times New Roman" w:hAnsi="Times New Roman" w:cs="Times New Roman"/>
          <w:bCs/>
          <w:sz w:val="28"/>
          <w:szCs w:val="28"/>
          <w:lang w:val="ru-RU"/>
        </w:rPr>
      </w:pPr>
      <w:r w:rsidRPr="00D73EA7">
        <w:rPr>
          <w:rFonts w:ascii="Times New Roman" w:hAnsi="Times New Roman" w:cs="Times New Roman"/>
          <w:sz w:val="28"/>
          <w:szCs w:val="28"/>
          <w:lang w:val="ru-RU"/>
        </w:rPr>
        <w:lastRenderedPageBreak/>
        <w:t xml:space="preserve">В 18 образовательных учреждениях охват профсоюзным членством среди работающих составляет 70 и более процентов от общего числа работающих  в учреждении. Это учреждения: </w:t>
      </w:r>
      <w:proofErr w:type="gramStart"/>
      <w:r w:rsidRPr="00D73EA7">
        <w:rPr>
          <w:rFonts w:ascii="Times New Roman" w:hAnsi="Times New Roman" w:cs="Times New Roman"/>
          <w:bCs/>
          <w:sz w:val="28"/>
          <w:szCs w:val="28"/>
          <w:lang w:val="ru-RU"/>
        </w:rPr>
        <w:t>Новосибирский лицей питания,</w:t>
      </w:r>
      <w:r w:rsidRPr="00D73EA7">
        <w:rPr>
          <w:rFonts w:ascii="Times New Roman" w:hAnsi="Times New Roman" w:cs="Times New Roman"/>
          <w:sz w:val="28"/>
          <w:szCs w:val="28"/>
          <w:lang w:val="ru-RU"/>
        </w:rPr>
        <w:t xml:space="preserve"> </w:t>
      </w:r>
      <w:proofErr w:type="spellStart"/>
      <w:r w:rsidRPr="00D73EA7">
        <w:rPr>
          <w:rFonts w:ascii="Times New Roman" w:hAnsi="Times New Roman" w:cs="Times New Roman"/>
          <w:bCs/>
          <w:sz w:val="28"/>
          <w:szCs w:val="28"/>
          <w:lang w:val="ru-RU"/>
        </w:rPr>
        <w:t>Кочковский</w:t>
      </w:r>
      <w:proofErr w:type="spellEnd"/>
      <w:r w:rsidRPr="00D73EA7">
        <w:rPr>
          <w:rFonts w:ascii="Times New Roman" w:hAnsi="Times New Roman" w:cs="Times New Roman"/>
          <w:bCs/>
          <w:sz w:val="28"/>
          <w:szCs w:val="28"/>
          <w:lang w:val="ru-RU"/>
        </w:rPr>
        <w:t xml:space="preserve"> межрайонный аграрный лицей,</w:t>
      </w:r>
      <w:r w:rsidRPr="00D73EA7">
        <w:rPr>
          <w:rFonts w:ascii="Times New Roman" w:hAnsi="Times New Roman" w:cs="Times New Roman"/>
          <w:sz w:val="28"/>
          <w:szCs w:val="28"/>
          <w:lang w:val="ru-RU"/>
        </w:rPr>
        <w:t xml:space="preserve"> </w:t>
      </w:r>
      <w:r w:rsidRPr="00D73EA7">
        <w:rPr>
          <w:rFonts w:ascii="Times New Roman" w:hAnsi="Times New Roman" w:cs="Times New Roman"/>
          <w:bCs/>
          <w:sz w:val="28"/>
          <w:szCs w:val="28"/>
          <w:lang w:val="ru-RU"/>
        </w:rPr>
        <w:t xml:space="preserve">Новосибирский центр профессионального обучения №1, </w:t>
      </w:r>
      <w:r w:rsidRPr="00D73EA7">
        <w:rPr>
          <w:rFonts w:ascii="Times New Roman" w:hAnsi="Times New Roman" w:cs="Times New Roman"/>
          <w:sz w:val="28"/>
          <w:szCs w:val="28"/>
          <w:lang w:val="ru-RU"/>
        </w:rPr>
        <w:t xml:space="preserve"> </w:t>
      </w:r>
      <w:r w:rsidRPr="00D73EA7">
        <w:rPr>
          <w:rFonts w:ascii="Times New Roman" w:hAnsi="Times New Roman" w:cs="Times New Roman"/>
          <w:bCs/>
          <w:sz w:val="28"/>
          <w:szCs w:val="28"/>
          <w:lang w:val="ru-RU"/>
        </w:rPr>
        <w:t xml:space="preserve">Новосибирский технический колледж им. А.И. </w:t>
      </w:r>
      <w:proofErr w:type="spellStart"/>
      <w:r w:rsidRPr="00D73EA7">
        <w:rPr>
          <w:rFonts w:ascii="Times New Roman" w:hAnsi="Times New Roman" w:cs="Times New Roman"/>
          <w:bCs/>
          <w:sz w:val="28"/>
          <w:szCs w:val="28"/>
          <w:lang w:val="ru-RU"/>
        </w:rPr>
        <w:t>Покрышкина</w:t>
      </w:r>
      <w:proofErr w:type="spellEnd"/>
      <w:r w:rsidRPr="00D73EA7">
        <w:rPr>
          <w:rFonts w:ascii="Times New Roman" w:hAnsi="Times New Roman" w:cs="Times New Roman"/>
          <w:bCs/>
          <w:sz w:val="28"/>
          <w:szCs w:val="28"/>
          <w:lang w:val="ru-RU"/>
        </w:rPr>
        <w:t>,</w:t>
      </w:r>
      <w:r w:rsidRPr="00D73EA7">
        <w:rPr>
          <w:rFonts w:ascii="Times New Roman" w:hAnsi="Times New Roman" w:cs="Times New Roman"/>
          <w:sz w:val="28"/>
          <w:szCs w:val="28"/>
          <w:lang w:val="ru-RU"/>
        </w:rPr>
        <w:t xml:space="preserve"> </w:t>
      </w:r>
      <w:r w:rsidRPr="00D73EA7">
        <w:rPr>
          <w:rFonts w:ascii="Times New Roman" w:hAnsi="Times New Roman" w:cs="Times New Roman"/>
          <w:bCs/>
          <w:sz w:val="28"/>
          <w:szCs w:val="28"/>
          <w:lang w:val="ru-RU"/>
        </w:rPr>
        <w:t xml:space="preserve">Новосибирский центр профессионального обучения в сфере транспорта, </w:t>
      </w:r>
      <w:proofErr w:type="spellStart"/>
      <w:r w:rsidRPr="00D73EA7">
        <w:rPr>
          <w:rFonts w:ascii="Times New Roman" w:hAnsi="Times New Roman" w:cs="Times New Roman"/>
          <w:bCs/>
          <w:sz w:val="28"/>
          <w:szCs w:val="28"/>
          <w:lang w:val="ru-RU"/>
        </w:rPr>
        <w:t>Чулымский</w:t>
      </w:r>
      <w:proofErr w:type="spellEnd"/>
      <w:r w:rsidRPr="00D73EA7">
        <w:rPr>
          <w:rFonts w:ascii="Times New Roman" w:hAnsi="Times New Roman" w:cs="Times New Roman"/>
          <w:bCs/>
          <w:sz w:val="28"/>
          <w:szCs w:val="28"/>
          <w:lang w:val="ru-RU"/>
        </w:rPr>
        <w:t xml:space="preserve">  политехнический колледж, Новосибирский речной колледж, Татарский политехнический колледж, Центр культуры учащейся молодежи,  Карасукский политехнический лицей, </w:t>
      </w:r>
      <w:proofErr w:type="spellStart"/>
      <w:r w:rsidRPr="00D73EA7">
        <w:rPr>
          <w:rFonts w:ascii="Times New Roman" w:hAnsi="Times New Roman" w:cs="Times New Roman"/>
          <w:bCs/>
          <w:sz w:val="28"/>
          <w:szCs w:val="28"/>
          <w:lang w:val="ru-RU"/>
        </w:rPr>
        <w:t>Искитимский</w:t>
      </w:r>
      <w:proofErr w:type="spellEnd"/>
      <w:r w:rsidRPr="00D73EA7">
        <w:rPr>
          <w:rFonts w:ascii="Times New Roman" w:hAnsi="Times New Roman" w:cs="Times New Roman"/>
          <w:bCs/>
          <w:sz w:val="28"/>
          <w:szCs w:val="28"/>
          <w:lang w:val="ru-RU"/>
        </w:rPr>
        <w:t xml:space="preserve"> центр профессионального  обучения, </w:t>
      </w:r>
      <w:r w:rsidRPr="00D73EA7">
        <w:rPr>
          <w:rFonts w:ascii="Times New Roman" w:hAnsi="Times New Roman" w:cs="Times New Roman"/>
          <w:sz w:val="28"/>
          <w:szCs w:val="28"/>
          <w:lang w:val="ru-RU"/>
        </w:rPr>
        <w:t xml:space="preserve">Новосибирский колледж печати и информационных технологий, Новосибирский колледж парикмахерского искусства, </w:t>
      </w:r>
      <w:r w:rsidRPr="00D73EA7">
        <w:rPr>
          <w:rFonts w:ascii="Times New Roman" w:hAnsi="Times New Roman" w:cs="Times New Roman"/>
          <w:bCs/>
          <w:sz w:val="28"/>
          <w:szCs w:val="28"/>
          <w:lang w:val="ru-RU"/>
        </w:rPr>
        <w:t>Новосибирский авиационный технический колледж</w:t>
      </w:r>
      <w:proofErr w:type="gramEnd"/>
      <w:r w:rsidRPr="00D73EA7">
        <w:rPr>
          <w:rFonts w:ascii="Times New Roman" w:hAnsi="Times New Roman" w:cs="Times New Roman"/>
          <w:bCs/>
          <w:sz w:val="28"/>
          <w:szCs w:val="28"/>
          <w:lang w:val="ru-RU"/>
        </w:rPr>
        <w:t xml:space="preserve">, </w:t>
      </w:r>
      <w:proofErr w:type="spellStart"/>
      <w:r w:rsidRPr="00D73EA7">
        <w:rPr>
          <w:rFonts w:ascii="Times New Roman" w:hAnsi="Times New Roman" w:cs="Times New Roman"/>
          <w:bCs/>
          <w:sz w:val="28"/>
          <w:szCs w:val="28"/>
          <w:lang w:val="ru-RU"/>
        </w:rPr>
        <w:t>Черепановский</w:t>
      </w:r>
      <w:proofErr w:type="spellEnd"/>
      <w:r w:rsidRPr="00D73EA7">
        <w:rPr>
          <w:rFonts w:ascii="Times New Roman" w:hAnsi="Times New Roman" w:cs="Times New Roman"/>
          <w:bCs/>
          <w:sz w:val="28"/>
          <w:szCs w:val="28"/>
          <w:lang w:val="ru-RU"/>
        </w:rPr>
        <w:t xml:space="preserve"> политехнический колледж, Новосибирский центр профессионального обучения №2 им. Героя России Ю.М.Наумова, </w:t>
      </w:r>
      <w:r w:rsidRPr="00D73EA7">
        <w:rPr>
          <w:rFonts w:ascii="Times New Roman" w:hAnsi="Times New Roman" w:cs="Times New Roman"/>
          <w:sz w:val="28"/>
          <w:szCs w:val="28"/>
          <w:lang w:val="ru-RU"/>
        </w:rPr>
        <w:t>Новосибирский колледж почтовой связи и сервиса, Новосибирский технологический колледж</w:t>
      </w:r>
      <w:r w:rsidRPr="00D73EA7">
        <w:rPr>
          <w:rFonts w:ascii="Times New Roman" w:hAnsi="Times New Roman" w:cs="Times New Roman"/>
          <w:bCs/>
          <w:sz w:val="28"/>
          <w:szCs w:val="28"/>
          <w:lang w:val="ru-RU"/>
        </w:rPr>
        <w:t xml:space="preserve">. </w:t>
      </w:r>
    </w:p>
    <w:p w:rsidR="00E042E1" w:rsidRPr="00D73EA7" w:rsidRDefault="00E042E1" w:rsidP="00D73EA7">
      <w:pPr>
        <w:spacing w:line="240" w:lineRule="auto"/>
        <w:ind w:firstLine="708"/>
        <w:jc w:val="both"/>
        <w:rPr>
          <w:rFonts w:ascii="Times New Roman" w:hAnsi="Times New Roman" w:cs="Times New Roman"/>
          <w:sz w:val="28"/>
          <w:szCs w:val="28"/>
          <w:lang w:val="ru-RU"/>
        </w:rPr>
      </w:pPr>
      <w:r w:rsidRPr="00D73EA7">
        <w:rPr>
          <w:rFonts w:ascii="Times New Roman" w:hAnsi="Times New Roman" w:cs="Times New Roman"/>
          <w:bCs/>
          <w:sz w:val="28"/>
          <w:szCs w:val="28"/>
          <w:lang w:val="ru-RU"/>
        </w:rPr>
        <w:t xml:space="preserve">За  2016 год значительно утвердились и возросли по численности первичные профсоюзные организации в ГБПОУ НСО «Новосибирский автотранспортный колледж»,  ГАПОУ НСО «Новосибирский </w:t>
      </w:r>
      <w:proofErr w:type="gramStart"/>
      <w:r w:rsidRPr="00D73EA7">
        <w:rPr>
          <w:rFonts w:ascii="Times New Roman" w:hAnsi="Times New Roman" w:cs="Times New Roman"/>
          <w:bCs/>
          <w:sz w:val="28"/>
          <w:szCs w:val="28"/>
          <w:lang w:val="ru-RU"/>
        </w:rPr>
        <w:t>архитектурно-строительном</w:t>
      </w:r>
      <w:proofErr w:type="gramEnd"/>
      <w:r w:rsidRPr="00D73EA7">
        <w:rPr>
          <w:rFonts w:ascii="Times New Roman" w:hAnsi="Times New Roman" w:cs="Times New Roman"/>
          <w:bCs/>
          <w:sz w:val="28"/>
          <w:szCs w:val="28"/>
          <w:lang w:val="ru-RU"/>
        </w:rPr>
        <w:t xml:space="preserve"> колледж», ГАПОУ НСО «Новосибирский колледж пищевой промышленности и переработки». Профсоюзные организации способствуют грамотному разрешению возникающих конфликтов, соблюдению в трудовых коллективах кодексов профессиональной этики, развитию корпоративной культуры.</w:t>
      </w:r>
    </w:p>
    <w:p w:rsidR="00E042E1" w:rsidRPr="00D73EA7" w:rsidRDefault="00E042E1" w:rsidP="00D73EA7">
      <w:pPr>
        <w:spacing w:after="0" w:line="240" w:lineRule="auto"/>
        <w:ind w:firstLine="709"/>
        <w:contextualSpacing/>
        <w:jc w:val="both"/>
        <w:rPr>
          <w:rFonts w:ascii="Times New Roman" w:hAnsi="Times New Roman" w:cs="Times New Roman"/>
          <w:sz w:val="28"/>
          <w:szCs w:val="28"/>
          <w:lang w:val="ru-RU"/>
        </w:rPr>
      </w:pPr>
      <w:r w:rsidRPr="00D73EA7">
        <w:rPr>
          <w:rFonts w:ascii="Times New Roman" w:hAnsi="Times New Roman" w:cs="Times New Roman"/>
          <w:bCs/>
          <w:sz w:val="28"/>
          <w:szCs w:val="28"/>
          <w:lang w:val="ru-RU"/>
        </w:rPr>
        <w:t xml:space="preserve"> В 2016 году  основными направлениями деятельности территориальной и первичных профсоюзных организаций работников</w:t>
      </w:r>
      <w:r w:rsidRPr="00D73EA7">
        <w:rPr>
          <w:rFonts w:ascii="Times New Roman" w:hAnsi="Times New Roman" w:cs="Times New Roman"/>
          <w:sz w:val="28"/>
          <w:szCs w:val="28"/>
          <w:lang w:val="ru-RU"/>
        </w:rPr>
        <w:t xml:space="preserve"> образовательных учреждений, подведомственных министерству труда, занятости и трудовых ресурсов Новосибирской области, являлись:</w:t>
      </w:r>
    </w:p>
    <w:p w:rsidR="00E042E1" w:rsidRPr="00D73EA7" w:rsidRDefault="00E042E1" w:rsidP="006022C8">
      <w:pPr>
        <w:spacing w:after="0" w:line="240" w:lineRule="auto"/>
        <w:ind w:firstLine="709"/>
        <w:contextualSpacing/>
        <w:jc w:val="both"/>
        <w:rPr>
          <w:rFonts w:ascii="Times New Roman" w:hAnsi="Times New Roman" w:cs="Times New Roman"/>
          <w:sz w:val="28"/>
          <w:szCs w:val="28"/>
          <w:lang w:val="ru-RU"/>
        </w:rPr>
      </w:pPr>
      <w:r w:rsidRPr="00D73EA7">
        <w:rPr>
          <w:rFonts w:ascii="Times New Roman" w:hAnsi="Times New Roman" w:cs="Times New Roman"/>
          <w:sz w:val="28"/>
          <w:szCs w:val="28"/>
          <w:lang w:val="ru-RU"/>
        </w:rPr>
        <w:t xml:space="preserve"> </w:t>
      </w:r>
      <w:r w:rsidRPr="00D73EA7">
        <w:rPr>
          <w:rFonts w:ascii="Times New Roman" w:hAnsi="Times New Roman" w:cs="Times New Roman"/>
          <w:bCs/>
          <w:sz w:val="28"/>
          <w:szCs w:val="28"/>
          <w:lang w:val="ru-RU"/>
        </w:rPr>
        <w:t xml:space="preserve"> </w:t>
      </w:r>
      <w:r w:rsidRPr="00D73EA7">
        <w:rPr>
          <w:rFonts w:ascii="Times New Roman" w:hAnsi="Times New Roman" w:cs="Times New Roman"/>
          <w:sz w:val="28"/>
          <w:szCs w:val="28"/>
          <w:lang w:val="ru-RU"/>
        </w:rPr>
        <w:t xml:space="preserve">дальнейшее развитие социального партнерства, </w:t>
      </w:r>
      <w:r w:rsidRPr="00D73EA7">
        <w:rPr>
          <w:rFonts w:ascii="Times New Roman" w:hAnsi="Times New Roman" w:cs="Times New Roman"/>
          <w:iCs/>
          <w:sz w:val="28"/>
          <w:szCs w:val="28"/>
          <w:lang w:val="ru-RU"/>
        </w:rPr>
        <w:t>выявление</w:t>
      </w:r>
      <w:r w:rsidRPr="00D73EA7">
        <w:rPr>
          <w:rFonts w:ascii="Times New Roman" w:hAnsi="Times New Roman" w:cs="Times New Roman"/>
          <w:i/>
          <w:iCs/>
          <w:sz w:val="28"/>
          <w:szCs w:val="28"/>
          <w:lang w:val="ru-RU"/>
        </w:rPr>
        <w:t xml:space="preserve"> </w:t>
      </w:r>
      <w:r w:rsidRPr="00D73EA7">
        <w:rPr>
          <w:rFonts w:ascii="Times New Roman" w:hAnsi="Times New Roman" w:cs="Times New Roman"/>
          <w:sz w:val="28"/>
          <w:szCs w:val="28"/>
          <w:lang w:val="ru-RU"/>
        </w:rPr>
        <w:t>наиболее эффективной системы взаимоотношений между работодателями и работниками по вопросам регулирования социально-трудовых отношений, повышение эффективности коллективных договоров в защите прав и интересов работников</w:t>
      </w:r>
      <w:r w:rsidRPr="00D73EA7">
        <w:rPr>
          <w:rFonts w:ascii="Times New Roman" w:hAnsi="Times New Roman" w:cs="Times New Roman"/>
          <w:bCs/>
          <w:sz w:val="28"/>
          <w:szCs w:val="28"/>
          <w:lang w:val="ru-RU"/>
        </w:rPr>
        <w:t xml:space="preserve">, </w:t>
      </w:r>
      <w:r w:rsidRPr="00D73EA7">
        <w:rPr>
          <w:rFonts w:ascii="Times New Roman" w:hAnsi="Times New Roman" w:cs="Times New Roman"/>
          <w:sz w:val="28"/>
          <w:szCs w:val="28"/>
          <w:lang w:val="ru-RU"/>
        </w:rPr>
        <w:t>продолжение систематической работы по обучению профсоюзного актива в первичных профсоюзных организациях работников образовательных учреждений.</w:t>
      </w:r>
    </w:p>
    <w:p w:rsidR="00E042E1" w:rsidRPr="00D73EA7" w:rsidRDefault="00E042E1" w:rsidP="006022C8">
      <w:pPr>
        <w:spacing w:line="240" w:lineRule="auto"/>
        <w:jc w:val="both"/>
        <w:rPr>
          <w:rFonts w:ascii="Times New Roman" w:eastAsia="Times New Roman" w:hAnsi="Times New Roman" w:cs="Times New Roman"/>
          <w:sz w:val="28"/>
          <w:szCs w:val="28"/>
          <w:lang w:val="ru-RU" w:eastAsia="ru-RU"/>
        </w:rPr>
      </w:pPr>
      <w:r w:rsidRPr="00D73EA7">
        <w:rPr>
          <w:rFonts w:ascii="Times New Roman" w:eastAsia="Times New Roman" w:hAnsi="Times New Roman" w:cs="Times New Roman"/>
          <w:sz w:val="28"/>
          <w:szCs w:val="28"/>
          <w:lang w:val="ru-RU"/>
        </w:rPr>
        <w:t xml:space="preserve">На семинарах – совещаниях председателей ППО принимали участие руководители и представители областного комитета профсоюза, научные работники Новосибирского педагогического университета, кафедр </w:t>
      </w:r>
      <w:proofErr w:type="spellStart"/>
      <w:r w:rsidRPr="00D73EA7">
        <w:rPr>
          <w:rFonts w:ascii="Times New Roman" w:eastAsia="Times New Roman" w:hAnsi="Times New Roman" w:cs="Times New Roman"/>
          <w:sz w:val="28"/>
          <w:szCs w:val="28"/>
          <w:lang w:val="ru-RU"/>
        </w:rPr>
        <w:t>НИПКиПРО</w:t>
      </w:r>
      <w:proofErr w:type="spellEnd"/>
      <w:r w:rsidRPr="00D73EA7">
        <w:rPr>
          <w:rFonts w:ascii="Times New Roman" w:eastAsia="Times New Roman" w:hAnsi="Times New Roman" w:cs="Times New Roman"/>
          <w:sz w:val="28"/>
          <w:szCs w:val="28"/>
          <w:lang w:val="ru-RU"/>
        </w:rPr>
        <w:t>.  Рассматривались актуальные вопросы, связанные с деятельностью первичных профсоюзных организаций по решению уставных задач профсоюза.</w:t>
      </w:r>
      <w:r w:rsidRPr="00D73EA7">
        <w:rPr>
          <w:rFonts w:ascii="Times New Roman" w:hAnsi="Times New Roman" w:cs="Times New Roman"/>
          <w:b/>
          <w:bCs/>
          <w:sz w:val="28"/>
          <w:szCs w:val="28"/>
          <w:lang w:val="ru-RU"/>
        </w:rPr>
        <w:t xml:space="preserve"> </w:t>
      </w:r>
      <w:r w:rsidRPr="00D73EA7">
        <w:rPr>
          <w:rFonts w:ascii="Times New Roman" w:hAnsi="Times New Roman" w:cs="Times New Roman"/>
          <w:sz w:val="28"/>
          <w:szCs w:val="28"/>
          <w:lang w:val="ru-RU"/>
        </w:rPr>
        <w:t xml:space="preserve">В поле зрения ТПО и ППО Профсоюза находились вопросы профессионального стандарта педагога, мастера производственного обучения и других профессиональных стандартов в сфере образования.    </w:t>
      </w:r>
      <w:r w:rsidRPr="006022C8">
        <w:rPr>
          <w:rFonts w:ascii="Times New Roman" w:hAnsi="Times New Roman" w:cs="Times New Roman"/>
          <w:bCs/>
          <w:sz w:val="28"/>
          <w:szCs w:val="28"/>
          <w:lang w:val="ru-RU"/>
        </w:rPr>
        <w:lastRenderedPageBreak/>
        <w:t>Широко обсуждались вопросы по участию и роли Профсоюза при введении профессиональных стандартов в сфере профессионального образования</w:t>
      </w:r>
      <w:r w:rsidR="006022C8" w:rsidRPr="006022C8">
        <w:rPr>
          <w:rFonts w:ascii="Times New Roman" w:hAnsi="Times New Roman" w:cs="Times New Roman"/>
          <w:bCs/>
          <w:sz w:val="28"/>
          <w:szCs w:val="28"/>
          <w:lang w:val="ru-RU"/>
        </w:rPr>
        <w:t xml:space="preserve"> совместно </w:t>
      </w:r>
      <w:r w:rsidRPr="006022C8">
        <w:rPr>
          <w:rFonts w:ascii="Times New Roman" w:hAnsi="Times New Roman" w:cs="Times New Roman"/>
          <w:bCs/>
          <w:sz w:val="28"/>
          <w:szCs w:val="28"/>
          <w:lang w:val="ru-RU"/>
        </w:rPr>
        <w:t>со специалистами</w:t>
      </w:r>
      <w:r w:rsidRPr="00D73EA7">
        <w:rPr>
          <w:rFonts w:ascii="Times New Roman" w:hAnsi="Times New Roman" w:cs="Times New Roman"/>
          <w:sz w:val="28"/>
          <w:szCs w:val="28"/>
          <w:lang w:val="ru-RU"/>
        </w:rPr>
        <w:t xml:space="preserve"> </w:t>
      </w:r>
      <w:proofErr w:type="spellStart"/>
      <w:r w:rsidRPr="00D73EA7">
        <w:rPr>
          <w:rFonts w:ascii="Times New Roman" w:hAnsi="Times New Roman" w:cs="Times New Roman"/>
          <w:bCs/>
          <w:sz w:val="28"/>
          <w:szCs w:val="28"/>
          <w:lang w:val="ru-RU"/>
        </w:rPr>
        <w:t>НИПКиПРО</w:t>
      </w:r>
      <w:proofErr w:type="spellEnd"/>
      <w:r w:rsidRPr="00D73EA7">
        <w:rPr>
          <w:rFonts w:ascii="Times New Roman" w:hAnsi="Times New Roman" w:cs="Times New Roman"/>
          <w:bCs/>
          <w:sz w:val="28"/>
          <w:szCs w:val="28"/>
          <w:lang w:val="ru-RU"/>
        </w:rPr>
        <w:t xml:space="preserve">: </w:t>
      </w:r>
      <w:r w:rsidRPr="00D73EA7">
        <w:rPr>
          <w:rFonts w:ascii="Times New Roman" w:hAnsi="Times New Roman" w:cs="Times New Roman"/>
          <w:b/>
          <w:sz w:val="28"/>
          <w:szCs w:val="28"/>
          <w:lang w:val="ru-RU"/>
        </w:rPr>
        <w:t xml:space="preserve"> </w:t>
      </w:r>
      <w:r w:rsidRPr="00D73EA7">
        <w:rPr>
          <w:rFonts w:ascii="Times New Roman" w:hAnsi="Times New Roman" w:cs="Times New Roman"/>
          <w:sz w:val="28"/>
          <w:szCs w:val="28"/>
          <w:lang w:val="ru-RU"/>
        </w:rPr>
        <w:t xml:space="preserve">старшим преподавателем </w:t>
      </w:r>
      <w:r w:rsidRPr="00D73EA7">
        <w:rPr>
          <w:rFonts w:ascii="Times New Roman" w:hAnsi="Times New Roman" w:cs="Times New Roman"/>
          <w:bCs/>
          <w:sz w:val="28"/>
          <w:szCs w:val="28"/>
          <w:lang w:val="ru-RU"/>
        </w:rPr>
        <w:t>центра профессионального образования</w:t>
      </w:r>
      <w:r w:rsidRPr="00D73EA7">
        <w:rPr>
          <w:rFonts w:ascii="Times New Roman" w:hAnsi="Times New Roman" w:cs="Times New Roman"/>
          <w:b/>
          <w:sz w:val="28"/>
          <w:szCs w:val="28"/>
          <w:lang w:val="ru-RU"/>
        </w:rPr>
        <w:t xml:space="preserve"> </w:t>
      </w:r>
      <w:proofErr w:type="spellStart"/>
      <w:r w:rsidRPr="00D73EA7">
        <w:rPr>
          <w:rFonts w:ascii="Times New Roman" w:hAnsi="Times New Roman" w:cs="Times New Roman"/>
          <w:b/>
          <w:sz w:val="28"/>
          <w:szCs w:val="28"/>
          <w:lang w:val="ru-RU"/>
        </w:rPr>
        <w:t>Золотцевой</w:t>
      </w:r>
      <w:proofErr w:type="spellEnd"/>
      <w:r w:rsidRPr="00D73EA7">
        <w:rPr>
          <w:rFonts w:ascii="Times New Roman" w:hAnsi="Times New Roman" w:cs="Times New Roman"/>
          <w:b/>
          <w:sz w:val="28"/>
          <w:szCs w:val="28"/>
          <w:lang w:val="ru-RU"/>
        </w:rPr>
        <w:t xml:space="preserve"> В.В. .,</w:t>
      </w:r>
      <w:r w:rsidRPr="00D73EA7">
        <w:rPr>
          <w:rFonts w:ascii="Times New Roman" w:hAnsi="Times New Roman" w:cs="Times New Roman"/>
          <w:sz w:val="28"/>
          <w:szCs w:val="28"/>
          <w:lang w:val="ru-RU"/>
        </w:rPr>
        <w:t xml:space="preserve"> к.п. н., доцент</w:t>
      </w:r>
      <w:r w:rsidR="00D73EA7">
        <w:rPr>
          <w:rFonts w:ascii="Times New Roman" w:hAnsi="Times New Roman" w:cs="Times New Roman"/>
          <w:sz w:val="28"/>
          <w:szCs w:val="28"/>
          <w:lang w:val="ru-RU"/>
        </w:rPr>
        <w:t xml:space="preserve">ом </w:t>
      </w:r>
      <w:proofErr w:type="spellStart"/>
      <w:r w:rsidRPr="00D73EA7">
        <w:rPr>
          <w:rFonts w:ascii="Times New Roman" w:hAnsi="Times New Roman" w:cs="Times New Roman"/>
          <w:sz w:val="28"/>
          <w:szCs w:val="28"/>
          <w:lang w:val="ru-RU"/>
        </w:rPr>
        <w:t>Поцуковой</w:t>
      </w:r>
      <w:proofErr w:type="spellEnd"/>
      <w:r w:rsidRPr="00D73EA7">
        <w:rPr>
          <w:rFonts w:ascii="Times New Roman" w:hAnsi="Times New Roman" w:cs="Times New Roman"/>
          <w:sz w:val="28"/>
          <w:szCs w:val="28"/>
          <w:lang w:val="ru-RU"/>
        </w:rPr>
        <w:t xml:space="preserve"> Т. А., </w:t>
      </w:r>
      <w:r w:rsidRPr="00D73EA7">
        <w:rPr>
          <w:rFonts w:ascii="Times New Roman" w:eastAsia="Times New Roman" w:hAnsi="Times New Roman" w:cs="Times New Roman"/>
          <w:sz w:val="28"/>
          <w:szCs w:val="28"/>
          <w:lang w:val="ru-RU" w:eastAsia="ru-RU"/>
        </w:rPr>
        <w:t xml:space="preserve">профессором кафедры педагогики и психологии НГПУ Ромм Т.А., д. п. </w:t>
      </w:r>
      <w:proofErr w:type="gramStart"/>
      <w:r w:rsidRPr="00D73EA7">
        <w:rPr>
          <w:rFonts w:ascii="Times New Roman" w:eastAsia="Times New Roman" w:hAnsi="Times New Roman" w:cs="Times New Roman"/>
          <w:sz w:val="28"/>
          <w:szCs w:val="28"/>
          <w:lang w:val="ru-RU" w:eastAsia="ru-RU"/>
        </w:rPr>
        <w:t>н</w:t>
      </w:r>
      <w:proofErr w:type="gramEnd"/>
      <w:r w:rsidRPr="00D73EA7">
        <w:rPr>
          <w:rFonts w:ascii="Times New Roman" w:eastAsia="Times New Roman" w:hAnsi="Times New Roman" w:cs="Times New Roman"/>
          <w:sz w:val="28"/>
          <w:szCs w:val="28"/>
          <w:lang w:val="ru-RU" w:eastAsia="ru-RU"/>
        </w:rPr>
        <w:t>.</w:t>
      </w:r>
    </w:p>
    <w:p w:rsidR="00E042E1" w:rsidRPr="00D73EA7" w:rsidRDefault="00E042E1" w:rsidP="00D73EA7">
      <w:pPr>
        <w:spacing w:after="0" w:line="240" w:lineRule="auto"/>
        <w:ind w:firstLine="544"/>
        <w:jc w:val="both"/>
        <w:rPr>
          <w:rFonts w:ascii="Times New Roman" w:eastAsia="Times New Roman" w:hAnsi="Times New Roman" w:cs="Times New Roman"/>
          <w:sz w:val="28"/>
          <w:szCs w:val="28"/>
          <w:lang w:val="ru-RU"/>
        </w:rPr>
      </w:pPr>
      <w:r w:rsidRPr="00D73EA7">
        <w:rPr>
          <w:rFonts w:ascii="Times New Roman" w:eastAsia="Times New Roman" w:hAnsi="Times New Roman" w:cs="Times New Roman"/>
          <w:sz w:val="28"/>
          <w:szCs w:val="28"/>
          <w:lang w:val="ru-RU"/>
        </w:rPr>
        <w:t>Активно продолжалась работа по вопросам формирования кадровой политики в учреждении, заключения трудовых договоров с работниками.</w:t>
      </w:r>
    </w:p>
    <w:p w:rsidR="00E042E1" w:rsidRPr="00D73EA7" w:rsidRDefault="00E042E1" w:rsidP="00D73EA7">
      <w:pPr>
        <w:spacing w:after="0" w:line="240" w:lineRule="auto"/>
        <w:ind w:firstLine="709"/>
        <w:contextualSpacing/>
        <w:jc w:val="both"/>
        <w:rPr>
          <w:rFonts w:ascii="Times New Roman" w:hAnsi="Times New Roman" w:cs="Times New Roman"/>
          <w:sz w:val="28"/>
          <w:szCs w:val="28"/>
          <w:lang w:val="ru-RU"/>
        </w:rPr>
      </w:pPr>
      <w:r w:rsidRPr="00D73EA7">
        <w:rPr>
          <w:rFonts w:ascii="Times New Roman" w:hAnsi="Times New Roman" w:cs="Times New Roman"/>
          <w:sz w:val="28"/>
          <w:szCs w:val="28"/>
          <w:lang w:val="ru-RU"/>
        </w:rPr>
        <w:t xml:space="preserve">В условиях модернизации системы профессионального образования оказывалась практическая, консультационная и методическая помощь работникам учреждений. </w:t>
      </w:r>
      <w:proofErr w:type="gramStart"/>
      <w:r w:rsidRPr="00D73EA7">
        <w:rPr>
          <w:rFonts w:ascii="Times New Roman" w:hAnsi="Times New Roman" w:cs="Times New Roman"/>
          <w:sz w:val="28"/>
          <w:szCs w:val="28"/>
          <w:lang w:val="ru-RU"/>
        </w:rPr>
        <w:t xml:space="preserve">В ТПО работников </w:t>
      </w:r>
      <w:proofErr w:type="spellStart"/>
      <w:r w:rsidRPr="00D73EA7">
        <w:rPr>
          <w:rFonts w:ascii="Times New Roman" w:hAnsi="Times New Roman" w:cs="Times New Roman"/>
          <w:sz w:val="28"/>
          <w:szCs w:val="28"/>
          <w:lang w:val="ru-RU"/>
        </w:rPr>
        <w:t>УНиСПО</w:t>
      </w:r>
      <w:proofErr w:type="spellEnd"/>
      <w:r w:rsidRPr="00D73EA7">
        <w:rPr>
          <w:rFonts w:ascii="Times New Roman" w:hAnsi="Times New Roman" w:cs="Times New Roman"/>
          <w:sz w:val="28"/>
          <w:szCs w:val="28"/>
          <w:lang w:val="ru-RU"/>
        </w:rPr>
        <w:t xml:space="preserve"> НСО за 2016год поступило в устном виде 187 различных вопросов (правильность предоставления отпуска, верность начисления заработной платы, выплаты пособия при увольнении, корректировка вопросов по коллективному договору, определение учебной нагрузки, по режиму рабочего дня, определение доплат за дополнительно выполненную работу и др.), которые требовали разъяснения и в отдельных случаях согласования с администрацией образовательных учреждений</w:t>
      </w:r>
      <w:proofErr w:type="gramEnd"/>
    </w:p>
    <w:p w:rsidR="00E042E1" w:rsidRPr="00D73EA7" w:rsidRDefault="00E042E1" w:rsidP="00D73EA7">
      <w:pPr>
        <w:spacing w:line="240" w:lineRule="auto"/>
        <w:ind w:right="4" w:firstLine="720"/>
        <w:jc w:val="both"/>
        <w:rPr>
          <w:rFonts w:ascii="Times New Roman" w:eastAsia="Times New Roman" w:hAnsi="Times New Roman" w:cs="Times New Roman"/>
          <w:sz w:val="28"/>
          <w:szCs w:val="28"/>
          <w:lang w:val="ru-RU"/>
        </w:rPr>
      </w:pPr>
      <w:r w:rsidRPr="00D73EA7">
        <w:rPr>
          <w:rFonts w:ascii="Times New Roman" w:hAnsi="Times New Roman" w:cs="Times New Roman"/>
          <w:sz w:val="28"/>
          <w:szCs w:val="28"/>
          <w:lang w:val="ru-RU"/>
        </w:rPr>
        <w:t>Территориальная профсоюзная организация проводила встречи с председателями и членами первичных профсоюзных организаций по вопросам правовой деятельности профсоюзов, основам трудового  законодательства, начисления заработной платы, работы комиссий по распределению стимулирующих выплат, разъяснению вновь принятых указов и законов, а также индивидуальные консультации по обращениям членов Профсоюза.</w:t>
      </w:r>
      <w:r w:rsidRPr="00D73EA7">
        <w:rPr>
          <w:rFonts w:ascii="Times New Roman" w:eastAsia="Times New Roman" w:hAnsi="Times New Roman" w:cs="Times New Roman"/>
          <w:sz w:val="28"/>
          <w:szCs w:val="28"/>
          <w:lang w:val="ru-RU"/>
        </w:rPr>
        <w:t xml:space="preserve"> </w:t>
      </w:r>
    </w:p>
    <w:p w:rsidR="00E042E1" w:rsidRPr="00D73EA7" w:rsidRDefault="00E042E1" w:rsidP="00D73EA7">
      <w:pPr>
        <w:spacing w:line="240" w:lineRule="auto"/>
        <w:ind w:right="4" w:firstLine="720"/>
        <w:jc w:val="both"/>
        <w:rPr>
          <w:rFonts w:ascii="Times New Roman" w:eastAsia="Times New Roman" w:hAnsi="Times New Roman" w:cs="Times New Roman"/>
          <w:sz w:val="28"/>
          <w:szCs w:val="28"/>
          <w:lang w:val="ru-RU"/>
        </w:rPr>
      </w:pPr>
      <w:r w:rsidRPr="00D73EA7">
        <w:rPr>
          <w:rFonts w:ascii="Times New Roman" w:eastAsia="Times New Roman" w:hAnsi="Times New Roman" w:cs="Times New Roman"/>
          <w:sz w:val="28"/>
          <w:szCs w:val="28"/>
          <w:lang w:val="ru-RU"/>
        </w:rPr>
        <w:t>В течение года председателем ТПО работников УСПО НСО совместно со специалистами управления профессионального образования, работниками Обкома профсоюза посещались образовательные учреждения: в рамках встреч с коллективами в целях мотивации профсоюзного членства, создания новых ППО, с целью рассмотрения вопросов и жалоб, поступающих от членов профсоюза.</w:t>
      </w:r>
    </w:p>
    <w:p w:rsidR="00E042E1" w:rsidRPr="00D73EA7" w:rsidRDefault="00E042E1" w:rsidP="00D73EA7">
      <w:pPr>
        <w:spacing w:line="240" w:lineRule="auto"/>
        <w:ind w:firstLine="360"/>
        <w:jc w:val="both"/>
        <w:rPr>
          <w:rFonts w:ascii="Times New Roman" w:hAnsi="Times New Roman" w:cs="Times New Roman"/>
          <w:sz w:val="28"/>
          <w:szCs w:val="28"/>
          <w:lang w:val="ru-RU"/>
        </w:rPr>
      </w:pPr>
      <w:r w:rsidRPr="00D73EA7">
        <w:rPr>
          <w:rFonts w:ascii="Times New Roman" w:eastAsia="Times New Roman" w:hAnsi="Times New Roman" w:cs="Times New Roman"/>
          <w:sz w:val="28"/>
          <w:szCs w:val="28"/>
          <w:lang w:val="ru-RU" w:eastAsia="ru-RU"/>
        </w:rPr>
        <w:t xml:space="preserve">В 2016г. подведены  итоги реализации </w:t>
      </w:r>
      <w:r w:rsidRPr="00D73EA7">
        <w:rPr>
          <w:rFonts w:ascii="Times New Roman" w:hAnsi="Times New Roman" w:cs="Times New Roman"/>
          <w:spacing w:val="-7"/>
          <w:sz w:val="28"/>
          <w:szCs w:val="28"/>
          <w:lang w:val="ru-RU" w:eastAsia="ru-RU"/>
        </w:rPr>
        <w:t xml:space="preserve">Отраслевого областного  </w:t>
      </w:r>
      <w:r w:rsidRPr="00D73EA7">
        <w:rPr>
          <w:rFonts w:ascii="Times New Roman" w:eastAsia="Times New Roman" w:hAnsi="Times New Roman" w:cs="Times New Roman"/>
          <w:sz w:val="28"/>
          <w:szCs w:val="28"/>
          <w:lang w:val="ru-RU" w:eastAsia="ru-RU"/>
        </w:rPr>
        <w:t>Соглашения по государственным образовательным учреждениям, подведомственным Министерству труда, занятости и трудовых ресурсов Новосибирской области</w:t>
      </w:r>
      <w:r w:rsidRPr="00D73EA7">
        <w:rPr>
          <w:rFonts w:ascii="Times New Roman" w:hAnsi="Times New Roman" w:cs="Times New Roman"/>
          <w:spacing w:val="-7"/>
          <w:sz w:val="28"/>
          <w:szCs w:val="28"/>
          <w:lang w:val="ru-RU" w:eastAsia="ru-RU"/>
        </w:rPr>
        <w:t xml:space="preserve"> на 2014 - 2016 годы и  заключено </w:t>
      </w:r>
      <w:r w:rsidRPr="00D73EA7">
        <w:rPr>
          <w:rFonts w:ascii="Times New Roman" w:eastAsia="Times New Roman" w:hAnsi="Times New Roman" w:cs="Times New Roman"/>
          <w:spacing w:val="-15"/>
          <w:sz w:val="28"/>
          <w:szCs w:val="28"/>
          <w:lang w:val="ru-RU"/>
        </w:rPr>
        <w:t xml:space="preserve">Соглашение на 2017-2019г., </w:t>
      </w:r>
      <w:r w:rsidRPr="00D73EA7">
        <w:rPr>
          <w:rFonts w:ascii="Times New Roman" w:hAnsi="Times New Roman" w:cs="Times New Roman"/>
          <w:sz w:val="28"/>
          <w:szCs w:val="28"/>
          <w:lang w:val="ru-RU"/>
        </w:rPr>
        <w:t xml:space="preserve">где прописан механизм совместной деятельности, затрагивающий трудовые и социально-экономические права и интересы работника образовательных учреждений. </w:t>
      </w:r>
    </w:p>
    <w:p w:rsidR="00E042E1" w:rsidRPr="00D73EA7" w:rsidRDefault="00E042E1" w:rsidP="00D73EA7">
      <w:pPr>
        <w:spacing w:line="240" w:lineRule="auto"/>
        <w:ind w:firstLine="708"/>
        <w:jc w:val="both"/>
        <w:rPr>
          <w:rFonts w:ascii="Times New Roman" w:hAnsi="Times New Roman" w:cs="Times New Roman"/>
          <w:sz w:val="28"/>
          <w:szCs w:val="28"/>
          <w:lang w:val="ru-RU"/>
        </w:rPr>
      </w:pPr>
      <w:r w:rsidRPr="00D73EA7">
        <w:rPr>
          <w:rFonts w:ascii="Times New Roman" w:hAnsi="Times New Roman" w:cs="Times New Roman"/>
          <w:color w:val="212121"/>
          <w:sz w:val="28"/>
          <w:szCs w:val="28"/>
          <w:lang w:val="ru-RU"/>
        </w:rPr>
        <w:t xml:space="preserve">Об исполнении условий Областного Отраслевого Соглашения по государственным учреждениям Новосибирской области, подведомственным министерству труда, занятости и трудовых ресурсов Новосибирской области, на 2014-2016 годы» на коллегии министерства труда, занятости и трудовых </w:t>
      </w:r>
      <w:r w:rsidRPr="00D73EA7">
        <w:rPr>
          <w:rFonts w:ascii="Times New Roman" w:hAnsi="Times New Roman" w:cs="Times New Roman"/>
          <w:color w:val="212121"/>
          <w:sz w:val="28"/>
          <w:szCs w:val="28"/>
          <w:lang w:val="ru-RU"/>
        </w:rPr>
        <w:lastRenderedPageBreak/>
        <w:t xml:space="preserve">ресурсов выступила председатель обкома Профсоюза Светлана Сутягина, на совещании председателей первичных профсоюзных организаций - </w:t>
      </w:r>
      <w:r w:rsidRPr="00D73EA7">
        <w:rPr>
          <w:rStyle w:val="a6"/>
          <w:rFonts w:ascii="Times New Roman" w:hAnsi="Times New Roman" w:cs="Times New Roman"/>
          <w:b w:val="0"/>
          <w:color w:val="212121"/>
          <w:sz w:val="28"/>
          <w:szCs w:val="28"/>
          <w:lang w:val="ru-RU"/>
        </w:rPr>
        <w:t>Пешкова Ольга</w:t>
      </w:r>
      <w:r w:rsidRPr="00D73EA7">
        <w:rPr>
          <w:rStyle w:val="a6"/>
          <w:rFonts w:ascii="Times New Roman" w:hAnsi="Times New Roman" w:cs="Times New Roman"/>
          <w:color w:val="212121"/>
          <w:sz w:val="28"/>
          <w:szCs w:val="28"/>
          <w:lang w:val="ru-RU"/>
        </w:rPr>
        <w:t>,</w:t>
      </w:r>
      <w:r w:rsidRPr="00D73EA7">
        <w:rPr>
          <w:rFonts w:ascii="Times New Roman" w:hAnsi="Times New Roman" w:cs="Times New Roman"/>
          <w:color w:val="212121"/>
          <w:sz w:val="28"/>
          <w:szCs w:val="28"/>
          <w:lang w:val="ru-RU"/>
        </w:rPr>
        <w:t xml:space="preserve"> председатель территориальной организации Профсоюза.</w:t>
      </w:r>
    </w:p>
    <w:p w:rsidR="00E042E1" w:rsidRPr="00D73EA7" w:rsidRDefault="00E042E1" w:rsidP="00D73EA7">
      <w:pPr>
        <w:spacing w:after="0" w:line="240" w:lineRule="auto"/>
        <w:ind w:firstLine="708"/>
        <w:contextualSpacing/>
        <w:jc w:val="both"/>
        <w:rPr>
          <w:rFonts w:ascii="Times New Roman" w:hAnsi="Times New Roman" w:cs="Times New Roman"/>
          <w:sz w:val="28"/>
          <w:szCs w:val="28"/>
          <w:lang w:val="ru-RU"/>
        </w:rPr>
      </w:pPr>
      <w:r w:rsidRPr="00D73EA7">
        <w:rPr>
          <w:rFonts w:ascii="Times New Roman" w:hAnsi="Times New Roman" w:cs="Times New Roman"/>
          <w:color w:val="212121"/>
          <w:sz w:val="28"/>
          <w:szCs w:val="28"/>
          <w:lang w:val="ru-RU"/>
        </w:rPr>
        <w:t xml:space="preserve">В своем выступлении Пешкова Ольга, обратила внимание на роль профсоюзных организаций и их действенную помощь в решении ряда вопросов. Было подчёркнуто, что в течение трёх лет действия Соглашения в него вносились изменения, что говорит об актуальности содержания документа. Вместе с тем отметила, что не всегда применяется принцип прозрачности при начислении заработной платы, положенных компенсационных выплат, а так же при распределении стимулирующей части фонда оплаты труда. Подчеркнула важную роль социального партнерства с министерством труда, занятости и трудовых ресурсов Новосибирской области в социально-экономических вопросах, работе с педагогическими кадрами по повышению их профессионального уровня, выполнению условий Соглашения по защите прав молодых педагогов. Отметила, что сохранены все региональные проекты и программы, а также меры поддержки. Практическую роль Областного отраслевого соглашения 2014-2016 годов отметили и председатели первичных профсоюзных организаций НТК, НАТК (Абрамова Елена, </w:t>
      </w:r>
      <w:proofErr w:type="spellStart"/>
      <w:r w:rsidRPr="00D73EA7">
        <w:rPr>
          <w:rFonts w:ascii="Times New Roman" w:hAnsi="Times New Roman" w:cs="Times New Roman"/>
          <w:color w:val="212121"/>
          <w:sz w:val="28"/>
          <w:szCs w:val="28"/>
          <w:lang w:val="ru-RU"/>
        </w:rPr>
        <w:t>Мирошникова</w:t>
      </w:r>
      <w:proofErr w:type="spellEnd"/>
      <w:r w:rsidRPr="00D73EA7">
        <w:rPr>
          <w:rFonts w:ascii="Times New Roman" w:hAnsi="Times New Roman" w:cs="Times New Roman"/>
          <w:color w:val="212121"/>
          <w:sz w:val="28"/>
          <w:szCs w:val="28"/>
          <w:lang w:val="ru-RU"/>
        </w:rPr>
        <w:t xml:space="preserve"> Ольга) в своих выступлениях, выражая надежду, что в дальнейшем все будут работать также слаженно, двигаясь вперед. Отметили, что, проводятся совместные мероприятия: </w:t>
      </w:r>
      <w:r w:rsidRPr="00D73EA7">
        <w:rPr>
          <w:rFonts w:ascii="Times New Roman" w:hAnsi="Times New Roman" w:cs="Times New Roman"/>
          <w:sz w:val="28"/>
          <w:szCs w:val="28"/>
          <w:lang w:val="ru-RU"/>
        </w:rPr>
        <w:t>подготовка и проведение конкурсов профессионального мастерства</w:t>
      </w:r>
      <w:r w:rsidRPr="00D73EA7">
        <w:rPr>
          <w:rFonts w:ascii="Times New Roman" w:hAnsi="Times New Roman" w:cs="Times New Roman"/>
          <w:color w:val="212121"/>
          <w:sz w:val="28"/>
          <w:szCs w:val="28"/>
          <w:lang w:val="ru-RU"/>
        </w:rPr>
        <w:t xml:space="preserve">, областная спартакиада «Бодрость и здоровье», фестиваль творчества «Грани успеха», фестиваль ГТО, </w:t>
      </w:r>
      <w:r w:rsidRPr="00D73EA7">
        <w:rPr>
          <w:rFonts w:ascii="Times New Roman" w:hAnsi="Times New Roman" w:cs="Times New Roman"/>
          <w:sz w:val="28"/>
          <w:szCs w:val="28"/>
          <w:lang w:val="ru-RU"/>
        </w:rPr>
        <w:t xml:space="preserve">форум работающей молодежи, встречи с ветеранами, </w:t>
      </w:r>
      <w:r w:rsidRPr="00D73EA7">
        <w:rPr>
          <w:rFonts w:ascii="Times New Roman" w:hAnsi="Times New Roman" w:cs="Times New Roman"/>
          <w:color w:val="212121"/>
          <w:sz w:val="28"/>
          <w:szCs w:val="28"/>
          <w:lang w:val="ru-RU"/>
        </w:rPr>
        <w:t>различные региональные форумы и конкурсы.</w:t>
      </w:r>
      <w:r w:rsidRPr="00D73EA7">
        <w:rPr>
          <w:rFonts w:ascii="Times New Roman" w:hAnsi="Times New Roman" w:cs="Times New Roman"/>
          <w:sz w:val="28"/>
          <w:szCs w:val="28"/>
          <w:lang w:val="ru-RU"/>
        </w:rPr>
        <w:t xml:space="preserve"> </w:t>
      </w:r>
    </w:p>
    <w:p w:rsidR="00E042E1" w:rsidRPr="00D73EA7" w:rsidRDefault="00E042E1" w:rsidP="00D73E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NewRoman,Bold" w:hAnsi="Times New Roman" w:cs="Times New Roman"/>
          <w:bCs/>
          <w:color w:val="000000"/>
          <w:sz w:val="28"/>
          <w:szCs w:val="28"/>
          <w:lang w:val="ru-RU"/>
        </w:rPr>
      </w:pPr>
      <w:r w:rsidRPr="00D73EA7">
        <w:rPr>
          <w:rFonts w:ascii="Times New Roman" w:eastAsia="TimesNewRoman,Bold" w:hAnsi="Times New Roman" w:cs="Times New Roman"/>
          <w:bCs/>
          <w:color w:val="000000"/>
          <w:sz w:val="28"/>
          <w:szCs w:val="28"/>
          <w:lang w:val="ru-RU"/>
        </w:rPr>
        <w:t>Сложилась система взаимодействия министерства труда, занятости и трудовых ресурсов НСО и территориальной организацией Профсоюза: ежегодные встречи министра Игоря Шмидта с председателями первичных профсоюзных организаций. Начальник управления трудовых ресурсов и профессионального образования Головнин Андрей встречался с председателями профсоюзных организаций,   на пленумах, семинарах.</w:t>
      </w:r>
    </w:p>
    <w:p w:rsidR="00E042E1" w:rsidRPr="00D73EA7" w:rsidRDefault="00E042E1" w:rsidP="00D73E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NewRoman,Bold" w:hAnsi="Times New Roman" w:cs="Times New Roman"/>
          <w:bCs/>
          <w:color w:val="000000"/>
          <w:sz w:val="28"/>
          <w:szCs w:val="28"/>
          <w:lang w:val="ru-RU"/>
        </w:rPr>
      </w:pPr>
      <w:r w:rsidRPr="00D73EA7">
        <w:rPr>
          <w:rFonts w:ascii="Times New Roman" w:eastAsia="TimesNewRoman,Bold" w:hAnsi="Times New Roman" w:cs="Times New Roman"/>
          <w:bCs/>
          <w:color w:val="000000"/>
          <w:sz w:val="28"/>
          <w:szCs w:val="28"/>
          <w:lang w:val="ru-RU"/>
        </w:rPr>
        <w:t xml:space="preserve">На этих встречах обсуждались вектор дальнейшего развития профессионального образования, председатели имели возможность задать прямые вопросы, дать предложения по развитию системы профессионального образования. На таких встречах подводятся итоги работы за год, награждения. </w:t>
      </w:r>
      <w:r w:rsidRPr="00D73EA7">
        <w:rPr>
          <w:rFonts w:ascii="Times New Roman" w:hAnsi="Times New Roman" w:cs="Times New Roman"/>
          <w:sz w:val="28"/>
          <w:szCs w:val="28"/>
          <w:lang w:val="ru-RU"/>
        </w:rPr>
        <w:t>Эти встречи способствуют улучшению делового и психологического климата в коллективах, оперативному решению проблемных вопросов.</w:t>
      </w:r>
    </w:p>
    <w:p w:rsidR="00E042E1" w:rsidRPr="00D73EA7" w:rsidRDefault="00E042E1" w:rsidP="00D73EA7">
      <w:pPr>
        <w:spacing w:after="0" w:line="240" w:lineRule="auto"/>
        <w:ind w:firstLine="360"/>
        <w:jc w:val="both"/>
        <w:rPr>
          <w:rFonts w:ascii="Times New Roman" w:hAnsi="Times New Roman" w:cs="Times New Roman"/>
          <w:sz w:val="28"/>
          <w:szCs w:val="28"/>
          <w:lang w:val="ru-RU"/>
        </w:rPr>
      </w:pPr>
      <w:r w:rsidRPr="00D73EA7">
        <w:rPr>
          <w:rFonts w:ascii="Times New Roman" w:hAnsi="Times New Roman" w:cs="Times New Roman"/>
          <w:sz w:val="28"/>
          <w:szCs w:val="28"/>
          <w:lang w:val="ru-RU"/>
        </w:rPr>
        <w:t xml:space="preserve">В течение 2016 года уделялось большое внимание вопросам оплаты труда работников отрасли, в том числе и правильности применения системы оплаты труда. Для эффективного распределения стимулирующей части фонда оплаты труда в учреждениях руководителями совместно с профсоюзными организациями проводится активная открытая работа. </w:t>
      </w:r>
    </w:p>
    <w:p w:rsidR="00E042E1" w:rsidRPr="00D73EA7" w:rsidRDefault="00E042E1" w:rsidP="00D73EA7">
      <w:pPr>
        <w:spacing w:after="0" w:line="240" w:lineRule="auto"/>
        <w:ind w:firstLine="360"/>
        <w:jc w:val="both"/>
        <w:rPr>
          <w:rFonts w:ascii="Times New Roman" w:hAnsi="Times New Roman" w:cs="Times New Roman"/>
          <w:sz w:val="28"/>
          <w:szCs w:val="28"/>
          <w:lang w:val="ru-RU"/>
        </w:rPr>
      </w:pPr>
      <w:r w:rsidRPr="00D73EA7">
        <w:rPr>
          <w:rFonts w:ascii="Times New Roman" w:hAnsi="Times New Roman" w:cs="Times New Roman"/>
          <w:sz w:val="28"/>
          <w:szCs w:val="28"/>
          <w:lang w:val="ru-RU"/>
        </w:rPr>
        <w:lastRenderedPageBreak/>
        <w:t>Наибольшее число обращений по вопросам начисления заработной платы в 2016году наблюдалось в ГАПОУ НСО «НАСК», необходимо отметить, что с выбором председателем ППО Серебряковой А.Н. обращения в территориальную профсоюзную организацию по вопросам начисления заработной платы не поступали.</w:t>
      </w:r>
    </w:p>
    <w:p w:rsidR="00E042E1" w:rsidRPr="00D73EA7" w:rsidRDefault="00E042E1" w:rsidP="00D73EA7">
      <w:pPr>
        <w:spacing w:line="240" w:lineRule="auto"/>
        <w:ind w:firstLine="360"/>
        <w:jc w:val="both"/>
        <w:rPr>
          <w:rFonts w:ascii="Times New Roman" w:hAnsi="Times New Roman" w:cs="Times New Roman"/>
          <w:iCs/>
          <w:sz w:val="28"/>
          <w:szCs w:val="28"/>
          <w:lang w:val="ru-RU"/>
        </w:rPr>
      </w:pPr>
      <w:proofErr w:type="gramStart"/>
      <w:r w:rsidRPr="00D73EA7">
        <w:rPr>
          <w:rFonts w:ascii="Times New Roman" w:hAnsi="Times New Roman" w:cs="Times New Roman"/>
          <w:iCs/>
          <w:sz w:val="28"/>
          <w:szCs w:val="28"/>
          <w:lang w:val="ru-RU"/>
        </w:rPr>
        <w:t>Представительская и совещательная функции профсоюза реализуются на уровне участия председателя территориальной организации в работе еженедельных аппаратных совещаниях при заместителе министра - начальнике управления развития трудовых ресурсов и профессионального образования, коллегиях министерства труда, занятости и трудовых ресурсов, в деятельности комиссии по установлению стимулирующих выплат руководителям учреждений, аттестационной комиссии по аттестации руководителей образовательных учреждений, совместно создаваемых рабочих группах для рассмотрения различных вопросов деятельности</w:t>
      </w:r>
      <w:proofErr w:type="gramEnd"/>
      <w:r w:rsidRPr="00D73EA7">
        <w:rPr>
          <w:rFonts w:ascii="Times New Roman" w:hAnsi="Times New Roman" w:cs="Times New Roman"/>
          <w:iCs/>
          <w:sz w:val="28"/>
          <w:szCs w:val="28"/>
          <w:lang w:val="ru-RU"/>
        </w:rPr>
        <w:t xml:space="preserve"> учреждений и личных обращений работников, в работе Общественного совета по независимой оценке качества образовательной деятельности.</w:t>
      </w:r>
    </w:p>
    <w:p w:rsidR="00E042E1" w:rsidRPr="00D73EA7" w:rsidRDefault="00E042E1" w:rsidP="00D73E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2"/>
        <w:jc w:val="both"/>
        <w:rPr>
          <w:rFonts w:ascii="Times New Roman" w:hAnsi="Times New Roman" w:cs="Times New Roman"/>
          <w:sz w:val="28"/>
          <w:szCs w:val="28"/>
          <w:lang w:val="ru-RU"/>
        </w:rPr>
      </w:pPr>
      <w:r w:rsidRPr="00D73EA7">
        <w:rPr>
          <w:rFonts w:ascii="Times New Roman" w:hAnsi="Times New Roman" w:cs="Times New Roman"/>
          <w:sz w:val="28"/>
          <w:szCs w:val="28"/>
          <w:lang w:val="ru-RU"/>
        </w:rPr>
        <w:t>Областной профсоюзной организацией заключены договоры с министерством социального развития Новосибирской области, санаториями Новосибирской области и Черноморского побережья Кавказа о снижении стоимости путевок. За 2016 год оздоровление прошли 78 работников в санаториях Новосибирской области с 30% оплатой, 6 путевок были приобретены через договорные отношения,</w:t>
      </w:r>
      <w:r w:rsidRPr="00D73EA7">
        <w:rPr>
          <w:rFonts w:ascii="Times New Roman" w:eastAsia="Calibri" w:hAnsi="Times New Roman" w:cs="Times New Roman"/>
          <w:sz w:val="28"/>
          <w:szCs w:val="28"/>
          <w:lang w:val="ru-RU"/>
        </w:rPr>
        <w:t xml:space="preserve"> двум </w:t>
      </w:r>
      <w:r w:rsidR="00D73EA7">
        <w:rPr>
          <w:rFonts w:ascii="Times New Roman" w:eastAsia="Calibri" w:hAnsi="Times New Roman" w:cs="Times New Roman"/>
          <w:sz w:val="28"/>
          <w:szCs w:val="28"/>
          <w:lang w:val="ru-RU"/>
        </w:rPr>
        <w:t xml:space="preserve">подросткам - </w:t>
      </w:r>
      <w:r w:rsidRPr="00D73EA7">
        <w:rPr>
          <w:rFonts w:ascii="Times New Roman" w:eastAsia="Calibri" w:hAnsi="Times New Roman" w:cs="Times New Roman"/>
          <w:sz w:val="28"/>
          <w:szCs w:val="28"/>
          <w:lang w:val="ru-RU"/>
        </w:rPr>
        <w:t>детям работников учреждений были выделены путевки в ВДЦ «Орленок» и «Океан», 1 ребенку организована  поездка на Кремлевскую ёлку, 5 детям билеты на губернаторскую ёлку.</w:t>
      </w:r>
      <w:r w:rsidRPr="00D73EA7">
        <w:rPr>
          <w:rFonts w:ascii="Times New Roman" w:hAnsi="Times New Roman" w:cs="Times New Roman"/>
          <w:sz w:val="28"/>
          <w:szCs w:val="28"/>
          <w:lang w:val="ru-RU"/>
        </w:rPr>
        <w:t xml:space="preserve"> В отдельных случаях членам профсоюза оказывали материальную помощь для приобретения санаторно-оздоровительных путевок, получения лечения при заболеваниях, при </w:t>
      </w:r>
      <w:r w:rsidR="00D73EA7">
        <w:rPr>
          <w:rFonts w:ascii="Times New Roman" w:hAnsi="Times New Roman" w:cs="Times New Roman"/>
          <w:sz w:val="28"/>
          <w:szCs w:val="28"/>
          <w:lang w:val="ru-RU"/>
        </w:rPr>
        <w:t xml:space="preserve">возникновении </w:t>
      </w:r>
      <w:r w:rsidRPr="00D73EA7">
        <w:rPr>
          <w:rFonts w:ascii="Times New Roman" w:hAnsi="Times New Roman" w:cs="Times New Roman"/>
          <w:sz w:val="28"/>
          <w:szCs w:val="28"/>
          <w:lang w:val="ru-RU"/>
        </w:rPr>
        <w:t>трудной жизненной ситуации.</w:t>
      </w:r>
    </w:p>
    <w:p w:rsidR="00E042E1" w:rsidRPr="00D73EA7" w:rsidRDefault="00E042E1" w:rsidP="00D73EA7">
      <w:pPr>
        <w:spacing w:line="240" w:lineRule="auto"/>
        <w:ind w:firstLine="708"/>
        <w:jc w:val="both"/>
        <w:rPr>
          <w:rFonts w:ascii="Times New Roman" w:eastAsia="Times New Roman" w:hAnsi="Times New Roman" w:cs="Times New Roman"/>
          <w:sz w:val="28"/>
          <w:szCs w:val="28"/>
          <w:lang w:val="ru-RU" w:eastAsia="ru-RU"/>
        </w:rPr>
      </w:pPr>
      <w:proofErr w:type="gramStart"/>
      <w:r w:rsidRPr="00D73EA7">
        <w:rPr>
          <w:rFonts w:ascii="Times New Roman" w:hAnsi="Times New Roman" w:cs="Times New Roman"/>
          <w:bCs/>
          <w:color w:val="000000"/>
          <w:sz w:val="28"/>
          <w:szCs w:val="28"/>
          <w:lang w:val="ru-RU"/>
        </w:rPr>
        <w:t>Совместно с управлением профессиональн</w:t>
      </w:r>
      <w:r w:rsidR="00B7719B" w:rsidRPr="00D73EA7">
        <w:rPr>
          <w:rFonts w:ascii="Times New Roman" w:hAnsi="Times New Roman" w:cs="Times New Roman"/>
          <w:bCs/>
          <w:color w:val="000000"/>
          <w:sz w:val="28"/>
          <w:szCs w:val="28"/>
          <w:lang w:val="ru-RU"/>
        </w:rPr>
        <w:t xml:space="preserve">ого </w:t>
      </w:r>
      <w:r w:rsidRPr="00D73EA7">
        <w:rPr>
          <w:rFonts w:ascii="Times New Roman" w:hAnsi="Times New Roman" w:cs="Times New Roman"/>
          <w:bCs/>
          <w:color w:val="000000"/>
          <w:sz w:val="28"/>
          <w:szCs w:val="28"/>
          <w:lang w:val="ru-RU"/>
        </w:rPr>
        <w:t xml:space="preserve">образования продолжается работа по </w:t>
      </w:r>
      <w:r w:rsidRPr="00D73EA7">
        <w:rPr>
          <w:rFonts w:ascii="Times New Roman" w:hAnsi="Times New Roman" w:cs="Times New Roman"/>
          <w:sz w:val="28"/>
          <w:szCs w:val="28"/>
          <w:lang w:val="ru-RU"/>
        </w:rPr>
        <w:t>оптимизации системы отчетности</w:t>
      </w:r>
      <w:r w:rsidRPr="00D73EA7">
        <w:rPr>
          <w:rFonts w:ascii="Times New Roman" w:hAnsi="Times New Roman" w:cs="Times New Roman"/>
          <w:bCs/>
          <w:color w:val="000000"/>
          <w:sz w:val="28"/>
          <w:szCs w:val="28"/>
          <w:lang w:val="ru-RU"/>
        </w:rPr>
        <w:t xml:space="preserve"> в сфере профессионального образования</w:t>
      </w:r>
      <w:r w:rsidRPr="00D73EA7">
        <w:rPr>
          <w:rFonts w:ascii="Times New Roman" w:hAnsi="Times New Roman" w:cs="Times New Roman"/>
          <w:b/>
          <w:bCs/>
          <w:color w:val="000000"/>
          <w:sz w:val="28"/>
          <w:szCs w:val="28"/>
          <w:lang w:val="ru-RU"/>
        </w:rPr>
        <w:t xml:space="preserve">, </w:t>
      </w:r>
      <w:r w:rsidRPr="00D73EA7">
        <w:rPr>
          <w:rFonts w:ascii="Times New Roman" w:hAnsi="Times New Roman" w:cs="Times New Roman"/>
          <w:color w:val="000000"/>
          <w:sz w:val="28"/>
          <w:szCs w:val="28"/>
          <w:lang w:val="ru-RU"/>
        </w:rPr>
        <w:t>снижению административной нагрузки на образовательные организации, в том числе путем сокращения контрольно-надзорных мероприятий; по уменьшению нагрузки преподавателей и мастеров производственного обучения, связанной с составлением ими отчетов, ответов на информационные запросы, а также с подготовкой внутренней отчетности образовательных организаций.</w:t>
      </w:r>
      <w:r w:rsidRPr="00D73EA7">
        <w:rPr>
          <w:rFonts w:ascii="Times New Roman" w:eastAsia="Times New Roman" w:hAnsi="Times New Roman" w:cs="Times New Roman"/>
          <w:sz w:val="28"/>
          <w:szCs w:val="28"/>
          <w:lang w:val="ru-RU" w:eastAsia="ru-RU"/>
        </w:rPr>
        <w:t xml:space="preserve"> </w:t>
      </w:r>
      <w:proofErr w:type="gramEnd"/>
    </w:p>
    <w:p w:rsidR="00B7719B" w:rsidRPr="00D73EA7" w:rsidRDefault="00E042E1" w:rsidP="00D73EA7">
      <w:pPr>
        <w:spacing w:line="240" w:lineRule="auto"/>
        <w:ind w:firstLine="708"/>
        <w:jc w:val="both"/>
        <w:rPr>
          <w:rFonts w:ascii="Times New Roman" w:hAnsi="Times New Roman" w:cs="Times New Roman"/>
          <w:sz w:val="28"/>
          <w:szCs w:val="28"/>
          <w:lang w:val="ru-RU"/>
        </w:rPr>
      </w:pPr>
      <w:r w:rsidRPr="00D73EA7">
        <w:rPr>
          <w:rFonts w:ascii="Times New Roman" w:eastAsia="Times New Roman" w:hAnsi="Times New Roman" w:cs="Times New Roman"/>
          <w:sz w:val="28"/>
          <w:szCs w:val="28"/>
          <w:lang w:val="ru-RU" w:eastAsia="ru-RU"/>
        </w:rPr>
        <w:t xml:space="preserve">Завершился процесс заключения новых трудовых договоров с работниками </w:t>
      </w:r>
      <w:r w:rsidR="00B7719B" w:rsidRPr="00D73EA7">
        <w:rPr>
          <w:rFonts w:ascii="Times New Roman" w:eastAsia="Times New Roman" w:hAnsi="Times New Roman" w:cs="Times New Roman"/>
          <w:sz w:val="28"/>
          <w:szCs w:val="28"/>
          <w:lang w:val="ru-RU" w:eastAsia="ru-RU"/>
        </w:rPr>
        <w:t xml:space="preserve"> </w:t>
      </w:r>
      <w:r w:rsidRPr="00D73EA7">
        <w:rPr>
          <w:rFonts w:ascii="Times New Roman" w:eastAsia="Times New Roman" w:hAnsi="Times New Roman" w:cs="Times New Roman"/>
          <w:sz w:val="28"/>
          <w:szCs w:val="28"/>
          <w:lang w:val="ru-RU" w:eastAsia="ru-RU"/>
        </w:rPr>
        <w:t xml:space="preserve">учреждений в связи с введением эффективного контракта. Однако, иногда </w:t>
      </w:r>
      <w:r w:rsidRPr="00D73EA7">
        <w:rPr>
          <w:rFonts w:ascii="Times New Roman" w:hAnsi="Times New Roman" w:cs="Times New Roman"/>
          <w:sz w:val="28"/>
          <w:szCs w:val="28"/>
          <w:lang w:val="ru-RU"/>
        </w:rPr>
        <w:t xml:space="preserve">«эффективные контракты» с работниками не всегда соответствуют и своему названию, и по их содержанию. Возникают вопросы по качественным </w:t>
      </w:r>
      <w:r w:rsidRPr="00D73EA7">
        <w:rPr>
          <w:rFonts w:ascii="Times New Roman" w:hAnsi="Times New Roman" w:cs="Times New Roman"/>
          <w:sz w:val="28"/>
          <w:szCs w:val="28"/>
          <w:lang w:val="ru-RU"/>
        </w:rPr>
        <w:lastRenderedPageBreak/>
        <w:t>показателям деятельности, размерам стимулирующих выплат, режиму работы и другие</w:t>
      </w:r>
      <w:r w:rsidR="00B7719B" w:rsidRPr="00D73EA7">
        <w:rPr>
          <w:rFonts w:ascii="Times New Roman" w:hAnsi="Times New Roman" w:cs="Times New Roman"/>
          <w:sz w:val="28"/>
          <w:szCs w:val="28"/>
          <w:lang w:val="ru-RU"/>
        </w:rPr>
        <w:t>.</w:t>
      </w:r>
    </w:p>
    <w:p w:rsidR="00F34C70" w:rsidRPr="00D73EA7" w:rsidRDefault="00F34C70" w:rsidP="00D73EA7">
      <w:pPr>
        <w:spacing w:line="240" w:lineRule="auto"/>
        <w:jc w:val="both"/>
        <w:rPr>
          <w:rFonts w:ascii="Times New Roman" w:eastAsia="Times New Roman" w:hAnsi="Times New Roman" w:cs="Times New Roman"/>
          <w:sz w:val="28"/>
          <w:szCs w:val="28"/>
          <w:lang w:val="ru-RU"/>
        </w:rPr>
      </w:pPr>
      <w:r w:rsidRPr="00D73EA7">
        <w:rPr>
          <w:rFonts w:ascii="Times New Roman" w:hAnsi="Times New Roman" w:cs="Times New Roman"/>
          <w:sz w:val="28"/>
          <w:szCs w:val="28"/>
          <w:lang w:val="ru-RU"/>
        </w:rPr>
        <w:t xml:space="preserve">Все первичные профсоюзные организации получают общероссийскую газету «Мой Профсоюз». Информация о деятельности  первичных профсоюзных организаций публикуется на сайтах учреждений и на сайте </w:t>
      </w:r>
      <w:proofErr w:type="spellStart"/>
      <w:r w:rsidRPr="00D73EA7">
        <w:rPr>
          <w:rFonts w:ascii="Times New Roman" w:hAnsi="Times New Roman" w:cs="Times New Roman"/>
          <w:sz w:val="28"/>
          <w:szCs w:val="28"/>
        </w:rPr>
        <w:t>npo</w:t>
      </w:r>
      <w:proofErr w:type="spellEnd"/>
      <w:r w:rsidRPr="00D73EA7">
        <w:rPr>
          <w:rFonts w:ascii="Times New Roman" w:hAnsi="Times New Roman" w:cs="Times New Roman"/>
          <w:sz w:val="28"/>
          <w:szCs w:val="28"/>
          <w:lang w:val="ru-RU"/>
        </w:rPr>
        <w:t>54.</w:t>
      </w:r>
      <w:proofErr w:type="spellStart"/>
      <w:r w:rsidRPr="00D73EA7">
        <w:rPr>
          <w:rFonts w:ascii="Times New Roman" w:hAnsi="Times New Roman" w:cs="Times New Roman"/>
          <w:sz w:val="28"/>
          <w:szCs w:val="28"/>
        </w:rPr>
        <w:t>ru</w:t>
      </w:r>
      <w:proofErr w:type="spellEnd"/>
      <w:r w:rsidR="00D73EA7" w:rsidRPr="00D73EA7">
        <w:rPr>
          <w:rFonts w:ascii="Times New Roman" w:hAnsi="Times New Roman" w:cs="Times New Roman"/>
          <w:sz w:val="28"/>
          <w:szCs w:val="28"/>
          <w:lang w:val="ru-RU"/>
        </w:rPr>
        <w:t>.</w:t>
      </w:r>
      <w:r w:rsidRPr="00D73EA7">
        <w:rPr>
          <w:rFonts w:ascii="Times New Roman" w:hAnsi="Times New Roman" w:cs="Times New Roman"/>
          <w:sz w:val="28"/>
          <w:szCs w:val="28"/>
          <w:lang w:val="ru-RU"/>
        </w:rPr>
        <w:t xml:space="preserve">, </w:t>
      </w:r>
      <w:r w:rsidR="00D73EA7" w:rsidRPr="00D73EA7">
        <w:rPr>
          <w:rFonts w:ascii="Times New Roman" w:hAnsi="Times New Roman" w:cs="Times New Roman"/>
          <w:sz w:val="28"/>
          <w:szCs w:val="28"/>
          <w:lang w:val="ru-RU"/>
        </w:rPr>
        <w:t xml:space="preserve">сайтах первичных профсоюзных организаций. </w:t>
      </w:r>
      <w:r w:rsidR="00D73EA7" w:rsidRPr="00D73EA7">
        <w:rPr>
          <w:rFonts w:ascii="Times New Roman" w:eastAsia="Times New Roman" w:hAnsi="Times New Roman" w:cs="Times New Roman"/>
          <w:b/>
          <w:sz w:val="28"/>
          <w:szCs w:val="28"/>
          <w:lang w:val="ru-RU"/>
        </w:rPr>
        <w:t>К</w:t>
      </w:r>
      <w:r w:rsidRPr="00D73EA7">
        <w:rPr>
          <w:rFonts w:ascii="Times New Roman" w:eastAsia="Times New Roman" w:hAnsi="Times New Roman" w:cs="Times New Roman"/>
          <w:b/>
          <w:sz w:val="28"/>
          <w:szCs w:val="28"/>
          <w:lang w:val="ru-RU"/>
        </w:rPr>
        <w:t xml:space="preserve"> средствам наглядной агитации</w:t>
      </w:r>
      <w:r w:rsidRPr="00D73EA7">
        <w:rPr>
          <w:rFonts w:ascii="Times New Roman" w:eastAsia="Times New Roman" w:hAnsi="Times New Roman" w:cs="Times New Roman"/>
          <w:sz w:val="28"/>
          <w:szCs w:val="28"/>
          <w:lang w:val="ru-RU"/>
        </w:rPr>
        <w:t xml:space="preserve"> необходимо отнести </w:t>
      </w:r>
      <w:r w:rsidRPr="00D73EA7">
        <w:rPr>
          <w:rFonts w:ascii="Times New Roman" w:eastAsia="Times New Roman" w:hAnsi="Times New Roman" w:cs="Times New Roman"/>
          <w:b/>
          <w:sz w:val="28"/>
          <w:szCs w:val="28"/>
          <w:lang w:val="ru-RU"/>
        </w:rPr>
        <w:t xml:space="preserve"> </w:t>
      </w:r>
      <w:r w:rsidRPr="00D73EA7">
        <w:rPr>
          <w:rFonts w:ascii="Times New Roman" w:eastAsia="Times New Roman" w:hAnsi="Times New Roman" w:cs="Times New Roman"/>
          <w:sz w:val="28"/>
          <w:szCs w:val="28"/>
          <w:lang w:val="ru-RU"/>
        </w:rPr>
        <w:t>профсоюзные</w:t>
      </w:r>
      <w:r w:rsidRPr="00D73EA7">
        <w:rPr>
          <w:rFonts w:ascii="Times New Roman" w:eastAsia="Times New Roman" w:hAnsi="Times New Roman" w:cs="Times New Roman"/>
          <w:b/>
          <w:sz w:val="28"/>
          <w:szCs w:val="28"/>
          <w:lang w:val="ru-RU"/>
        </w:rPr>
        <w:t xml:space="preserve"> </w:t>
      </w:r>
      <w:r w:rsidRPr="00D73EA7">
        <w:rPr>
          <w:rFonts w:ascii="Times New Roman" w:eastAsia="Times New Roman" w:hAnsi="Times New Roman" w:cs="Times New Roman"/>
          <w:sz w:val="28"/>
          <w:szCs w:val="28"/>
          <w:lang w:val="ru-RU"/>
        </w:rPr>
        <w:t xml:space="preserve">уголки, уголки по охране труда, </w:t>
      </w:r>
      <w:r w:rsidRPr="00D73EA7">
        <w:rPr>
          <w:rFonts w:ascii="Times New Roman" w:eastAsia="Times New Roman" w:hAnsi="Times New Roman" w:cs="Times New Roman"/>
          <w:b/>
          <w:sz w:val="28"/>
          <w:szCs w:val="28"/>
          <w:lang w:val="ru-RU"/>
        </w:rPr>
        <w:t xml:space="preserve"> информационные материалы:</w:t>
      </w:r>
      <w:r w:rsidRPr="00D73EA7">
        <w:rPr>
          <w:rFonts w:ascii="Times New Roman" w:eastAsia="Times New Roman" w:hAnsi="Times New Roman" w:cs="Times New Roman"/>
          <w:sz w:val="28"/>
          <w:szCs w:val="28"/>
          <w:lang w:val="ru-RU"/>
        </w:rPr>
        <w:t xml:space="preserve"> методический бюллетень областного комитета профсоюза «Делопроизводство в ППО»; брошюра «Обзор новых документов по законодательству, </w:t>
      </w:r>
      <w:r w:rsidRPr="00D73EA7">
        <w:rPr>
          <w:rFonts w:ascii="Times New Roman" w:eastAsia="Wingdings" w:hAnsi="Times New Roman" w:cs="Times New Roman"/>
          <w:sz w:val="28"/>
          <w:szCs w:val="28"/>
          <w:vertAlign w:val="superscript"/>
        </w:rPr>
        <w:t></w:t>
      </w:r>
      <w:r w:rsidRPr="00D73EA7">
        <w:rPr>
          <w:rFonts w:ascii="Times New Roman" w:eastAsia="Times New Roman" w:hAnsi="Times New Roman" w:cs="Times New Roman"/>
          <w:sz w:val="28"/>
          <w:szCs w:val="28"/>
          <w:lang w:val="ru-RU"/>
        </w:rPr>
        <w:t>брошюра «Правовой всеобуч в вопросах и ответах».</w:t>
      </w:r>
    </w:p>
    <w:p w:rsidR="00F34C70" w:rsidRPr="00D73EA7" w:rsidRDefault="00F34C70" w:rsidP="00D73EA7">
      <w:pPr>
        <w:spacing w:line="240" w:lineRule="auto"/>
        <w:jc w:val="both"/>
        <w:rPr>
          <w:rFonts w:ascii="Times New Roman" w:eastAsia="Times New Roman" w:hAnsi="Times New Roman" w:cs="Times New Roman"/>
          <w:sz w:val="28"/>
          <w:szCs w:val="28"/>
          <w:lang w:val="ru-RU"/>
        </w:rPr>
      </w:pPr>
      <w:r w:rsidRPr="00D73EA7">
        <w:rPr>
          <w:rFonts w:ascii="Times New Roman" w:eastAsia="Times New Roman" w:hAnsi="Times New Roman" w:cs="Times New Roman"/>
          <w:sz w:val="28"/>
          <w:szCs w:val="28"/>
          <w:lang w:val="ru-RU"/>
        </w:rPr>
        <w:t xml:space="preserve">В рамках обмена опытом ПППО  ГБПОУ НСО Абрамова Е.И. поделилась опытом своей работы по организационно  – </w:t>
      </w:r>
      <w:r w:rsidR="00D73EA7" w:rsidRPr="00D73EA7">
        <w:rPr>
          <w:rFonts w:ascii="Times New Roman" w:eastAsia="Times New Roman" w:hAnsi="Times New Roman" w:cs="Times New Roman"/>
          <w:sz w:val="28"/>
          <w:szCs w:val="28"/>
          <w:lang w:val="ru-RU"/>
        </w:rPr>
        <w:t>информационной деятельности, обратив внимание на значимую роль в информационной работе профсоюзных уголков. Необходимо исключить вопросы отсутствия профсоюзных уголков в отдельных первичных организациях и скудность их оформления.</w:t>
      </w:r>
    </w:p>
    <w:p w:rsidR="00F34C70" w:rsidRPr="00D73EA7" w:rsidRDefault="00F34C70" w:rsidP="00D73E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val="ru-RU"/>
        </w:rPr>
      </w:pPr>
      <w:r w:rsidRPr="00D73EA7">
        <w:rPr>
          <w:rFonts w:ascii="Times New Roman" w:hAnsi="Times New Roman" w:cs="Times New Roman"/>
          <w:sz w:val="28"/>
          <w:szCs w:val="28"/>
          <w:lang w:val="ru-RU"/>
        </w:rPr>
        <w:t>В целом, территориальная и первичные профсоюзные организации Новосибирской областной общественной организации Профсоюза работников народного образования и науки РФ в пределах своих уставных полномочий успешно осуществляют руководство деятельностью.</w:t>
      </w:r>
    </w:p>
    <w:p w:rsidR="00F34C70" w:rsidRPr="00D73EA7" w:rsidRDefault="00F34C70" w:rsidP="00D73EA7">
      <w:pPr>
        <w:spacing w:line="240" w:lineRule="auto"/>
        <w:jc w:val="both"/>
        <w:rPr>
          <w:rFonts w:ascii="Times New Roman" w:hAnsi="Times New Roman" w:cs="Times New Roman"/>
          <w:sz w:val="28"/>
          <w:szCs w:val="28"/>
          <w:lang w:val="ru-RU"/>
        </w:rPr>
      </w:pPr>
      <w:r w:rsidRPr="00D73EA7">
        <w:rPr>
          <w:rFonts w:ascii="Times New Roman" w:hAnsi="Times New Roman" w:cs="Times New Roman"/>
          <w:sz w:val="28"/>
          <w:szCs w:val="28"/>
          <w:lang w:val="ru-RU"/>
        </w:rPr>
        <w:t>Вместе с тем в работе территориальной организации Профсоюза, первичных профсоюзных организаций имеются определённые резервы в организационно-уставной деятельности</w:t>
      </w:r>
    </w:p>
    <w:p w:rsidR="00F34C70" w:rsidRPr="00D73EA7" w:rsidRDefault="00F34C70" w:rsidP="00D73EA7">
      <w:pPr>
        <w:pStyle w:val="a3"/>
        <w:numPr>
          <w:ilvl w:val="0"/>
          <w:numId w:val="1"/>
        </w:numPr>
        <w:autoSpaceDE w:val="0"/>
        <w:autoSpaceDN w:val="0"/>
        <w:adjustRightInd w:val="0"/>
        <w:spacing w:after="0" w:line="240" w:lineRule="auto"/>
        <w:jc w:val="both"/>
        <w:rPr>
          <w:rFonts w:ascii="Times New Roman" w:hAnsi="Times New Roman"/>
          <w:color w:val="000000"/>
          <w:sz w:val="28"/>
          <w:szCs w:val="28"/>
        </w:rPr>
      </w:pPr>
      <w:r w:rsidRPr="00D73EA7">
        <w:rPr>
          <w:rFonts w:ascii="Times New Roman" w:hAnsi="Times New Roman"/>
          <w:color w:val="000000"/>
          <w:sz w:val="28"/>
          <w:szCs w:val="28"/>
        </w:rPr>
        <w:t>Повышение эффективности</w:t>
      </w:r>
      <w:r w:rsidRPr="00D73EA7">
        <w:rPr>
          <w:rFonts w:ascii="Times New Roman" w:hAnsi="Times New Roman"/>
          <w:sz w:val="28"/>
          <w:szCs w:val="28"/>
        </w:rPr>
        <w:t xml:space="preserve"> работы по мотивации профсоюзного членства, </w:t>
      </w:r>
      <w:r w:rsidRPr="00D73EA7">
        <w:rPr>
          <w:rFonts w:ascii="Times New Roman" w:hAnsi="Times New Roman"/>
          <w:color w:val="000000"/>
          <w:sz w:val="28"/>
          <w:szCs w:val="28"/>
        </w:rPr>
        <w:t xml:space="preserve">по увеличению численности членов Профсоюза.  </w:t>
      </w:r>
    </w:p>
    <w:p w:rsidR="00603E36" w:rsidRPr="00D73EA7" w:rsidRDefault="00603E36" w:rsidP="00D73EA7">
      <w:pPr>
        <w:pStyle w:val="a3"/>
        <w:numPr>
          <w:ilvl w:val="0"/>
          <w:numId w:val="1"/>
        </w:numPr>
        <w:autoSpaceDE w:val="0"/>
        <w:autoSpaceDN w:val="0"/>
        <w:adjustRightInd w:val="0"/>
        <w:spacing w:after="0" w:line="240" w:lineRule="auto"/>
        <w:jc w:val="both"/>
        <w:rPr>
          <w:rFonts w:ascii="Times New Roman" w:hAnsi="Times New Roman"/>
          <w:sz w:val="28"/>
          <w:szCs w:val="28"/>
        </w:rPr>
      </w:pPr>
      <w:r w:rsidRPr="00D73EA7">
        <w:rPr>
          <w:rFonts w:ascii="Times New Roman" w:hAnsi="Times New Roman"/>
          <w:sz w:val="28"/>
          <w:szCs w:val="28"/>
        </w:rPr>
        <w:t>Продолжение систематической работы по обучению профсоюзного актива в первичных профсоюзных организациях работников образовательных учреждений.</w:t>
      </w:r>
    </w:p>
    <w:p w:rsidR="00603E36" w:rsidRPr="00D73EA7" w:rsidRDefault="00603E36" w:rsidP="00D73EA7">
      <w:pPr>
        <w:pStyle w:val="a3"/>
        <w:numPr>
          <w:ilvl w:val="0"/>
          <w:numId w:val="1"/>
        </w:numPr>
        <w:autoSpaceDE w:val="0"/>
        <w:autoSpaceDN w:val="0"/>
        <w:adjustRightInd w:val="0"/>
        <w:spacing w:after="0" w:line="240" w:lineRule="auto"/>
        <w:jc w:val="both"/>
        <w:rPr>
          <w:rFonts w:ascii="Times New Roman" w:hAnsi="Times New Roman"/>
          <w:sz w:val="28"/>
          <w:szCs w:val="28"/>
        </w:rPr>
      </w:pPr>
      <w:r w:rsidRPr="00D73EA7">
        <w:rPr>
          <w:rFonts w:ascii="Times New Roman" w:hAnsi="Times New Roman"/>
          <w:sz w:val="28"/>
          <w:szCs w:val="28"/>
        </w:rPr>
        <w:t xml:space="preserve">Активизация деятельности профсоюзных организаций по </w:t>
      </w:r>
      <w:r w:rsidRPr="00D73EA7">
        <w:rPr>
          <w:rFonts w:ascii="Times New Roman" w:hAnsi="Times New Roman"/>
          <w:color w:val="000000"/>
          <w:sz w:val="28"/>
          <w:szCs w:val="28"/>
        </w:rPr>
        <w:t>вовлечению молодѐ</w:t>
      </w:r>
      <w:proofErr w:type="gramStart"/>
      <w:r w:rsidRPr="00D73EA7">
        <w:rPr>
          <w:rFonts w:ascii="Times New Roman" w:hAnsi="Times New Roman"/>
          <w:color w:val="000000"/>
          <w:sz w:val="28"/>
          <w:szCs w:val="28"/>
        </w:rPr>
        <w:t>жи в</w:t>
      </w:r>
      <w:proofErr w:type="gramEnd"/>
      <w:r w:rsidRPr="00D73EA7">
        <w:rPr>
          <w:rFonts w:ascii="Times New Roman" w:hAnsi="Times New Roman"/>
          <w:color w:val="000000"/>
          <w:sz w:val="28"/>
          <w:szCs w:val="28"/>
        </w:rPr>
        <w:t xml:space="preserve"> профсоюзную работу.</w:t>
      </w:r>
    </w:p>
    <w:p w:rsidR="00D73EA7" w:rsidRPr="00D73EA7" w:rsidRDefault="00D73EA7" w:rsidP="00D73EA7">
      <w:pPr>
        <w:pStyle w:val="a3"/>
        <w:numPr>
          <w:ilvl w:val="0"/>
          <w:numId w:val="1"/>
        </w:numPr>
        <w:autoSpaceDE w:val="0"/>
        <w:autoSpaceDN w:val="0"/>
        <w:adjustRightInd w:val="0"/>
        <w:spacing w:after="0" w:line="240" w:lineRule="auto"/>
        <w:jc w:val="both"/>
        <w:rPr>
          <w:rFonts w:ascii="Times New Roman" w:hAnsi="Times New Roman"/>
          <w:sz w:val="28"/>
          <w:szCs w:val="28"/>
        </w:rPr>
      </w:pPr>
      <w:r w:rsidRPr="00D73EA7">
        <w:rPr>
          <w:rFonts w:ascii="Times New Roman" w:hAnsi="Times New Roman"/>
          <w:color w:val="000000"/>
          <w:sz w:val="28"/>
          <w:szCs w:val="28"/>
        </w:rPr>
        <w:t xml:space="preserve">Повышение уровня информированности членов профсоюза через сайт ТПО работников СПО НСО, подготовку информации для размещения в профсоюзных уголках </w:t>
      </w:r>
      <w:proofErr w:type="spellStart"/>
      <w:r w:rsidRPr="00D73EA7">
        <w:rPr>
          <w:rFonts w:ascii="Times New Roman" w:hAnsi="Times New Roman"/>
          <w:color w:val="000000"/>
          <w:sz w:val="28"/>
          <w:szCs w:val="28"/>
        </w:rPr>
        <w:t>первичек</w:t>
      </w:r>
      <w:proofErr w:type="spellEnd"/>
      <w:r w:rsidRPr="00D73EA7">
        <w:rPr>
          <w:rFonts w:ascii="Times New Roman" w:hAnsi="Times New Roman"/>
          <w:color w:val="000000"/>
          <w:sz w:val="28"/>
          <w:szCs w:val="28"/>
        </w:rPr>
        <w:t>, активизация работы по укреплению положительного имиджа Профсоюза и усиления мотивации профсоюзного членства путем расширения информационного пространства в Профсоюзе.</w:t>
      </w:r>
    </w:p>
    <w:p w:rsidR="00D73EA7" w:rsidRPr="00D73EA7" w:rsidRDefault="00D73EA7" w:rsidP="00D73EA7">
      <w:pPr>
        <w:pStyle w:val="a3"/>
        <w:autoSpaceDE w:val="0"/>
        <w:autoSpaceDN w:val="0"/>
        <w:adjustRightInd w:val="0"/>
        <w:spacing w:after="0" w:line="240" w:lineRule="auto"/>
        <w:ind w:left="732"/>
        <w:jc w:val="both"/>
        <w:rPr>
          <w:rFonts w:ascii="Times New Roman" w:hAnsi="Times New Roman"/>
          <w:color w:val="000000"/>
          <w:sz w:val="28"/>
          <w:szCs w:val="28"/>
        </w:rPr>
      </w:pPr>
    </w:p>
    <w:p w:rsidR="00D73EA7" w:rsidRPr="00D73EA7" w:rsidRDefault="00D73EA7" w:rsidP="00D73EA7">
      <w:pPr>
        <w:pStyle w:val="a3"/>
        <w:autoSpaceDE w:val="0"/>
        <w:autoSpaceDN w:val="0"/>
        <w:adjustRightInd w:val="0"/>
        <w:spacing w:after="0" w:line="240" w:lineRule="auto"/>
        <w:ind w:left="732"/>
        <w:jc w:val="both"/>
        <w:rPr>
          <w:rFonts w:ascii="Times New Roman" w:hAnsi="Times New Roman"/>
          <w:color w:val="000000"/>
          <w:sz w:val="28"/>
          <w:szCs w:val="28"/>
        </w:rPr>
      </w:pPr>
      <w:r w:rsidRPr="00D73EA7">
        <w:rPr>
          <w:rFonts w:ascii="Times New Roman" w:hAnsi="Times New Roman"/>
          <w:color w:val="000000"/>
          <w:sz w:val="28"/>
          <w:szCs w:val="28"/>
        </w:rPr>
        <w:t>январь 2017год.</w:t>
      </w:r>
    </w:p>
    <w:p w:rsidR="00D73EA7" w:rsidRPr="00D73EA7" w:rsidRDefault="00D73EA7" w:rsidP="00D73EA7">
      <w:pPr>
        <w:pStyle w:val="a3"/>
        <w:autoSpaceDE w:val="0"/>
        <w:autoSpaceDN w:val="0"/>
        <w:adjustRightInd w:val="0"/>
        <w:spacing w:after="0" w:line="240" w:lineRule="auto"/>
        <w:ind w:left="3540"/>
        <w:jc w:val="both"/>
        <w:rPr>
          <w:rFonts w:ascii="Times New Roman" w:hAnsi="Times New Roman"/>
          <w:color w:val="000000"/>
          <w:sz w:val="28"/>
          <w:szCs w:val="28"/>
        </w:rPr>
      </w:pPr>
      <w:r w:rsidRPr="00D73EA7">
        <w:rPr>
          <w:rFonts w:ascii="Times New Roman" w:hAnsi="Times New Roman"/>
          <w:color w:val="000000"/>
          <w:sz w:val="28"/>
          <w:szCs w:val="28"/>
        </w:rPr>
        <w:lastRenderedPageBreak/>
        <w:t xml:space="preserve">О.А.Пешкова, председатель территориальной профсоюзной организации работников среднего профессионального образования                                     </w:t>
      </w:r>
    </w:p>
    <w:p w:rsidR="00D73EA7" w:rsidRPr="00D73EA7" w:rsidRDefault="00D73EA7" w:rsidP="00D73EA7">
      <w:pPr>
        <w:pStyle w:val="a3"/>
        <w:autoSpaceDE w:val="0"/>
        <w:autoSpaceDN w:val="0"/>
        <w:adjustRightInd w:val="0"/>
        <w:spacing w:after="0" w:line="240" w:lineRule="auto"/>
        <w:ind w:left="732"/>
        <w:jc w:val="both"/>
        <w:rPr>
          <w:rFonts w:ascii="Times New Roman" w:hAnsi="Times New Roman"/>
          <w:sz w:val="28"/>
          <w:szCs w:val="28"/>
        </w:rPr>
      </w:pPr>
    </w:p>
    <w:p w:rsidR="00603E36" w:rsidRDefault="00603E36" w:rsidP="00603E36">
      <w:pPr>
        <w:pageBreakBefore/>
        <w:autoSpaceDE w:val="0"/>
        <w:autoSpaceDN w:val="0"/>
        <w:adjustRightInd w:val="0"/>
        <w:spacing w:after="0" w:line="240" w:lineRule="auto"/>
        <w:jc w:val="both"/>
        <w:rPr>
          <w:rFonts w:ascii="Times New Roman" w:hAnsi="Times New Roman" w:cs="Times New Roman"/>
          <w:color w:val="000000"/>
          <w:sz w:val="24"/>
          <w:szCs w:val="24"/>
          <w:lang w:val="ru-RU" w:bidi="ar-SA"/>
        </w:rPr>
      </w:pPr>
      <w:r w:rsidRPr="00EC62F1">
        <w:rPr>
          <w:rFonts w:ascii="Times New Roman" w:hAnsi="Times New Roman" w:cs="Times New Roman"/>
          <w:color w:val="000000"/>
          <w:sz w:val="24"/>
          <w:szCs w:val="24"/>
          <w:lang w:val="ru-RU" w:bidi="ar-SA"/>
        </w:rPr>
        <w:lastRenderedPageBreak/>
        <w:t>.</w:t>
      </w:r>
    </w:p>
    <w:p w:rsidR="00D73EA7" w:rsidRDefault="00D73EA7" w:rsidP="00603E36">
      <w:pPr>
        <w:pageBreakBefore/>
        <w:autoSpaceDE w:val="0"/>
        <w:autoSpaceDN w:val="0"/>
        <w:adjustRightInd w:val="0"/>
        <w:spacing w:after="0" w:line="240" w:lineRule="auto"/>
        <w:jc w:val="both"/>
        <w:rPr>
          <w:rFonts w:ascii="Times New Roman" w:hAnsi="Times New Roman" w:cs="Times New Roman"/>
          <w:color w:val="000000"/>
          <w:sz w:val="24"/>
          <w:szCs w:val="24"/>
          <w:lang w:val="ru-RU" w:bidi="ar-SA"/>
        </w:rPr>
      </w:pPr>
    </w:p>
    <w:p w:rsidR="00D73EA7" w:rsidRDefault="00D73EA7" w:rsidP="00603E36">
      <w:pPr>
        <w:pageBreakBefore/>
        <w:autoSpaceDE w:val="0"/>
        <w:autoSpaceDN w:val="0"/>
        <w:adjustRightInd w:val="0"/>
        <w:spacing w:after="0" w:line="240" w:lineRule="auto"/>
        <w:jc w:val="both"/>
        <w:rPr>
          <w:rFonts w:ascii="Times New Roman" w:hAnsi="Times New Roman" w:cs="Times New Roman"/>
          <w:color w:val="000000"/>
          <w:sz w:val="24"/>
          <w:szCs w:val="24"/>
          <w:lang w:val="ru-RU" w:bidi="ar-SA"/>
        </w:rPr>
      </w:pPr>
    </w:p>
    <w:p w:rsidR="00603E36" w:rsidRDefault="00603E36" w:rsidP="00603E36">
      <w:pPr>
        <w:pageBreakBefore/>
        <w:autoSpaceDE w:val="0"/>
        <w:autoSpaceDN w:val="0"/>
        <w:adjustRightInd w:val="0"/>
        <w:spacing w:after="0" w:line="240" w:lineRule="auto"/>
        <w:jc w:val="both"/>
        <w:rPr>
          <w:rFonts w:ascii="Times New Roman" w:hAnsi="Times New Roman" w:cs="Times New Roman"/>
          <w:color w:val="000000"/>
          <w:sz w:val="24"/>
          <w:szCs w:val="24"/>
          <w:lang w:val="ru-RU" w:bidi="ar-SA"/>
        </w:rPr>
      </w:pPr>
      <w:r>
        <w:rPr>
          <w:rFonts w:ascii="Times New Roman" w:hAnsi="Times New Roman" w:cs="Times New Roman"/>
          <w:color w:val="000000"/>
          <w:sz w:val="24"/>
          <w:szCs w:val="24"/>
          <w:lang w:val="ru-RU" w:bidi="ar-SA"/>
        </w:rPr>
        <w:lastRenderedPageBreak/>
        <w:t>5.</w:t>
      </w:r>
      <w:r w:rsidRPr="00EC62F1">
        <w:rPr>
          <w:rFonts w:ascii="Times New Roman" w:hAnsi="Times New Roman" w:cs="Times New Roman"/>
          <w:color w:val="000000"/>
          <w:sz w:val="24"/>
          <w:szCs w:val="24"/>
          <w:lang w:val="ru-RU" w:bidi="ar-SA"/>
        </w:rPr>
        <w:t xml:space="preserve">Усиление общественного </w:t>
      </w:r>
      <w:proofErr w:type="gramStart"/>
      <w:r w:rsidRPr="00EC62F1">
        <w:rPr>
          <w:rFonts w:ascii="Times New Roman" w:hAnsi="Times New Roman" w:cs="Times New Roman"/>
          <w:color w:val="000000"/>
          <w:sz w:val="24"/>
          <w:szCs w:val="24"/>
          <w:lang w:val="ru-RU" w:bidi="ar-SA"/>
        </w:rPr>
        <w:t>контроля за</w:t>
      </w:r>
      <w:proofErr w:type="gramEnd"/>
      <w:r w:rsidRPr="00EC62F1">
        <w:rPr>
          <w:rFonts w:ascii="Times New Roman" w:hAnsi="Times New Roman" w:cs="Times New Roman"/>
          <w:color w:val="000000"/>
          <w:sz w:val="24"/>
          <w:szCs w:val="24"/>
          <w:lang w:val="ru-RU" w:bidi="ar-SA"/>
        </w:rPr>
        <w:t xml:space="preserve"> состоянием охраны труда на рабочих местах, проведением специальной оценки условий труда в образовательных организациях, предоставлением гарантий и компенсаций работникам, занятым на работах с вредными и </w:t>
      </w:r>
      <w:r>
        <w:rPr>
          <w:rFonts w:ascii="Times New Roman" w:hAnsi="Times New Roman" w:cs="Times New Roman"/>
          <w:color w:val="000000"/>
          <w:sz w:val="24"/>
          <w:szCs w:val="24"/>
          <w:lang w:val="ru-RU" w:bidi="ar-SA"/>
        </w:rPr>
        <w:t>(или) опасными условиями труда.</w:t>
      </w:r>
    </w:p>
    <w:p w:rsidR="00603E36" w:rsidRDefault="00603E36" w:rsidP="00603E36">
      <w:pPr>
        <w:autoSpaceDE w:val="0"/>
        <w:autoSpaceDN w:val="0"/>
        <w:adjustRightInd w:val="0"/>
        <w:spacing w:after="0" w:line="240" w:lineRule="auto"/>
        <w:jc w:val="both"/>
        <w:rPr>
          <w:rFonts w:ascii="Times New Roman" w:hAnsi="Times New Roman" w:cs="Times New Roman"/>
          <w:color w:val="000000"/>
          <w:sz w:val="24"/>
          <w:szCs w:val="24"/>
          <w:lang w:val="ru-RU" w:bidi="ar-SA"/>
        </w:rPr>
      </w:pPr>
    </w:p>
    <w:p w:rsidR="00603E36" w:rsidRPr="00EC62F1" w:rsidRDefault="00603E36" w:rsidP="00603E36">
      <w:pPr>
        <w:autoSpaceDE w:val="0"/>
        <w:autoSpaceDN w:val="0"/>
        <w:adjustRightInd w:val="0"/>
        <w:spacing w:after="0" w:line="240" w:lineRule="auto"/>
        <w:jc w:val="both"/>
        <w:rPr>
          <w:rFonts w:ascii="Times New Roman" w:hAnsi="Times New Roman" w:cs="Times New Roman"/>
          <w:color w:val="000000"/>
          <w:sz w:val="24"/>
          <w:szCs w:val="24"/>
          <w:lang w:val="ru-RU" w:bidi="ar-SA"/>
        </w:rPr>
      </w:pPr>
      <w:r>
        <w:rPr>
          <w:rFonts w:ascii="Times New Roman" w:hAnsi="Times New Roman" w:cs="Times New Roman"/>
          <w:color w:val="000000"/>
          <w:sz w:val="24"/>
          <w:szCs w:val="24"/>
          <w:lang w:val="ru-RU" w:bidi="ar-SA"/>
        </w:rPr>
        <w:t>январь 2017</w:t>
      </w:r>
      <w:r w:rsidRPr="00EC62F1">
        <w:rPr>
          <w:rFonts w:ascii="Times New Roman" w:hAnsi="Times New Roman" w:cs="Times New Roman"/>
          <w:color w:val="000000"/>
          <w:sz w:val="24"/>
          <w:szCs w:val="24"/>
          <w:lang w:val="ru-RU" w:bidi="ar-SA"/>
        </w:rPr>
        <w:t>год.</w:t>
      </w:r>
    </w:p>
    <w:p w:rsidR="00603E36" w:rsidRPr="00EC62F1" w:rsidRDefault="00603E36" w:rsidP="00603E36">
      <w:pPr>
        <w:autoSpaceDE w:val="0"/>
        <w:autoSpaceDN w:val="0"/>
        <w:adjustRightInd w:val="0"/>
        <w:spacing w:after="0" w:line="240" w:lineRule="auto"/>
        <w:jc w:val="both"/>
        <w:rPr>
          <w:rFonts w:ascii="Times New Roman" w:hAnsi="Times New Roman" w:cs="Times New Roman"/>
          <w:color w:val="000000"/>
          <w:sz w:val="24"/>
          <w:szCs w:val="24"/>
          <w:lang w:val="ru-RU" w:bidi="ar-SA"/>
        </w:rPr>
      </w:pPr>
      <w:r w:rsidRPr="00EC62F1">
        <w:rPr>
          <w:rFonts w:ascii="Times New Roman" w:hAnsi="Times New Roman" w:cs="Times New Roman"/>
          <w:color w:val="000000"/>
          <w:sz w:val="24"/>
          <w:szCs w:val="24"/>
          <w:lang w:val="ru-RU" w:bidi="ar-SA"/>
        </w:rPr>
        <w:t>Председатель территориальной профсоюзной организации</w:t>
      </w:r>
    </w:p>
    <w:p w:rsidR="00603E36" w:rsidRPr="00EC62F1" w:rsidRDefault="00603E36" w:rsidP="00603E36">
      <w:pPr>
        <w:autoSpaceDE w:val="0"/>
        <w:autoSpaceDN w:val="0"/>
        <w:adjustRightInd w:val="0"/>
        <w:spacing w:after="0" w:line="240" w:lineRule="auto"/>
        <w:jc w:val="both"/>
        <w:rPr>
          <w:rFonts w:ascii="Times New Roman" w:hAnsi="Times New Roman" w:cs="Times New Roman"/>
          <w:color w:val="000000"/>
          <w:sz w:val="24"/>
          <w:szCs w:val="24"/>
          <w:lang w:val="ru-RU" w:bidi="ar-SA"/>
        </w:rPr>
      </w:pPr>
      <w:r w:rsidRPr="00EC62F1">
        <w:rPr>
          <w:rFonts w:ascii="Times New Roman" w:hAnsi="Times New Roman" w:cs="Times New Roman"/>
          <w:color w:val="000000"/>
          <w:sz w:val="24"/>
          <w:szCs w:val="24"/>
          <w:lang w:val="ru-RU" w:bidi="ar-SA"/>
        </w:rPr>
        <w:t>работников среднего профессионального образования                                     О.А.Пешкова</w:t>
      </w:r>
    </w:p>
    <w:p w:rsidR="00603E36" w:rsidRPr="00EC62F1" w:rsidRDefault="00603E36" w:rsidP="00603E36">
      <w:pPr>
        <w:rPr>
          <w:rFonts w:ascii="Times New Roman" w:hAnsi="Times New Roman" w:cs="Times New Roman"/>
          <w:sz w:val="24"/>
          <w:szCs w:val="24"/>
          <w:lang w:val="ru-RU"/>
        </w:rPr>
      </w:pPr>
    </w:p>
    <w:p w:rsidR="00F34C70" w:rsidRPr="00524396" w:rsidRDefault="00F34C70" w:rsidP="00F34C70">
      <w:pPr>
        <w:autoSpaceDE w:val="0"/>
        <w:autoSpaceDN w:val="0"/>
        <w:adjustRightInd w:val="0"/>
        <w:spacing w:after="0" w:line="240" w:lineRule="auto"/>
        <w:jc w:val="both"/>
        <w:rPr>
          <w:rFonts w:ascii="Times New Roman" w:hAnsi="Times New Roman" w:cs="Times New Roman"/>
          <w:color w:val="000000"/>
          <w:sz w:val="24"/>
          <w:szCs w:val="24"/>
          <w:lang w:val="ru-RU" w:bidi="ar-SA"/>
        </w:rPr>
      </w:pPr>
    </w:p>
    <w:p w:rsidR="00900CBC" w:rsidRPr="00E042E1" w:rsidRDefault="00900CBC" w:rsidP="00B7719B">
      <w:pPr>
        <w:rPr>
          <w:lang w:val="ru-RU"/>
        </w:rPr>
      </w:pPr>
    </w:p>
    <w:sectPr w:rsidR="00900CBC" w:rsidRPr="00E042E1" w:rsidSect="00DE4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927BC"/>
    <w:multiLevelType w:val="hybridMultilevel"/>
    <w:tmpl w:val="4978FC5C"/>
    <w:lvl w:ilvl="0" w:tplc="56CEAC9C">
      <w:start w:val="1"/>
      <w:numFmt w:val="decimal"/>
      <w:lvlText w:val="%1."/>
      <w:lvlJc w:val="left"/>
      <w:pPr>
        <w:ind w:left="732" w:hanging="37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doNotUseMarginsForDrawingGridOrigin/>
  <w:drawingGridVerticalOrigin w:val="1134"/>
  <w:characterSpacingControl w:val="doNotCompress"/>
  <w:compat/>
  <w:rsids>
    <w:rsidRoot w:val="00E042E1"/>
    <w:rsid w:val="002253DB"/>
    <w:rsid w:val="006022C8"/>
    <w:rsid w:val="00603E36"/>
    <w:rsid w:val="006E3197"/>
    <w:rsid w:val="00900CBC"/>
    <w:rsid w:val="00B7719B"/>
    <w:rsid w:val="00D73EA7"/>
    <w:rsid w:val="00DE44B5"/>
    <w:rsid w:val="00E042E1"/>
    <w:rsid w:val="00F34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E1"/>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3DB"/>
    <w:pPr>
      <w:ind w:left="720"/>
      <w:contextualSpacing/>
    </w:pPr>
    <w:rPr>
      <w:rFonts w:ascii="Calibri" w:eastAsia="Times New Roman" w:hAnsi="Calibri" w:cs="Times New Roman"/>
      <w:lang w:val="ru-RU" w:bidi="ar-SA"/>
    </w:rPr>
  </w:style>
  <w:style w:type="character" w:styleId="a4">
    <w:name w:val="Subtle Emphasis"/>
    <w:basedOn w:val="a0"/>
    <w:uiPriority w:val="19"/>
    <w:qFormat/>
    <w:rsid w:val="002253DB"/>
    <w:rPr>
      <w:i/>
      <w:iCs/>
      <w:color w:val="808080" w:themeColor="text1" w:themeTint="7F"/>
    </w:rPr>
  </w:style>
  <w:style w:type="character" w:styleId="a5">
    <w:name w:val="Intense Emphasis"/>
    <w:basedOn w:val="a0"/>
    <w:uiPriority w:val="21"/>
    <w:qFormat/>
    <w:rsid w:val="002253DB"/>
    <w:rPr>
      <w:b/>
      <w:bCs/>
      <w:i/>
      <w:iCs/>
      <w:color w:val="4F81BD" w:themeColor="accent1"/>
    </w:rPr>
  </w:style>
  <w:style w:type="character" w:styleId="a6">
    <w:name w:val="Strong"/>
    <w:basedOn w:val="a0"/>
    <w:uiPriority w:val="22"/>
    <w:qFormat/>
    <w:rsid w:val="00E042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2017-03-15T04:38:00Z</dcterms:created>
  <dcterms:modified xsi:type="dcterms:W3CDTF">2017-03-15T05:10:00Z</dcterms:modified>
</cp:coreProperties>
</file>