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35" w:rsidRPr="00DD7231" w:rsidRDefault="00D43535" w:rsidP="00D43535">
      <w:pPr>
        <w:jc w:val="right"/>
        <w:rPr>
          <w:sz w:val="24"/>
          <w:szCs w:val="24"/>
        </w:rPr>
      </w:pPr>
      <w:r w:rsidRPr="00DD7231">
        <w:rPr>
          <w:sz w:val="24"/>
          <w:szCs w:val="24"/>
        </w:rPr>
        <w:t>Приложение №</w:t>
      </w:r>
      <w:r w:rsidR="00740B35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3</w:t>
      </w:r>
    </w:p>
    <w:p w:rsidR="00D43535" w:rsidRPr="00DD7231" w:rsidRDefault="00057BC4" w:rsidP="00D43535">
      <w:pPr>
        <w:jc w:val="right"/>
        <w:rPr>
          <w:sz w:val="24"/>
          <w:szCs w:val="24"/>
        </w:rPr>
      </w:pPr>
      <w:r w:rsidRPr="00DD7231">
        <w:rPr>
          <w:sz w:val="24"/>
          <w:szCs w:val="24"/>
        </w:rPr>
        <w:t>к О</w:t>
      </w:r>
      <w:r w:rsidR="00D43535" w:rsidRPr="00DD7231">
        <w:rPr>
          <w:sz w:val="24"/>
          <w:szCs w:val="24"/>
        </w:rPr>
        <w:t>бластному отраслевому соглашению</w:t>
      </w:r>
    </w:p>
    <w:p w:rsidR="00D43535" w:rsidRPr="00DD7231" w:rsidRDefault="00D43535" w:rsidP="00D43535">
      <w:pPr>
        <w:jc w:val="right"/>
        <w:rPr>
          <w:sz w:val="24"/>
          <w:szCs w:val="24"/>
        </w:rPr>
      </w:pPr>
      <w:r w:rsidRPr="00DD7231">
        <w:rPr>
          <w:sz w:val="24"/>
          <w:szCs w:val="24"/>
        </w:rPr>
        <w:t>по учреждениям</w:t>
      </w:r>
      <w:r w:rsidR="002817C5" w:rsidRPr="00DD7231">
        <w:rPr>
          <w:sz w:val="24"/>
          <w:szCs w:val="24"/>
        </w:rPr>
        <w:t>,</w:t>
      </w:r>
      <w:r w:rsidR="00027327" w:rsidRPr="00DD7231">
        <w:rPr>
          <w:sz w:val="24"/>
          <w:szCs w:val="24"/>
        </w:rPr>
        <w:t xml:space="preserve"> </w:t>
      </w:r>
      <w:r w:rsidR="00C71CE3" w:rsidRPr="00DD7231">
        <w:rPr>
          <w:sz w:val="24"/>
          <w:szCs w:val="24"/>
        </w:rPr>
        <w:t>находящим</w:t>
      </w:r>
      <w:r w:rsidR="00027327" w:rsidRPr="00DD7231">
        <w:rPr>
          <w:sz w:val="24"/>
          <w:szCs w:val="24"/>
        </w:rPr>
        <w:t>ся в ведении</w:t>
      </w:r>
    </w:p>
    <w:p w:rsidR="00D43535" w:rsidRPr="00DD7231" w:rsidRDefault="002817C5" w:rsidP="00D43535">
      <w:pPr>
        <w:jc w:val="right"/>
        <w:rPr>
          <w:sz w:val="24"/>
          <w:szCs w:val="24"/>
        </w:rPr>
      </w:pPr>
      <w:r w:rsidRPr="00DD7231">
        <w:rPr>
          <w:sz w:val="24"/>
          <w:szCs w:val="24"/>
        </w:rPr>
        <w:t>Министерства</w:t>
      </w:r>
      <w:r w:rsidR="00D43535" w:rsidRPr="00DD7231">
        <w:rPr>
          <w:sz w:val="24"/>
          <w:szCs w:val="24"/>
        </w:rPr>
        <w:t xml:space="preserve"> образования, науки</w:t>
      </w:r>
    </w:p>
    <w:p w:rsidR="00D43535" w:rsidRPr="00DD7231" w:rsidRDefault="00D43535" w:rsidP="00D43535">
      <w:pPr>
        <w:jc w:val="right"/>
        <w:rPr>
          <w:sz w:val="24"/>
          <w:szCs w:val="24"/>
        </w:rPr>
      </w:pPr>
      <w:r w:rsidRPr="00DD7231">
        <w:rPr>
          <w:sz w:val="24"/>
          <w:szCs w:val="24"/>
        </w:rPr>
        <w:t>и инновационной политики</w:t>
      </w:r>
    </w:p>
    <w:p w:rsidR="00D43535" w:rsidRPr="00DD7231" w:rsidRDefault="00D43535" w:rsidP="00D43535">
      <w:pPr>
        <w:jc w:val="right"/>
        <w:rPr>
          <w:sz w:val="24"/>
          <w:szCs w:val="24"/>
        </w:rPr>
      </w:pPr>
      <w:r w:rsidRPr="00DD7231">
        <w:rPr>
          <w:sz w:val="24"/>
          <w:szCs w:val="24"/>
        </w:rPr>
        <w:t>Новосибирской области</w:t>
      </w:r>
    </w:p>
    <w:p w:rsidR="00D43535" w:rsidRPr="00DD7231" w:rsidRDefault="00D95A3F" w:rsidP="00D43535">
      <w:pPr>
        <w:numPr>
          <w:ilvl w:val="0"/>
          <w:numId w:val="1"/>
        </w:numPr>
        <w:jc w:val="right"/>
        <w:rPr>
          <w:b/>
          <w:bCs/>
          <w:sz w:val="24"/>
          <w:szCs w:val="24"/>
        </w:rPr>
      </w:pPr>
      <w:r w:rsidRPr="00DD7231">
        <w:rPr>
          <w:sz w:val="24"/>
          <w:szCs w:val="24"/>
        </w:rPr>
        <w:t>на 2017 — 2019</w:t>
      </w:r>
      <w:r w:rsidR="00D43535" w:rsidRPr="00DD7231">
        <w:rPr>
          <w:sz w:val="24"/>
          <w:szCs w:val="24"/>
        </w:rPr>
        <w:t xml:space="preserve"> годы</w:t>
      </w:r>
    </w:p>
    <w:p w:rsidR="00D43535" w:rsidRPr="00DD7231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numPr>
          <w:ilvl w:val="0"/>
          <w:numId w:val="1"/>
        </w:numPr>
        <w:spacing w:line="360" w:lineRule="auto"/>
        <w:jc w:val="center"/>
        <w:rPr>
          <w:b/>
          <w:sz w:val="24"/>
          <w:szCs w:val="24"/>
        </w:rPr>
      </w:pPr>
    </w:p>
    <w:p w:rsidR="00F3569A" w:rsidRPr="00DD7231" w:rsidRDefault="00F3569A" w:rsidP="00D43535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</w:p>
    <w:p w:rsidR="00F3569A" w:rsidRPr="00DD7231" w:rsidRDefault="00F3569A" w:rsidP="00D43535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</w:p>
    <w:p w:rsidR="00F3569A" w:rsidRPr="00DD7231" w:rsidRDefault="00F3569A" w:rsidP="00D43535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</w:p>
    <w:p w:rsidR="00C14B9B" w:rsidRPr="00DD7231" w:rsidRDefault="00C14B9B" w:rsidP="00C14B9B">
      <w:pPr>
        <w:numPr>
          <w:ilvl w:val="0"/>
          <w:numId w:val="1"/>
        </w:numPr>
        <w:jc w:val="center"/>
        <w:rPr>
          <w:b/>
          <w:sz w:val="32"/>
          <w:szCs w:val="32"/>
        </w:rPr>
      </w:pPr>
    </w:p>
    <w:p w:rsidR="0087570B" w:rsidRPr="00DD7231" w:rsidRDefault="00FD7EC8" w:rsidP="00FD7EC8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DD7231">
        <w:rPr>
          <w:b/>
          <w:sz w:val="32"/>
          <w:szCs w:val="32"/>
        </w:rPr>
        <w:t xml:space="preserve">ОТРАСЛЕВОЕ </w:t>
      </w:r>
    </w:p>
    <w:p w:rsidR="00EA4E4D" w:rsidRPr="00DD7231" w:rsidRDefault="00EA4E4D" w:rsidP="00FD7EC8">
      <w:pPr>
        <w:numPr>
          <w:ilvl w:val="0"/>
          <w:numId w:val="1"/>
        </w:numPr>
        <w:jc w:val="center"/>
        <w:rPr>
          <w:b/>
          <w:sz w:val="32"/>
          <w:szCs w:val="32"/>
        </w:rPr>
      </w:pPr>
    </w:p>
    <w:p w:rsidR="00FD7EC8" w:rsidRPr="00DD7231" w:rsidRDefault="00FD7EC8" w:rsidP="00FD7EC8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DD7231">
        <w:rPr>
          <w:b/>
          <w:sz w:val="32"/>
          <w:szCs w:val="32"/>
        </w:rPr>
        <w:t>ТАРИФНОЕ СОГЛАШЕНИЕ</w:t>
      </w:r>
    </w:p>
    <w:p w:rsidR="00C14B9B" w:rsidRPr="00DD7231" w:rsidRDefault="00C14B9B" w:rsidP="00C14B9B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:rsidR="00C14B9B" w:rsidRPr="00DD7231" w:rsidRDefault="00C14B9B" w:rsidP="00C14B9B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:rsidR="00C14B9B" w:rsidRPr="00DD7231" w:rsidRDefault="00C14B9B" w:rsidP="00C14B9B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:rsidR="00C14B9B" w:rsidRPr="00DD7231" w:rsidRDefault="00C14B9B" w:rsidP="00C14B9B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:rsidR="00C14B9B" w:rsidRPr="00DD7231" w:rsidRDefault="00C14B9B" w:rsidP="00C14B9B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:rsidR="00C14B9B" w:rsidRPr="00DD7231" w:rsidRDefault="00C14B9B" w:rsidP="00C14B9B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:rsidR="00C14B9B" w:rsidRPr="00DD7231" w:rsidRDefault="00C14B9B" w:rsidP="00C14B9B">
      <w:pPr>
        <w:spacing w:line="360" w:lineRule="auto"/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jc w:val="center"/>
        <w:rPr>
          <w:b/>
          <w:sz w:val="24"/>
          <w:szCs w:val="24"/>
        </w:rPr>
      </w:pPr>
    </w:p>
    <w:p w:rsidR="00D43535" w:rsidRPr="00DD7231" w:rsidRDefault="00D43535" w:rsidP="00D43535">
      <w:pPr>
        <w:jc w:val="center"/>
        <w:rPr>
          <w:b/>
          <w:strike/>
          <w:sz w:val="24"/>
          <w:szCs w:val="24"/>
        </w:rPr>
      </w:pPr>
    </w:p>
    <w:p w:rsidR="00D43535" w:rsidRPr="00DD7231" w:rsidRDefault="00D43535" w:rsidP="00D43535">
      <w:pPr>
        <w:jc w:val="center"/>
        <w:rPr>
          <w:b/>
          <w:strike/>
          <w:sz w:val="24"/>
          <w:szCs w:val="24"/>
        </w:rPr>
      </w:pPr>
    </w:p>
    <w:p w:rsidR="00D43535" w:rsidRPr="00DD7231" w:rsidRDefault="00D43535" w:rsidP="00D43535">
      <w:pPr>
        <w:jc w:val="center"/>
        <w:rPr>
          <w:b/>
          <w:strike/>
          <w:sz w:val="24"/>
          <w:szCs w:val="24"/>
        </w:rPr>
      </w:pPr>
    </w:p>
    <w:p w:rsidR="00D43535" w:rsidRPr="00DD7231" w:rsidRDefault="00D43535" w:rsidP="00D43535">
      <w:pPr>
        <w:jc w:val="center"/>
        <w:rPr>
          <w:b/>
          <w:strike/>
          <w:sz w:val="24"/>
          <w:szCs w:val="24"/>
        </w:rPr>
      </w:pPr>
    </w:p>
    <w:p w:rsidR="00D43535" w:rsidRPr="00DD7231" w:rsidRDefault="00D43535" w:rsidP="00D43535">
      <w:pPr>
        <w:jc w:val="center"/>
        <w:rPr>
          <w:b/>
          <w:strike/>
          <w:sz w:val="24"/>
          <w:szCs w:val="24"/>
        </w:rPr>
      </w:pPr>
    </w:p>
    <w:p w:rsidR="00D43535" w:rsidRPr="00DD7231" w:rsidRDefault="00D43535" w:rsidP="00D43535">
      <w:pPr>
        <w:jc w:val="center"/>
        <w:rPr>
          <w:b/>
          <w:strike/>
          <w:sz w:val="24"/>
          <w:szCs w:val="24"/>
        </w:rPr>
      </w:pPr>
    </w:p>
    <w:p w:rsidR="00FD7EC8" w:rsidRPr="00DD7231" w:rsidRDefault="00FD7EC8" w:rsidP="00D43535">
      <w:pPr>
        <w:jc w:val="center"/>
        <w:rPr>
          <w:b/>
          <w:strike/>
          <w:sz w:val="24"/>
          <w:szCs w:val="24"/>
        </w:rPr>
      </w:pPr>
    </w:p>
    <w:p w:rsidR="008542BB" w:rsidRPr="00DD7231" w:rsidRDefault="008542BB" w:rsidP="008542BB">
      <w:pPr>
        <w:ind w:firstLine="720"/>
        <w:jc w:val="center"/>
        <w:rPr>
          <w:b/>
          <w:sz w:val="24"/>
          <w:szCs w:val="24"/>
        </w:rPr>
      </w:pPr>
      <w:r w:rsidRPr="00DD7231">
        <w:rPr>
          <w:b/>
          <w:sz w:val="24"/>
          <w:szCs w:val="24"/>
          <w:lang w:val="en-US"/>
        </w:rPr>
        <w:lastRenderedPageBreak/>
        <w:t>I</w:t>
      </w:r>
      <w:r w:rsidRPr="00DD7231">
        <w:rPr>
          <w:b/>
          <w:sz w:val="24"/>
          <w:szCs w:val="24"/>
        </w:rPr>
        <w:t>. Общие положения</w:t>
      </w:r>
    </w:p>
    <w:p w:rsidR="008542BB" w:rsidRPr="005E6FA2" w:rsidRDefault="008542BB" w:rsidP="00281D7D">
      <w:pPr>
        <w:ind w:firstLine="720"/>
        <w:jc w:val="both"/>
        <w:rPr>
          <w:sz w:val="12"/>
          <w:szCs w:val="12"/>
        </w:rPr>
      </w:pPr>
    </w:p>
    <w:p w:rsidR="00281D7D" w:rsidRPr="00DD7231" w:rsidRDefault="00057BC4" w:rsidP="0075139E">
      <w:pPr>
        <w:numPr>
          <w:ilvl w:val="1"/>
          <w:numId w:val="5"/>
        </w:numPr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Настоящее О</w:t>
      </w:r>
      <w:r w:rsidR="008542BB" w:rsidRPr="00DD7231">
        <w:rPr>
          <w:sz w:val="24"/>
          <w:szCs w:val="24"/>
        </w:rPr>
        <w:t>траслевое тарифное соглашение является основой для разработки руководител</w:t>
      </w:r>
      <w:r w:rsidR="00CF60EA" w:rsidRPr="00DD7231">
        <w:rPr>
          <w:sz w:val="24"/>
          <w:szCs w:val="24"/>
        </w:rPr>
        <w:t>ем</w:t>
      </w:r>
      <w:r w:rsidR="008542BB" w:rsidRPr="00DD7231">
        <w:rPr>
          <w:sz w:val="24"/>
          <w:szCs w:val="24"/>
        </w:rPr>
        <w:t xml:space="preserve"> образовательн</w:t>
      </w:r>
      <w:r w:rsidR="00CF60EA" w:rsidRPr="00DD7231">
        <w:rPr>
          <w:sz w:val="24"/>
          <w:szCs w:val="24"/>
        </w:rPr>
        <w:t>ого</w:t>
      </w:r>
      <w:r w:rsidR="008542BB" w:rsidRPr="00DD7231">
        <w:rPr>
          <w:sz w:val="24"/>
          <w:szCs w:val="24"/>
        </w:rPr>
        <w:t xml:space="preserve"> учреждени</w:t>
      </w:r>
      <w:r w:rsidR="00CF60EA" w:rsidRPr="00DD7231">
        <w:rPr>
          <w:sz w:val="24"/>
          <w:szCs w:val="24"/>
        </w:rPr>
        <w:t>я</w:t>
      </w:r>
      <w:r w:rsidR="008542BB" w:rsidRPr="00DD7231">
        <w:rPr>
          <w:sz w:val="24"/>
          <w:szCs w:val="24"/>
        </w:rPr>
        <w:t xml:space="preserve"> Положени</w:t>
      </w:r>
      <w:r w:rsidR="00281D7D" w:rsidRPr="00DD7231">
        <w:rPr>
          <w:sz w:val="24"/>
          <w:szCs w:val="24"/>
        </w:rPr>
        <w:t>я</w:t>
      </w:r>
      <w:r w:rsidR="008542BB" w:rsidRPr="00DD7231">
        <w:rPr>
          <w:sz w:val="24"/>
          <w:szCs w:val="24"/>
        </w:rPr>
        <w:t xml:space="preserve"> о системе оп</w:t>
      </w:r>
      <w:r w:rsidR="00793D24" w:rsidRPr="00DD7231">
        <w:rPr>
          <w:sz w:val="24"/>
          <w:szCs w:val="24"/>
        </w:rPr>
        <w:t>латы труда работников учреждения</w:t>
      </w:r>
      <w:r w:rsidR="008542BB" w:rsidRPr="00DD7231">
        <w:rPr>
          <w:sz w:val="24"/>
          <w:szCs w:val="24"/>
        </w:rPr>
        <w:t xml:space="preserve">, которое принимается с учетом мнения </w:t>
      </w:r>
      <w:r w:rsidR="00281D7D" w:rsidRPr="00DD7231">
        <w:rPr>
          <w:sz w:val="24"/>
          <w:szCs w:val="24"/>
        </w:rPr>
        <w:t>выборного органа первичной профсоюзной организации</w:t>
      </w:r>
      <w:r w:rsidR="008542BB" w:rsidRPr="00DD7231">
        <w:rPr>
          <w:sz w:val="24"/>
          <w:szCs w:val="24"/>
        </w:rPr>
        <w:t>.</w:t>
      </w:r>
    </w:p>
    <w:p w:rsidR="00281D7D" w:rsidRPr="00DD7231" w:rsidRDefault="008542BB" w:rsidP="0075139E">
      <w:pPr>
        <w:numPr>
          <w:ilvl w:val="1"/>
          <w:numId w:val="5"/>
        </w:numPr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 xml:space="preserve">Соглашение разработано в соответствии с Трудовым кодексом </w:t>
      </w:r>
      <w:r w:rsidR="00A010C2" w:rsidRPr="00DD7231">
        <w:rPr>
          <w:sz w:val="24"/>
          <w:szCs w:val="24"/>
        </w:rPr>
        <w:t>Р</w:t>
      </w:r>
      <w:r w:rsidR="00740B35" w:rsidRPr="00DD7231">
        <w:rPr>
          <w:sz w:val="24"/>
          <w:szCs w:val="24"/>
        </w:rPr>
        <w:t xml:space="preserve">оссийской </w:t>
      </w:r>
      <w:r w:rsidR="00A010C2" w:rsidRPr="00DD7231">
        <w:rPr>
          <w:sz w:val="24"/>
          <w:szCs w:val="24"/>
        </w:rPr>
        <w:t>Ф</w:t>
      </w:r>
      <w:r w:rsidR="00740B35" w:rsidRPr="00DD7231">
        <w:rPr>
          <w:sz w:val="24"/>
          <w:szCs w:val="24"/>
        </w:rPr>
        <w:t>едерации</w:t>
      </w:r>
      <w:r w:rsidRPr="00DD7231">
        <w:rPr>
          <w:sz w:val="24"/>
          <w:szCs w:val="24"/>
        </w:rPr>
        <w:t>, постановлением Губернатора Новосибирской области от</w:t>
      </w:r>
      <w:r w:rsidR="00740B35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28</w:t>
      </w:r>
      <w:r w:rsidR="00740B35" w:rsidRPr="00DD7231">
        <w:rPr>
          <w:sz w:val="24"/>
          <w:szCs w:val="24"/>
        </w:rPr>
        <w:t xml:space="preserve"> января </w:t>
      </w:r>
      <w:r w:rsidRPr="00DD7231">
        <w:rPr>
          <w:sz w:val="24"/>
          <w:szCs w:val="24"/>
        </w:rPr>
        <w:t>2008</w:t>
      </w:r>
      <w:r w:rsidR="00740B35" w:rsidRPr="00DD7231">
        <w:rPr>
          <w:sz w:val="24"/>
          <w:szCs w:val="24"/>
        </w:rPr>
        <w:t> г.</w:t>
      </w:r>
      <w:r w:rsidRPr="00DD7231">
        <w:rPr>
          <w:sz w:val="24"/>
          <w:szCs w:val="24"/>
        </w:rPr>
        <w:t xml:space="preserve"> №</w:t>
      </w:r>
      <w:r w:rsidR="00740B35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20 «О</w:t>
      </w:r>
      <w:r w:rsidR="00740B35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введении отраслевых систем оплаты труда работников государственных бюджетных</w:t>
      </w:r>
      <w:r w:rsidR="00A237F0" w:rsidRPr="00DD7231">
        <w:rPr>
          <w:sz w:val="24"/>
          <w:szCs w:val="24"/>
        </w:rPr>
        <w:t xml:space="preserve">, автономных и казенных </w:t>
      </w:r>
      <w:r w:rsidRPr="00DD7231">
        <w:rPr>
          <w:sz w:val="24"/>
          <w:szCs w:val="24"/>
        </w:rPr>
        <w:t>учреждений Новосибирской области» и применяется при определении размера оплаты труда работников образовательных учреждений, постановлением Губернатора Новосибирской области от</w:t>
      </w:r>
      <w:r w:rsidR="00740B35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31</w:t>
      </w:r>
      <w:r w:rsidR="00740B35" w:rsidRPr="00DD7231">
        <w:rPr>
          <w:sz w:val="24"/>
          <w:szCs w:val="24"/>
        </w:rPr>
        <w:t xml:space="preserve"> августа </w:t>
      </w:r>
      <w:r w:rsidRPr="00DD7231">
        <w:rPr>
          <w:sz w:val="24"/>
          <w:szCs w:val="24"/>
        </w:rPr>
        <w:t>2007 №</w:t>
      </w:r>
      <w:r w:rsidR="00740B35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341 «О порядке формирования и расходования фонда оплаты труда и</w:t>
      </w:r>
      <w:r w:rsidR="00740B35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 xml:space="preserve">системе оплаты труда работников </w:t>
      </w:r>
      <w:r w:rsidR="00FF228F" w:rsidRPr="00DD7231">
        <w:rPr>
          <w:sz w:val="24"/>
          <w:szCs w:val="24"/>
        </w:rPr>
        <w:t>обще</w:t>
      </w:r>
      <w:r w:rsidRPr="00DD7231">
        <w:rPr>
          <w:sz w:val="24"/>
          <w:szCs w:val="24"/>
        </w:rPr>
        <w:t>образовательных учреждений Новосибирской области, реализующих программы начального общего, основного общего, среднего общего образования».</w:t>
      </w:r>
    </w:p>
    <w:p w:rsidR="00281D7D" w:rsidRPr="00DD7231" w:rsidRDefault="008542BB" w:rsidP="0075139E">
      <w:pPr>
        <w:numPr>
          <w:ilvl w:val="1"/>
          <w:numId w:val="5"/>
        </w:numPr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Соглашение предусматривает единые принципы оплаты труда работников учреждени</w:t>
      </w:r>
      <w:r w:rsidR="00A010C2" w:rsidRPr="00DD7231">
        <w:rPr>
          <w:sz w:val="24"/>
          <w:szCs w:val="24"/>
        </w:rPr>
        <w:t>й отрасли образования (далее – У</w:t>
      </w:r>
      <w:r w:rsidRPr="00DD7231">
        <w:rPr>
          <w:sz w:val="24"/>
          <w:szCs w:val="24"/>
        </w:rPr>
        <w:t>чреждения) на основе должностных окладов (окладов), ставок заработной платы, а также выплат компенсационного и стимулирующего характера в пределах фонда оплаты труда.</w:t>
      </w:r>
    </w:p>
    <w:p w:rsidR="003C3451" w:rsidRPr="00DD7231" w:rsidRDefault="003C3451" w:rsidP="0075139E">
      <w:pPr>
        <w:numPr>
          <w:ilvl w:val="1"/>
          <w:numId w:val="5"/>
        </w:numPr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Ф</w:t>
      </w:r>
      <w:r w:rsidR="00793D24" w:rsidRPr="00DD7231">
        <w:rPr>
          <w:sz w:val="24"/>
          <w:szCs w:val="24"/>
        </w:rPr>
        <w:t>ормирование фонда оплаты труда У</w:t>
      </w:r>
      <w:r w:rsidRPr="00DD7231">
        <w:rPr>
          <w:sz w:val="24"/>
          <w:szCs w:val="24"/>
        </w:rPr>
        <w:t>чреждения осуществляется в пределах утвержденного объема финансовых средств на текущий финансовый год, определенного с</w:t>
      </w:r>
      <w:r w:rsidR="00740B35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учетом:</w:t>
      </w:r>
    </w:p>
    <w:p w:rsidR="003C3451" w:rsidRPr="00DD7231" w:rsidRDefault="003C3451" w:rsidP="0075139E">
      <w:pPr>
        <w:numPr>
          <w:ilvl w:val="0"/>
          <w:numId w:val="6"/>
        </w:numPr>
        <w:tabs>
          <w:tab w:val="left" w:pos="709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размера региональных нормативов финансового обеспечения, утвержденных в</w:t>
      </w:r>
      <w:r w:rsidR="00740B35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 xml:space="preserve">установленном порядке Правительством Новосибирской области, и  уменьшенных на </w:t>
      </w:r>
      <w:r w:rsidR="002E5BDC" w:rsidRPr="00DD7231">
        <w:rPr>
          <w:sz w:val="24"/>
          <w:szCs w:val="24"/>
        </w:rPr>
        <w:t xml:space="preserve">сумму средств для </w:t>
      </w:r>
      <w:r w:rsidRPr="00DD7231">
        <w:rPr>
          <w:sz w:val="24"/>
          <w:szCs w:val="24"/>
        </w:rPr>
        <w:t xml:space="preserve"> </w:t>
      </w:r>
      <w:r w:rsidR="002E5BDC" w:rsidRPr="00DD7231">
        <w:rPr>
          <w:sz w:val="24"/>
          <w:szCs w:val="24"/>
        </w:rPr>
        <w:t>приобретения учебников и учебных пособий, средств обучения, игр, игрушек</w:t>
      </w:r>
      <w:r w:rsidRPr="00DD7231">
        <w:rPr>
          <w:sz w:val="24"/>
          <w:szCs w:val="24"/>
        </w:rPr>
        <w:t>;</w:t>
      </w:r>
    </w:p>
    <w:p w:rsidR="003C3451" w:rsidRPr="00DD7231" w:rsidRDefault="003C3451" w:rsidP="0075139E">
      <w:pPr>
        <w:numPr>
          <w:ilvl w:val="0"/>
          <w:numId w:val="6"/>
        </w:numPr>
        <w:tabs>
          <w:tab w:val="left" w:pos="709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количества обучающихся</w:t>
      </w:r>
      <w:r w:rsidR="00784425" w:rsidRPr="00DD7231">
        <w:rPr>
          <w:sz w:val="24"/>
          <w:szCs w:val="24"/>
        </w:rPr>
        <w:t xml:space="preserve"> (воспитанников)</w:t>
      </w:r>
      <w:r w:rsidRPr="00DD7231">
        <w:rPr>
          <w:sz w:val="24"/>
          <w:szCs w:val="24"/>
        </w:rPr>
        <w:t xml:space="preserve"> в учреждении;</w:t>
      </w:r>
    </w:p>
    <w:p w:rsidR="002E5BDC" w:rsidRPr="00DD7231" w:rsidRDefault="003C3451" w:rsidP="0075139E">
      <w:pPr>
        <w:numPr>
          <w:ilvl w:val="0"/>
          <w:numId w:val="6"/>
        </w:numPr>
        <w:tabs>
          <w:tab w:val="left" w:pos="709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 xml:space="preserve">поправочных коэффициентов, используемых при расчете объемов финансирования государственных образовательных учреждений Новосибирской области и муниципальных образовательных учреждений на территории Новосибирской области, </w:t>
      </w:r>
      <w:r w:rsidR="00C83911" w:rsidRPr="00DD7231">
        <w:rPr>
          <w:sz w:val="24"/>
          <w:szCs w:val="24"/>
        </w:rPr>
        <w:t xml:space="preserve">применяемые к фонду оплаты труда, рассчитанному по нормативам финансового обеспечения и </w:t>
      </w:r>
      <w:r w:rsidR="002E5BDC" w:rsidRPr="00DD7231">
        <w:rPr>
          <w:sz w:val="24"/>
          <w:szCs w:val="24"/>
        </w:rPr>
        <w:t>учитывающих:</w:t>
      </w:r>
    </w:p>
    <w:p w:rsidR="002E5BDC" w:rsidRPr="00DD7231" w:rsidRDefault="002E5BDC" w:rsidP="008966D7">
      <w:pPr>
        <w:widowControl w:val="0"/>
        <w:numPr>
          <w:ilvl w:val="0"/>
          <w:numId w:val="13"/>
        </w:numPr>
        <w:tabs>
          <w:tab w:val="left" w:pos="1134"/>
        </w:tabs>
        <w:autoSpaceDE w:val="0"/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особенност</w:t>
      </w:r>
      <w:r w:rsidR="00A237F0" w:rsidRPr="00DD7231">
        <w:rPr>
          <w:sz w:val="24"/>
          <w:szCs w:val="24"/>
        </w:rPr>
        <w:t>ей</w:t>
      </w:r>
      <w:r w:rsidRPr="00DD7231">
        <w:rPr>
          <w:sz w:val="24"/>
          <w:szCs w:val="24"/>
        </w:rPr>
        <w:t xml:space="preserve"> деятельности образовательных организаций, реализующих основные общеобразовательные программы начального общего, основного общего, среднего общего образования в муниципальных общеобразовательных организациях;</w:t>
      </w:r>
    </w:p>
    <w:p w:rsidR="00C83911" w:rsidRPr="00DD7231" w:rsidRDefault="00A237F0" w:rsidP="0075139E">
      <w:pPr>
        <w:widowControl w:val="0"/>
        <w:numPr>
          <w:ilvl w:val="1"/>
          <w:numId w:val="6"/>
        </w:numPr>
        <w:tabs>
          <w:tab w:val="left" w:pos="1134"/>
        </w:tabs>
        <w:autoSpaceDE w:val="0"/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особенностей</w:t>
      </w:r>
      <w:r w:rsidR="002E5BDC" w:rsidRPr="00DD7231">
        <w:rPr>
          <w:sz w:val="24"/>
          <w:szCs w:val="24"/>
        </w:rPr>
        <w:t xml:space="preserve"> деятельности образовательных организаций, реализующих образовательные программы дошкольного образования в муниципальных дошкольных образовательных организациях и в муниципальных о</w:t>
      </w:r>
      <w:r w:rsidR="00C83911" w:rsidRPr="00DD7231">
        <w:rPr>
          <w:sz w:val="24"/>
          <w:szCs w:val="24"/>
        </w:rPr>
        <w:t>бщеобразовательных организациях</w:t>
      </w:r>
      <w:r w:rsidR="002E5BDC" w:rsidRPr="00DD7231">
        <w:rPr>
          <w:sz w:val="24"/>
          <w:szCs w:val="24"/>
        </w:rPr>
        <w:t>;</w:t>
      </w:r>
    </w:p>
    <w:p w:rsidR="002E5BDC" w:rsidRPr="00DD7231" w:rsidRDefault="00A237F0" w:rsidP="0075139E">
      <w:pPr>
        <w:widowControl w:val="0"/>
        <w:numPr>
          <w:ilvl w:val="1"/>
          <w:numId w:val="6"/>
        </w:numPr>
        <w:tabs>
          <w:tab w:val="left" w:pos="1134"/>
        </w:tabs>
        <w:autoSpaceDE w:val="0"/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 xml:space="preserve"> особенностей</w:t>
      </w:r>
      <w:r w:rsidR="00C83911" w:rsidRPr="00DD7231">
        <w:rPr>
          <w:sz w:val="24"/>
          <w:szCs w:val="24"/>
        </w:rPr>
        <w:t xml:space="preserve"> деятельности образовательных организаций, реализующих образовательные программы дошкольного образования в муниципальных дошкольных образовательных организациях;</w:t>
      </w:r>
    </w:p>
    <w:p w:rsidR="002E5BDC" w:rsidRPr="00DD7231" w:rsidRDefault="004E7280" w:rsidP="0075139E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индивидуальны</w:t>
      </w:r>
      <w:r w:rsidR="00A237F0" w:rsidRPr="00DD7231">
        <w:rPr>
          <w:sz w:val="24"/>
          <w:szCs w:val="24"/>
        </w:rPr>
        <w:t>х</w:t>
      </w:r>
      <w:r w:rsidRPr="00DD7231">
        <w:rPr>
          <w:sz w:val="24"/>
          <w:szCs w:val="24"/>
        </w:rPr>
        <w:t xml:space="preserve"> особенностей</w:t>
      </w:r>
      <w:r w:rsidR="002E5BDC" w:rsidRPr="00DD7231">
        <w:rPr>
          <w:sz w:val="24"/>
          <w:szCs w:val="24"/>
        </w:rPr>
        <w:t xml:space="preserve"> деятельности образовательных организаций, реализующих основные общеобразовательные программы начального общего, основного общего, среднего общего образования в муниципальных общеобразовательных организациях, пр</w:t>
      </w:r>
      <w:r w:rsidR="00BC54A7" w:rsidRPr="00DD7231">
        <w:rPr>
          <w:sz w:val="24"/>
          <w:szCs w:val="24"/>
        </w:rPr>
        <w:t>именяемых</w:t>
      </w:r>
      <w:r w:rsidR="00C83911" w:rsidRPr="00DD7231">
        <w:rPr>
          <w:sz w:val="24"/>
          <w:szCs w:val="24"/>
        </w:rPr>
        <w:t xml:space="preserve"> к фонду оплаты труда </w:t>
      </w:r>
      <w:r w:rsidR="002E5BDC" w:rsidRPr="00DD7231">
        <w:rPr>
          <w:sz w:val="24"/>
          <w:szCs w:val="24"/>
        </w:rPr>
        <w:t>(для муниципальных районов и городских округов для выравнивания бюджетной обеспеченности)</w:t>
      </w:r>
      <w:r w:rsidR="00C83911" w:rsidRPr="00DD7231">
        <w:rPr>
          <w:sz w:val="24"/>
          <w:szCs w:val="24"/>
        </w:rPr>
        <w:t>.</w:t>
      </w:r>
    </w:p>
    <w:p w:rsidR="00784425" w:rsidRPr="00DD7231" w:rsidRDefault="00793D24" w:rsidP="0075139E">
      <w:pPr>
        <w:numPr>
          <w:ilvl w:val="2"/>
          <w:numId w:val="5"/>
        </w:numPr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Фонд оплаты труда работников У</w:t>
      </w:r>
      <w:r w:rsidR="003C3451" w:rsidRPr="00DD7231">
        <w:rPr>
          <w:sz w:val="24"/>
          <w:szCs w:val="24"/>
        </w:rPr>
        <w:t>чреждения формируется на календарный год и</w:t>
      </w:r>
      <w:r w:rsidR="00740B35" w:rsidRPr="00DD7231">
        <w:rPr>
          <w:sz w:val="24"/>
          <w:szCs w:val="24"/>
        </w:rPr>
        <w:t> </w:t>
      </w:r>
      <w:r w:rsidR="003C3451" w:rsidRPr="00DD7231">
        <w:rPr>
          <w:sz w:val="24"/>
          <w:szCs w:val="24"/>
        </w:rPr>
        <w:t>подлежит корректировке, в том числе при изменении нормативов финансово</w:t>
      </w:r>
      <w:r w:rsidR="00C83911" w:rsidRPr="00DD7231">
        <w:rPr>
          <w:sz w:val="24"/>
          <w:szCs w:val="24"/>
        </w:rPr>
        <w:t>го обеспечения и</w:t>
      </w:r>
      <w:r w:rsidR="00740B35" w:rsidRPr="00DD7231">
        <w:rPr>
          <w:sz w:val="24"/>
          <w:szCs w:val="24"/>
        </w:rPr>
        <w:t> </w:t>
      </w:r>
      <w:r w:rsidR="00C83911" w:rsidRPr="00DD7231">
        <w:rPr>
          <w:sz w:val="24"/>
          <w:szCs w:val="24"/>
        </w:rPr>
        <w:t>(или) изменении</w:t>
      </w:r>
      <w:r w:rsidR="003C3451" w:rsidRPr="00DD7231">
        <w:rPr>
          <w:color w:val="FF0000"/>
          <w:sz w:val="24"/>
          <w:szCs w:val="24"/>
        </w:rPr>
        <w:t xml:space="preserve"> </w:t>
      </w:r>
      <w:r w:rsidR="003C3451" w:rsidRPr="00DD7231">
        <w:rPr>
          <w:sz w:val="24"/>
          <w:szCs w:val="24"/>
        </w:rPr>
        <w:t>численности обучающихся</w:t>
      </w:r>
      <w:r w:rsidR="00C83911" w:rsidRPr="00DD7231">
        <w:rPr>
          <w:sz w:val="24"/>
          <w:szCs w:val="24"/>
        </w:rPr>
        <w:t xml:space="preserve"> (воспитанников)</w:t>
      </w:r>
      <w:r w:rsidR="00647E13" w:rsidRPr="00DD7231">
        <w:rPr>
          <w:sz w:val="24"/>
          <w:szCs w:val="24"/>
        </w:rPr>
        <w:t xml:space="preserve"> и (или)</w:t>
      </w:r>
      <w:r w:rsidR="00204FC3" w:rsidRPr="00DD7231">
        <w:rPr>
          <w:sz w:val="24"/>
          <w:szCs w:val="24"/>
        </w:rPr>
        <w:t xml:space="preserve"> специфики контингента</w:t>
      </w:r>
      <w:r w:rsidR="002D3F81" w:rsidRPr="00DD7231">
        <w:rPr>
          <w:sz w:val="24"/>
          <w:szCs w:val="24"/>
        </w:rPr>
        <w:t xml:space="preserve"> </w:t>
      </w:r>
      <w:r w:rsidR="00D46136" w:rsidRPr="00DD7231">
        <w:rPr>
          <w:sz w:val="24"/>
          <w:szCs w:val="24"/>
        </w:rPr>
        <w:t>(необходимость</w:t>
      </w:r>
      <w:r w:rsidR="00EE6CF5" w:rsidRPr="00DD7231">
        <w:rPr>
          <w:sz w:val="24"/>
          <w:szCs w:val="24"/>
        </w:rPr>
        <w:t xml:space="preserve"> реализации адаптирован</w:t>
      </w:r>
      <w:r w:rsidR="002D3F81" w:rsidRPr="00DD7231">
        <w:rPr>
          <w:sz w:val="24"/>
          <w:szCs w:val="24"/>
        </w:rPr>
        <w:t>ных программ</w:t>
      </w:r>
      <w:r w:rsidR="00D46136" w:rsidRPr="00DD7231">
        <w:rPr>
          <w:sz w:val="24"/>
          <w:szCs w:val="24"/>
        </w:rPr>
        <w:t>)</w:t>
      </w:r>
      <w:r w:rsidR="00204FC3" w:rsidRPr="00DD7231">
        <w:rPr>
          <w:sz w:val="24"/>
          <w:szCs w:val="24"/>
        </w:rPr>
        <w:t>,</w:t>
      </w:r>
      <w:r w:rsidRPr="00DD7231">
        <w:rPr>
          <w:sz w:val="24"/>
          <w:szCs w:val="24"/>
        </w:rPr>
        <w:t xml:space="preserve"> и </w:t>
      </w:r>
      <w:r w:rsidR="00047154" w:rsidRPr="00DD7231">
        <w:rPr>
          <w:sz w:val="24"/>
          <w:szCs w:val="24"/>
        </w:rPr>
        <w:t xml:space="preserve">его размер </w:t>
      </w:r>
      <w:r w:rsidRPr="00DD7231">
        <w:rPr>
          <w:sz w:val="24"/>
          <w:szCs w:val="24"/>
        </w:rPr>
        <w:t xml:space="preserve">доводится </w:t>
      </w:r>
      <w:r w:rsidR="00407F6D" w:rsidRPr="00DD7231">
        <w:rPr>
          <w:sz w:val="24"/>
          <w:szCs w:val="24"/>
        </w:rPr>
        <w:t xml:space="preserve">своевременно </w:t>
      </w:r>
      <w:r w:rsidR="0004657A" w:rsidRPr="00DD7231">
        <w:rPr>
          <w:sz w:val="24"/>
          <w:szCs w:val="24"/>
        </w:rPr>
        <w:t>в</w:t>
      </w:r>
      <w:r w:rsidR="00740B35" w:rsidRPr="00DD7231">
        <w:rPr>
          <w:sz w:val="24"/>
          <w:szCs w:val="24"/>
        </w:rPr>
        <w:t> </w:t>
      </w:r>
      <w:r w:rsidR="0004657A" w:rsidRPr="00DD7231">
        <w:rPr>
          <w:sz w:val="24"/>
          <w:szCs w:val="24"/>
        </w:rPr>
        <w:t xml:space="preserve">письменном виде </w:t>
      </w:r>
      <w:r w:rsidRPr="00DD7231">
        <w:rPr>
          <w:sz w:val="24"/>
          <w:szCs w:val="24"/>
        </w:rPr>
        <w:t>до руководителя Учреждения Главным распорядителем бюджетных средств (полномочным представителем собственника имущества).</w:t>
      </w:r>
    </w:p>
    <w:p w:rsidR="005372C2" w:rsidRPr="00DD7231" w:rsidRDefault="005372C2" w:rsidP="00914C1E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Тарификационный список педагогического персонала утверждается приказом руководителя Учреждения</w:t>
      </w:r>
      <w:r w:rsidR="00AE6069" w:rsidRPr="00DD7231">
        <w:rPr>
          <w:sz w:val="24"/>
          <w:szCs w:val="24"/>
        </w:rPr>
        <w:t xml:space="preserve"> </w:t>
      </w:r>
      <w:r w:rsidR="008A59A7" w:rsidRPr="00DD7231">
        <w:rPr>
          <w:sz w:val="24"/>
          <w:szCs w:val="24"/>
        </w:rPr>
        <w:t xml:space="preserve">с детализацией </w:t>
      </w:r>
      <w:r w:rsidR="00956EB4" w:rsidRPr="00DD7231">
        <w:rPr>
          <w:sz w:val="24"/>
          <w:szCs w:val="24"/>
        </w:rPr>
        <w:t xml:space="preserve">гарантированной </w:t>
      </w:r>
      <w:r w:rsidR="00076100" w:rsidRPr="00DD7231">
        <w:rPr>
          <w:sz w:val="24"/>
          <w:szCs w:val="24"/>
        </w:rPr>
        <w:t xml:space="preserve">части </w:t>
      </w:r>
      <w:r w:rsidR="008A59A7" w:rsidRPr="00DD7231">
        <w:rPr>
          <w:sz w:val="24"/>
          <w:szCs w:val="24"/>
        </w:rPr>
        <w:t xml:space="preserve">оплаты труда (оклад, </w:t>
      </w:r>
      <w:r w:rsidR="0004657A" w:rsidRPr="00DD7231">
        <w:rPr>
          <w:sz w:val="24"/>
          <w:szCs w:val="24"/>
        </w:rPr>
        <w:t>виды и</w:t>
      </w:r>
      <w:r w:rsidR="00740B35" w:rsidRPr="00DD7231">
        <w:rPr>
          <w:sz w:val="24"/>
          <w:szCs w:val="24"/>
        </w:rPr>
        <w:t> </w:t>
      </w:r>
      <w:r w:rsidR="008A59A7" w:rsidRPr="00DD7231">
        <w:rPr>
          <w:sz w:val="24"/>
          <w:szCs w:val="24"/>
        </w:rPr>
        <w:t>размер компенсационных выплат</w:t>
      </w:r>
      <w:r w:rsidR="0004657A" w:rsidRPr="00DD7231">
        <w:rPr>
          <w:sz w:val="24"/>
          <w:szCs w:val="24"/>
        </w:rPr>
        <w:t xml:space="preserve">) </w:t>
      </w:r>
      <w:r w:rsidR="00B4304F" w:rsidRPr="00DD7231">
        <w:rPr>
          <w:sz w:val="24"/>
          <w:szCs w:val="24"/>
        </w:rPr>
        <w:t xml:space="preserve">в соответствии с Положением о системе оплаты труда работников учреждения </w:t>
      </w:r>
      <w:r w:rsidR="00AE6069" w:rsidRPr="00DD7231">
        <w:rPr>
          <w:sz w:val="24"/>
          <w:szCs w:val="24"/>
        </w:rPr>
        <w:t>с письменным ознакомлением данных работников под подпись</w:t>
      </w:r>
      <w:r w:rsidRPr="00DD7231">
        <w:rPr>
          <w:sz w:val="24"/>
          <w:szCs w:val="24"/>
        </w:rPr>
        <w:t>:</w:t>
      </w:r>
    </w:p>
    <w:p w:rsidR="005372C2" w:rsidRPr="00DD7231" w:rsidRDefault="005372C2" w:rsidP="0075139E">
      <w:pPr>
        <w:numPr>
          <w:ilvl w:val="0"/>
          <w:numId w:val="7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 xml:space="preserve">на учебный год - до </w:t>
      </w:r>
      <w:r w:rsidR="00784425" w:rsidRPr="00DD7231">
        <w:rPr>
          <w:sz w:val="24"/>
          <w:szCs w:val="24"/>
        </w:rPr>
        <w:t>1 сентября</w:t>
      </w:r>
      <w:r w:rsidRPr="00DD7231">
        <w:rPr>
          <w:sz w:val="24"/>
          <w:szCs w:val="24"/>
        </w:rPr>
        <w:t>;</w:t>
      </w:r>
    </w:p>
    <w:p w:rsidR="00FC4117" w:rsidRPr="00DD7231" w:rsidRDefault="005372C2" w:rsidP="00AF4F5A">
      <w:pPr>
        <w:numPr>
          <w:ilvl w:val="0"/>
          <w:numId w:val="7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lastRenderedPageBreak/>
        <w:t>п</w:t>
      </w:r>
      <w:r w:rsidR="00080E8B" w:rsidRPr="00DD7231">
        <w:rPr>
          <w:sz w:val="24"/>
          <w:szCs w:val="24"/>
        </w:rPr>
        <w:t xml:space="preserve">ри изменении размеров должностного оклада, других выплат гарантированной </w:t>
      </w:r>
      <w:r w:rsidRPr="00DD7231">
        <w:rPr>
          <w:sz w:val="24"/>
          <w:szCs w:val="24"/>
        </w:rPr>
        <w:t xml:space="preserve">части </w:t>
      </w:r>
      <w:r w:rsidR="00080E8B" w:rsidRPr="00DD7231">
        <w:rPr>
          <w:sz w:val="24"/>
          <w:szCs w:val="24"/>
        </w:rPr>
        <w:t>оплаты труда работника – с момента изменений</w:t>
      </w:r>
      <w:r w:rsidR="008D131A" w:rsidRPr="00DD7231">
        <w:rPr>
          <w:sz w:val="24"/>
          <w:szCs w:val="24"/>
        </w:rPr>
        <w:t xml:space="preserve">. </w:t>
      </w:r>
    </w:p>
    <w:p w:rsidR="009C6A37" w:rsidRPr="00DD7231" w:rsidRDefault="009C6A37" w:rsidP="009C6A37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 w:rsidRPr="00DD7231">
        <w:rPr>
          <w:sz w:val="24"/>
          <w:szCs w:val="24"/>
        </w:rPr>
        <w:t xml:space="preserve">Тарификационный список педагогического персонала, обучающего на дому длительно болеющих или хронически больных детей, осуществляется на общих основаниях на учебный год, </w:t>
      </w:r>
      <w:r w:rsidR="00551D94" w:rsidRPr="00DD7231">
        <w:rPr>
          <w:sz w:val="24"/>
          <w:szCs w:val="24"/>
        </w:rPr>
        <w:t xml:space="preserve">два раза в год  </w:t>
      </w:r>
      <w:r w:rsidR="00CB1B85" w:rsidRPr="00DD7231">
        <w:rPr>
          <w:sz w:val="24"/>
          <w:szCs w:val="24"/>
        </w:rPr>
        <w:t xml:space="preserve">- </w:t>
      </w:r>
      <w:r w:rsidR="00551D94" w:rsidRPr="00DD7231">
        <w:rPr>
          <w:sz w:val="24"/>
          <w:szCs w:val="24"/>
        </w:rPr>
        <w:t xml:space="preserve">при обучение детей в больнице, в санатории и др. </w:t>
      </w:r>
    </w:p>
    <w:p w:rsidR="002B7E4D" w:rsidRPr="00DD7231" w:rsidRDefault="008542BB" w:rsidP="0075139E">
      <w:pPr>
        <w:numPr>
          <w:ilvl w:val="1"/>
          <w:numId w:val="5"/>
        </w:numPr>
        <w:tabs>
          <w:tab w:val="left" w:pos="1276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Конкретные условия оплаты труда работник</w:t>
      </w:r>
      <w:r w:rsidR="00753DF5" w:rsidRPr="00DD7231">
        <w:rPr>
          <w:sz w:val="24"/>
          <w:szCs w:val="24"/>
        </w:rPr>
        <w:t>а</w:t>
      </w:r>
      <w:r w:rsidRPr="00DD7231">
        <w:rPr>
          <w:sz w:val="24"/>
          <w:szCs w:val="24"/>
        </w:rPr>
        <w:t xml:space="preserve"> определя</w:t>
      </w:r>
      <w:r w:rsidR="00B4304F" w:rsidRPr="00DD7231">
        <w:rPr>
          <w:sz w:val="24"/>
          <w:szCs w:val="24"/>
        </w:rPr>
        <w:t>ю</w:t>
      </w:r>
      <w:r w:rsidRPr="00DD7231">
        <w:rPr>
          <w:sz w:val="24"/>
          <w:szCs w:val="24"/>
        </w:rPr>
        <w:t>тся в трудов</w:t>
      </w:r>
      <w:r w:rsidR="00753DF5" w:rsidRPr="00DD7231">
        <w:rPr>
          <w:sz w:val="24"/>
          <w:szCs w:val="24"/>
        </w:rPr>
        <w:t>ом</w:t>
      </w:r>
      <w:r w:rsidRPr="00DD7231">
        <w:rPr>
          <w:sz w:val="24"/>
          <w:szCs w:val="24"/>
        </w:rPr>
        <w:t xml:space="preserve"> договор</w:t>
      </w:r>
      <w:r w:rsidR="00753DF5" w:rsidRPr="00DD7231">
        <w:rPr>
          <w:sz w:val="24"/>
          <w:szCs w:val="24"/>
        </w:rPr>
        <w:t>е</w:t>
      </w:r>
      <w:r w:rsidR="00965773" w:rsidRPr="00DD7231">
        <w:rPr>
          <w:sz w:val="24"/>
          <w:szCs w:val="24"/>
        </w:rPr>
        <w:t xml:space="preserve"> (дополнительном соглашении)</w:t>
      </w:r>
      <w:r w:rsidRPr="00DD7231">
        <w:rPr>
          <w:sz w:val="24"/>
          <w:szCs w:val="24"/>
        </w:rPr>
        <w:t>, исходя из условий, результативности труда, особенностей деятельности учреждения и работника в соответствии с установленной системой оплаты труда</w:t>
      </w:r>
      <w:r w:rsidR="00784425" w:rsidRPr="00DD7231">
        <w:rPr>
          <w:sz w:val="24"/>
          <w:szCs w:val="24"/>
        </w:rPr>
        <w:t xml:space="preserve"> Учреждения</w:t>
      </w:r>
      <w:r w:rsidRPr="00DD7231">
        <w:rPr>
          <w:sz w:val="28"/>
          <w:szCs w:val="28"/>
        </w:rPr>
        <w:t>.</w:t>
      </w:r>
      <w:bookmarkStart w:id="0" w:name="sub_1321"/>
    </w:p>
    <w:p w:rsidR="002B7E4D" w:rsidRPr="00DD7231" w:rsidRDefault="002B7E4D" w:rsidP="0075139E">
      <w:pPr>
        <w:numPr>
          <w:ilvl w:val="1"/>
          <w:numId w:val="5"/>
        </w:numPr>
        <w:tabs>
          <w:tab w:val="left" w:pos="1276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</w:t>
      </w:r>
      <w:r w:rsidR="00740B35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ограничивается.</w:t>
      </w:r>
    </w:p>
    <w:bookmarkEnd w:id="0"/>
    <w:p w:rsidR="008542BB" w:rsidRPr="00DD7231" w:rsidRDefault="008542BB" w:rsidP="0075139E">
      <w:pPr>
        <w:numPr>
          <w:ilvl w:val="1"/>
          <w:numId w:val="5"/>
        </w:numPr>
        <w:tabs>
          <w:tab w:val="left" w:pos="1276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Заработная плата работника, отработавшего норму часов и качественно выполнивших нормы труда (трудовые обязанности), не может быть ниже минимального размера заработной платы установленной Региональным соглашением о минимальной заработной плате в</w:t>
      </w:r>
      <w:r w:rsidR="00740B35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Новосибирской области.</w:t>
      </w:r>
    </w:p>
    <w:p w:rsidR="008542BB" w:rsidRPr="006B7C41" w:rsidRDefault="008542BB" w:rsidP="000E60CB">
      <w:pPr>
        <w:ind w:firstLine="720"/>
        <w:jc w:val="both"/>
        <w:rPr>
          <w:sz w:val="24"/>
          <w:szCs w:val="24"/>
        </w:rPr>
      </w:pPr>
      <w:proofErr w:type="gramStart"/>
      <w:r w:rsidRPr="00DD7231">
        <w:rPr>
          <w:sz w:val="24"/>
          <w:szCs w:val="24"/>
        </w:rPr>
        <w:t>Заработная плата работника не полностью отработавшего норму рабочего времени и/или не полностью выполнившего нормы труда (трудовые обязанности), в случае, когда за ним в</w:t>
      </w:r>
      <w:r w:rsidR="00740B35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 xml:space="preserve">соответствии с Трудовым кодексом </w:t>
      </w:r>
      <w:r w:rsidR="00740B35" w:rsidRPr="00DD7231">
        <w:rPr>
          <w:sz w:val="24"/>
          <w:szCs w:val="24"/>
        </w:rPr>
        <w:t>Российской Федерации</w:t>
      </w:r>
      <w:r w:rsidRPr="00DD7231">
        <w:rPr>
          <w:sz w:val="24"/>
          <w:szCs w:val="24"/>
        </w:rPr>
        <w:t xml:space="preserve"> или иным федеральным законом сохранялось место работы (должность), не должна быть ниже заработной платы</w:t>
      </w:r>
      <w:r w:rsidR="00FD7EC8" w:rsidRPr="00DD7231">
        <w:rPr>
          <w:sz w:val="24"/>
          <w:szCs w:val="24"/>
        </w:rPr>
        <w:t xml:space="preserve"> </w:t>
      </w:r>
      <w:r w:rsidRPr="00DD7231">
        <w:rPr>
          <w:sz w:val="24"/>
          <w:szCs w:val="24"/>
        </w:rPr>
        <w:t xml:space="preserve">установленной </w:t>
      </w:r>
      <w:r w:rsidRPr="006B7C41">
        <w:rPr>
          <w:sz w:val="24"/>
          <w:szCs w:val="24"/>
        </w:rPr>
        <w:t>абзацем 1 данного пункта рассчитанной пропорционально отработанному времени и/или выполненному объему работы.</w:t>
      </w:r>
      <w:proofErr w:type="gramEnd"/>
    </w:p>
    <w:p w:rsidR="00921091" w:rsidRPr="006B7C41" w:rsidRDefault="00921091" w:rsidP="00921091">
      <w:pPr>
        <w:ind w:firstLine="720"/>
        <w:jc w:val="both"/>
        <w:rPr>
          <w:sz w:val="24"/>
          <w:szCs w:val="24"/>
        </w:rPr>
      </w:pPr>
      <w:proofErr w:type="gramStart"/>
      <w:r w:rsidRPr="006B7C41">
        <w:rPr>
          <w:sz w:val="24"/>
          <w:szCs w:val="24"/>
        </w:rPr>
        <w:t>По Новосибирской области уровень соотношения средней заработной платы педагогов (педагог-организатор, социальный педагог, педагог-библиотекарь, педагог дополнительного образования, педагог-психолог), преподавателей (в т.ч. тренер – преподаватель, преподаватель-организатор основ безопасности жизнедеятельности) и мастеров производственного обучения государственных профессиональных образовательных учреждений, полностью отработавших норму рабочего времени, выполнивших нормы труда (трудовые обязанности), с учетом выполнения качественных показателей деятельности, к средней заработной плате в Новосибирской области, не должен</w:t>
      </w:r>
      <w:proofErr w:type="gramEnd"/>
      <w:r w:rsidRPr="006B7C41">
        <w:rPr>
          <w:sz w:val="24"/>
          <w:szCs w:val="24"/>
        </w:rPr>
        <w:t xml:space="preserve"> быть ниже уровня, установленного в Плане мероприятий («дорожной карте») изменений в системе образования Новосибирской области, направленных на повышение эффективности и качества. </w:t>
      </w:r>
    </w:p>
    <w:p w:rsidR="00921091" w:rsidRPr="006B7C41" w:rsidRDefault="00921091" w:rsidP="00921091">
      <w:pPr>
        <w:ind w:firstLine="720"/>
        <w:jc w:val="both"/>
        <w:rPr>
          <w:sz w:val="24"/>
          <w:szCs w:val="24"/>
        </w:rPr>
      </w:pPr>
      <w:proofErr w:type="gramStart"/>
      <w:r w:rsidRPr="006B7C41">
        <w:rPr>
          <w:sz w:val="24"/>
          <w:szCs w:val="24"/>
        </w:rPr>
        <w:t>По Учреждению средняя заработная плата педагогов (педагог-организатор, социальный педагог, педагог-библиотекарь, педагог дополнительного образования, педагог-психолог), преподавателей (в т.ч. тренер – преподаватель, преподаватель-организатор основ безопасности жизнедеятельности) и мастеров производственного обучения Учреждений, полностью отработавших норму рабочего времени, выполнивших нормы труда (трудовые обязанности) с учетом выполнения качественных показателей деятельности, не должна быть ниже уровня, установленного в постановлении Правительства Новосибирской области от 29.04.2013 № 194-п «О</w:t>
      </w:r>
      <w:proofErr w:type="gramEnd"/>
      <w:r w:rsidRPr="006B7C41">
        <w:rPr>
          <w:sz w:val="24"/>
          <w:szCs w:val="24"/>
        </w:rPr>
        <w:t> </w:t>
      </w:r>
      <w:proofErr w:type="gramStart"/>
      <w:r w:rsidRPr="006B7C41">
        <w:rPr>
          <w:sz w:val="24"/>
          <w:szCs w:val="24"/>
        </w:rPr>
        <w:t>мерах</w:t>
      </w:r>
      <w:proofErr w:type="gramEnd"/>
      <w:r w:rsidRPr="006B7C41">
        <w:rPr>
          <w:sz w:val="24"/>
          <w:szCs w:val="24"/>
        </w:rPr>
        <w:t xml:space="preserve"> по поэтапному повышению заработной платы педагогов, преподавателей и мастеров производственного обучения государственных образовательных учреждений начального и среднего профессионального образования Новосибирской области».</w:t>
      </w:r>
    </w:p>
    <w:p w:rsidR="00753DF5" w:rsidRPr="006B7C41" w:rsidRDefault="008542BB" w:rsidP="0075139E">
      <w:pPr>
        <w:numPr>
          <w:ilvl w:val="1"/>
          <w:numId w:val="5"/>
        </w:numPr>
        <w:spacing w:line="240" w:lineRule="atLeast"/>
        <w:ind w:left="0" w:firstLine="720"/>
        <w:jc w:val="both"/>
        <w:rPr>
          <w:sz w:val="24"/>
          <w:szCs w:val="24"/>
        </w:rPr>
      </w:pPr>
      <w:r w:rsidRPr="006B7C41">
        <w:rPr>
          <w:sz w:val="24"/>
          <w:szCs w:val="24"/>
        </w:rPr>
        <w:t>Размер</w:t>
      </w:r>
      <w:r w:rsidR="00A010C2" w:rsidRPr="006B7C41">
        <w:rPr>
          <w:sz w:val="24"/>
          <w:szCs w:val="24"/>
        </w:rPr>
        <w:t xml:space="preserve"> заработной платы руководителя У</w:t>
      </w:r>
      <w:r w:rsidRPr="006B7C41">
        <w:rPr>
          <w:sz w:val="24"/>
          <w:szCs w:val="24"/>
        </w:rPr>
        <w:t>чреждения устанавливается в трудовом договоре</w:t>
      </w:r>
      <w:r w:rsidR="002D2C4C" w:rsidRPr="006B7C41">
        <w:rPr>
          <w:sz w:val="24"/>
          <w:szCs w:val="24"/>
        </w:rPr>
        <w:t>,</w:t>
      </w:r>
      <w:r w:rsidRPr="006B7C41">
        <w:rPr>
          <w:sz w:val="24"/>
          <w:szCs w:val="24"/>
        </w:rPr>
        <w:t xml:space="preserve"> исходя из утвержденных показателей де</w:t>
      </w:r>
      <w:r w:rsidR="00A010C2" w:rsidRPr="006B7C41">
        <w:rPr>
          <w:sz w:val="24"/>
          <w:szCs w:val="24"/>
        </w:rPr>
        <w:t>ятельности и порядка отнесения У</w:t>
      </w:r>
      <w:r w:rsidRPr="006B7C41">
        <w:rPr>
          <w:sz w:val="24"/>
          <w:szCs w:val="24"/>
        </w:rPr>
        <w:t>чреждений к</w:t>
      </w:r>
      <w:r w:rsidR="00740B35" w:rsidRPr="006B7C41">
        <w:rPr>
          <w:sz w:val="24"/>
          <w:szCs w:val="24"/>
        </w:rPr>
        <w:t> </w:t>
      </w:r>
      <w:r w:rsidRPr="006B7C41">
        <w:rPr>
          <w:sz w:val="24"/>
          <w:szCs w:val="24"/>
        </w:rPr>
        <w:t>группам по оплате труда, а также в зависимости от сложности выполняе</w:t>
      </w:r>
      <w:r w:rsidR="006C4102" w:rsidRPr="006B7C41">
        <w:rPr>
          <w:sz w:val="24"/>
          <w:szCs w:val="24"/>
        </w:rPr>
        <w:t>мых заданий, итогов работы У</w:t>
      </w:r>
      <w:r w:rsidRPr="006B7C41">
        <w:rPr>
          <w:sz w:val="24"/>
          <w:szCs w:val="24"/>
        </w:rPr>
        <w:t>чреждения.</w:t>
      </w:r>
    </w:p>
    <w:p w:rsidR="00323C31" w:rsidRPr="00DD7231" w:rsidRDefault="008542BB" w:rsidP="00740B35">
      <w:pPr>
        <w:numPr>
          <w:ilvl w:val="1"/>
          <w:numId w:val="5"/>
        </w:numPr>
        <w:spacing w:line="240" w:lineRule="atLeast"/>
        <w:ind w:left="0" w:firstLine="720"/>
        <w:jc w:val="both"/>
        <w:rPr>
          <w:sz w:val="24"/>
          <w:szCs w:val="24"/>
        </w:rPr>
      </w:pPr>
      <w:r w:rsidRPr="006B7C41">
        <w:rPr>
          <w:sz w:val="24"/>
          <w:szCs w:val="24"/>
        </w:rPr>
        <w:t>Среднемесячная начисленная заработная плата руководителя бюджетного и</w:t>
      </w:r>
      <w:r w:rsidR="00740B35" w:rsidRPr="006B7C41">
        <w:rPr>
          <w:sz w:val="24"/>
          <w:szCs w:val="24"/>
        </w:rPr>
        <w:t> </w:t>
      </w:r>
      <w:r w:rsidRPr="006B7C41">
        <w:rPr>
          <w:sz w:val="24"/>
          <w:szCs w:val="24"/>
        </w:rPr>
        <w:t>казенного учреждения с учетом вознаграждения от дохода, полученного от</w:t>
      </w:r>
      <w:r w:rsidR="00740B35" w:rsidRPr="006B7C41">
        <w:rPr>
          <w:sz w:val="24"/>
          <w:szCs w:val="24"/>
        </w:rPr>
        <w:t> </w:t>
      </w:r>
      <w:r w:rsidRPr="006B7C41">
        <w:rPr>
          <w:sz w:val="24"/>
          <w:szCs w:val="24"/>
        </w:rPr>
        <w:t>предпринимательской деятельности, без учета индивидуальной надбавки, установленной в</w:t>
      </w:r>
      <w:r w:rsidR="00740B35" w:rsidRPr="006B7C41">
        <w:rPr>
          <w:sz w:val="24"/>
          <w:szCs w:val="24"/>
        </w:rPr>
        <w:t> </w:t>
      </w:r>
      <w:r w:rsidRPr="006B7C41">
        <w:rPr>
          <w:sz w:val="24"/>
          <w:szCs w:val="24"/>
        </w:rPr>
        <w:t xml:space="preserve">соответствии с </w:t>
      </w:r>
      <w:hyperlink r:id="rId8" w:history="1">
        <w:r w:rsidRPr="006B7C41">
          <w:rPr>
            <w:sz w:val="24"/>
            <w:szCs w:val="24"/>
          </w:rPr>
          <w:t>постановлением</w:t>
        </w:r>
      </w:hyperlink>
      <w:r w:rsidRPr="006B7C41">
        <w:rPr>
          <w:sz w:val="24"/>
          <w:szCs w:val="24"/>
        </w:rPr>
        <w:t xml:space="preserve"> главы администрации Новосибирс</w:t>
      </w:r>
      <w:r w:rsidR="004937EF" w:rsidRPr="006B7C41">
        <w:rPr>
          <w:sz w:val="24"/>
          <w:szCs w:val="24"/>
        </w:rPr>
        <w:t>кой области от</w:t>
      </w:r>
      <w:r w:rsidR="00740B35" w:rsidRPr="006B7C41">
        <w:rPr>
          <w:sz w:val="24"/>
          <w:szCs w:val="24"/>
        </w:rPr>
        <w:t> </w:t>
      </w:r>
      <w:r w:rsidR="004937EF" w:rsidRPr="006B7C41">
        <w:rPr>
          <w:sz w:val="24"/>
          <w:szCs w:val="24"/>
        </w:rPr>
        <w:t>25</w:t>
      </w:r>
      <w:r w:rsidR="00740B35" w:rsidRPr="006B7C41">
        <w:rPr>
          <w:sz w:val="24"/>
          <w:szCs w:val="24"/>
        </w:rPr>
        <w:t xml:space="preserve"> февраля </w:t>
      </w:r>
      <w:r w:rsidR="004937EF" w:rsidRPr="006B7C41">
        <w:rPr>
          <w:sz w:val="24"/>
          <w:szCs w:val="24"/>
        </w:rPr>
        <w:t>2004</w:t>
      </w:r>
      <w:r w:rsidR="00740B35" w:rsidRPr="006B7C41">
        <w:rPr>
          <w:sz w:val="24"/>
          <w:szCs w:val="24"/>
        </w:rPr>
        <w:t> г.</w:t>
      </w:r>
      <w:r w:rsidR="004937EF" w:rsidRPr="006B7C41">
        <w:rPr>
          <w:sz w:val="24"/>
          <w:szCs w:val="24"/>
        </w:rPr>
        <w:t xml:space="preserve"> </w:t>
      </w:r>
      <w:r w:rsidR="00740B35" w:rsidRPr="006B7C41">
        <w:rPr>
          <w:sz w:val="24"/>
          <w:szCs w:val="24"/>
        </w:rPr>
        <w:t>№</w:t>
      </w:r>
      <w:r w:rsidR="004937EF" w:rsidRPr="006B7C41">
        <w:rPr>
          <w:sz w:val="24"/>
          <w:szCs w:val="24"/>
        </w:rPr>
        <w:t> 96 «</w:t>
      </w:r>
      <w:r w:rsidRPr="006B7C41">
        <w:rPr>
          <w:sz w:val="24"/>
          <w:szCs w:val="24"/>
        </w:rPr>
        <w:t>О порядке установления индивидуальных надбавок руководителям государственных унитарных предприятий Новосибирской области, руководителям государственных учреждений Новоси</w:t>
      </w:r>
      <w:r w:rsidRPr="00DD7231">
        <w:rPr>
          <w:sz w:val="24"/>
          <w:szCs w:val="24"/>
        </w:rPr>
        <w:t>бирской области</w:t>
      </w:r>
      <w:r w:rsidR="004937EF" w:rsidRPr="00DD7231">
        <w:rPr>
          <w:sz w:val="24"/>
          <w:szCs w:val="24"/>
        </w:rPr>
        <w:t>»</w:t>
      </w:r>
      <w:r w:rsidR="00793D24" w:rsidRPr="00DD7231">
        <w:rPr>
          <w:sz w:val="24"/>
          <w:szCs w:val="24"/>
        </w:rPr>
        <w:t>,</w:t>
      </w:r>
      <w:r w:rsidRPr="00DD7231">
        <w:rPr>
          <w:sz w:val="24"/>
          <w:szCs w:val="24"/>
        </w:rPr>
        <w:t xml:space="preserve"> не должна превышать среднемесячную </w:t>
      </w:r>
      <w:r w:rsidRPr="00DD7231">
        <w:rPr>
          <w:sz w:val="24"/>
          <w:szCs w:val="24"/>
        </w:rPr>
        <w:lastRenderedPageBreak/>
        <w:t>начисленную заработную плату работников учреждения в зависимости от фактической численности работников: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6663"/>
      </w:tblGrid>
      <w:tr w:rsidR="00E418C1" w:rsidRPr="00DD7231" w:rsidTr="00E418C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1" w:rsidRPr="00DD7231" w:rsidRDefault="00E418C1" w:rsidP="00E418C1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фактическая численность работников учреждения, чел.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C1" w:rsidRPr="00DD7231" w:rsidRDefault="00E418C1" w:rsidP="00E418C1">
            <w:pPr>
              <w:suppressAutoHyphens w:val="0"/>
              <w:autoSpaceDE w:val="0"/>
              <w:autoSpaceDN w:val="0"/>
              <w:adjustRightInd w:val="0"/>
              <w:spacing w:line="240" w:lineRule="atLeast"/>
              <w:ind w:firstLine="34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превышение среднемесячной заработной платы руководителя над среднемесячной заработной платой работников, раз</w:t>
            </w:r>
          </w:p>
        </w:tc>
      </w:tr>
      <w:tr w:rsidR="00E418C1" w:rsidRPr="00DD7231" w:rsidTr="00E418C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1" w:rsidRPr="00DD7231" w:rsidRDefault="00E418C1" w:rsidP="00E418C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100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C1" w:rsidRPr="00DD7231" w:rsidRDefault="00E418C1" w:rsidP="00E418C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3</w:t>
            </w:r>
          </w:p>
        </w:tc>
      </w:tr>
      <w:tr w:rsidR="00E418C1" w:rsidRPr="00DD7231" w:rsidTr="00E418C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1" w:rsidRPr="00DD7231" w:rsidRDefault="00E418C1" w:rsidP="00E418C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101-200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C1" w:rsidRPr="00DD7231" w:rsidRDefault="00E418C1" w:rsidP="00E418C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   до 3,5</w:t>
            </w:r>
          </w:p>
        </w:tc>
      </w:tr>
      <w:tr w:rsidR="00E418C1" w:rsidRPr="00DD7231" w:rsidTr="00E418C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1" w:rsidRPr="00DD7231" w:rsidRDefault="00E418C1" w:rsidP="00E418C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201-300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C1" w:rsidRPr="00DD7231" w:rsidRDefault="00E418C1" w:rsidP="00E418C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4</w:t>
            </w:r>
          </w:p>
        </w:tc>
      </w:tr>
      <w:tr w:rsidR="00E418C1" w:rsidRPr="00DD7231" w:rsidTr="00E418C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1" w:rsidRPr="00DD7231" w:rsidRDefault="00E418C1" w:rsidP="00E418C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301-1 000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C1" w:rsidRPr="00DD7231" w:rsidRDefault="00E418C1" w:rsidP="00E418C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   до 4,5</w:t>
            </w:r>
          </w:p>
        </w:tc>
      </w:tr>
      <w:tr w:rsidR="00E418C1" w:rsidRPr="00DD7231" w:rsidTr="00E418C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1" w:rsidRPr="00DD7231" w:rsidRDefault="00E418C1" w:rsidP="00E418C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более 1 000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C1" w:rsidRPr="00DD7231" w:rsidRDefault="00E418C1" w:rsidP="00E418C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5</w:t>
            </w:r>
          </w:p>
        </w:tc>
      </w:tr>
    </w:tbl>
    <w:p w:rsidR="00E418C1" w:rsidRPr="00DD7231" w:rsidRDefault="00DD7231" w:rsidP="00E418C1">
      <w:pPr>
        <w:spacing w:line="240" w:lineRule="atLeast"/>
        <w:ind w:firstLine="708"/>
        <w:jc w:val="both"/>
        <w:rPr>
          <w:rFonts w:eastAsia="Calibri"/>
          <w:sz w:val="24"/>
          <w:szCs w:val="24"/>
          <w:lang w:eastAsia="ru-RU"/>
        </w:rPr>
      </w:pPr>
      <w:r w:rsidRPr="00DD7231">
        <w:rPr>
          <w:sz w:val="24"/>
          <w:szCs w:val="24"/>
        </w:rPr>
        <w:t>Среднемесячная начисленная заработная плата руководителя государственного автономного учреждения с учетом вознаграждения от доходов, полученных от осуществления учреждением приносящей доход деятельности, без учета индивидуальной надбавки, установленной в соответствии с постановлением главы администрации Новосибирской области от 5.02.2004 № 6 «О порядке установления индивидуальных надбавок руководителям государственных унитарных предприятий Новосибирской области, руководителям государственных учреждений Новосибирской области», не должна превышать пятикратный размер среднемесячной начисленной заработной платы работников государственного автономного учреждения.</w:t>
      </w:r>
    </w:p>
    <w:p w:rsidR="00E418C1" w:rsidRPr="006B7C41" w:rsidRDefault="00E418C1" w:rsidP="00E418C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B7C41">
        <w:rPr>
          <w:rFonts w:eastAsia="Calibri"/>
          <w:sz w:val="24"/>
          <w:szCs w:val="24"/>
          <w:lang w:eastAsia="ru-RU"/>
        </w:rPr>
        <w:t>В расчет среднемесячной заработной платы работников учреждения не включается заработная плата руководителя, заместителей руководителя и главного бухгалтера учреждения.</w:t>
      </w:r>
    </w:p>
    <w:p w:rsidR="00921091" w:rsidRPr="006B7C41" w:rsidRDefault="00921091" w:rsidP="00E418C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B7C41">
        <w:rPr>
          <w:sz w:val="24"/>
          <w:szCs w:val="24"/>
        </w:rPr>
        <w:t>Работники Учреждения, работающие на условиях неполного рабочего времени (в том числе внешние совместители) при определении среднемесячной численности работников Учреждения учитываются пропорционально отработанному времени.</w:t>
      </w:r>
    </w:p>
    <w:p w:rsidR="008542BB" w:rsidRPr="006B7C41" w:rsidRDefault="008542BB" w:rsidP="00740B35">
      <w:pPr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bookmarkStart w:id="1" w:name="sub_28"/>
      <w:proofErr w:type="gramStart"/>
      <w:r w:rsidRPr="006B7C41">
        <w:rPr>
          <w:sz w:val="24"/>
          <w:szCs w:val="24"/>
        </w:rPr>
        <w:t>В случае, если учреждению в соответствии</w:t>
      </w:r>
      <w:r w:rsidRPr="00DD7231">
        <w:rPr>
          <w:sz w:val="24"/>
          <w:szCs w:val="24"/>
        </w:rPr>
        <w:t xml:space="preserve"> с учредительными документами предоставлено право осуществлять деятельность, приносящую доход, размер выплат стимулирующего характера</w:t>
      </w:r>
      <w:r w:rsidR="004937EF" w:rsidRPr="00DD7231">
        <w:rPr>
          <w:color w:val="FF0000"/>
          <w:sz w:val="24"/>
          <w:szCs w:val="24"/>
        </w:rPr>
        <w:t>,</w:t>
      </w:r>
      <w:r w:rsidRPr="00DD7231">
        <w:rPr>
          <w:sz w:val="24"/>
          <w:szCs w:val="24"/>
        </w:rPr>
        <w:t xml:space="preserve"> в пределах фонда оплаты труда, сформированного из средств, полученных от предпринимательской и иной, приносящей доход деятельности, руководителю учреждения не может превышать среднего размера выплат руководителям структурных подразделений и специалистам более чем на 30 процентов.</w:t>
      </w:r>
      <w:proofErr w:type="gramEnd"/>
      <w:r w:rsidRPr="00DD7231">
        <w:rPr>
          <w:sz w:val="24"/>
          <w:szCs w:val="24"/>
        </w:rPr>
        <w:t xml:space="preserve"> </w:t>
      </w:r>
      <w:r w:rsidR="00DD7231" w:rsidRPr="00DD7231">
        <w:rPr>
          <w:rFonts w:eastAsia="Calibri"/>
          <w:sz w:val="24"/>
          <w:szCs w:val="24"/>
          <w:lang w:eastAsia="ru-RU"/>
        </w:rPr>
        <w:t>Порядок и условия установления размера вознаграждения</w:t>
      </w:r>
      <w:r w:rsidR="00DD7231" w:rsidRPr="00DD7231">
        <w:rPr>
          <w:color w:val="FF0000"/>
          <w:sz w:val="24"/>
          <w:szCs w:val="24"/>
        </w:rPr>
        <w:t xml:space="preserve"> </w:t>
      </w:r>
      <w:r w:rsidR="00DD7231" w:rsidRPr="00DD7231">
        <w:rPr>
          <w:sz w:val="24"/>
          <w:szCs w:val="24"/>
        </w:rPr>
        <w:t xml:space="preserve">руководителям Учреждений за счет </w:t>
      </w:r>
      <w:proofErr w:type="gramStart"/>
      <w:r w:rsidR="00DD7231" w:rsidRPr="00DD7231">
        <w:rPr>
          <w:sz w:val="24"/>
          <w:szCs w:val="24"/>
        </w:rPr>
        <w:t xml:space="preserve">средств, полученных от приносящей </w:t>
      </w:r>
      <w:r w:rsidR="00DD7231" w:rsidRPr="006B7C41">
        <w:rPr>
          <w:sz w:val="24"/>
          <w:szCs w:val="24"/>
        </w:rPr>
        <w:t>доход деятельности</w:t>
      </w:r>
      <w:r w:rsidR="00DD7231" w:rsidRPr="006B7C41">
        <w:rPr>
          <w:rFonts w:eastAsia="Calibri"/>
          <w:sz w:val="24"/>
          <w:szCs w:val="24"/>
          <w:lang w:eastAsia="ru-RU"/>
        </w:rPr>
        <w:t xml:space="preserve"> определяются</w:t>
      </w:r>
      <w:proofErr w:type="gramEnd"/>
      <w:r w:rsidR="00DD7231" w:rsidRPr="006B7C41">
        <w:rPr>
          <w:rFonts w:eastAsia="Calibri"/>
          <w:sz w:val="24"/>
          <w:szCs w:val="24"/>
          <w:lang w:eastAsia="ru-RU"/>
        </w:rPr>
        <w:t xml:space="preserve"> Министерством.</w:t>
      </w:r>
    </w:p>
    <w:p w:rsidR="00F1493B" w:rsidRPr="006B7C41" w:rsidRDefault="00F1493B" w:rsidP="00F1493B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B7C41">
        <w:rPr>
          <w:sz w:val="24"/>
          <w:szCs w:val="24"/>
        </w:rPr>
        <w:t>Использование средств, получаемых от приносящей доход деятельности, регулируется Положением Учреждения, разработанным в соответствии с Положением, утвержденным Министерством.</w:t>
      </w:r>
    </w:p>
    <w:bookmarkEnd w:id="1"/>
    <w:p w:rsidR="008542BB" w:rsidRPr="00DD7231" w:rsidRDefault="008542BB" w:rsidP="0075139E">
      <w:pPr>
        <w:pStyle w:val="ConsPlusNormal"/>
        <w:widowControl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C41">
        <w:rPr>
          <w:rFonts w:ascii="Times New Roman" w:hAnsi="Times New Roman" w:cs="Times New Roman"/>
          <w:sz w:val="24"/>
          <w:szCs w:val="24"/>
        </w:rPr>
        <w:t>Заработная</w:t>
      </w:r>
      <w:r w:rsidRPr="00DD7231">
        <w:rPr>
          <w:rFonts w:ascii="Times New Roman" w:hAnsi="Times New Roman" w:cs="Times New Roman"/>
          <w:sz w:val="24"/>
          <w:szCs w:val="24"/>
        </w:rPr>
        <w:t xml:space="preserve"> плата руководителя, его заместителей и главного бухгалтера </w:t>
      </w:r>
      <w:r w:rsidRPr="00DD7231">
        <w:rPr>
          <w:rFonts w:ascii="Times New Roman" w:hAnsi="Times New Roman" w:cs="Times New Roman"/>
          <w:sz w:val="24"/>
          <w:szCs w:val="24"/>
          <w:lang w:eastAsia="ar-SA"/>
        </w:rPr>
        <w:t>бюджетного и казенного учреждения начисляется в пределах установленного</w:t>
      </w:r>
      <w:r w:rsidRPr="00DD7231">
        <w:rPr>
          <w:rFonts w:ascii="Times New Roman" w:hAnsi="Times New Roman" w:cs="Times New Roman"/>
          <w:sz w:val="24"/>
          <w:szCs w:val="24"/>
        </w:rPr>
        <w:t xml:space="preserve"> норматива расходов на оплату труда руководителей учреждений.</w:t>
      </w:r>
    </w:p>
    <w:p w:rsidR="008542BB" w:rsidRPr="00DD7231" w:rsidRDefault="008542BB" w:rsidP="000E60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7231">
        <w:rPr>
          <w:rFonts w:ascii="Times New Roman" w:hAnsi="Times New Roman" w:cs="Times New Roman"/>
          <w:sz w:val="24"/>
          <w:szCs w:val="24"/>
        </w:rPr>
        <w:t>Указанный норматив рассчитывается с учетом:</w:t>
      </w:r>
    </w:p>
    <w:p w:rsidR="004E5686" w:rsidRPr="00DD7231" w:rsidRDefault="008542BB" w:rsidP="008966D7">
      <w:pPr>
        <w:pStyle w:val="ConsPlusNormal"/>
        <w:widowControl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7231">
        <w:rPr>
          <w:rFonts w:ascii="Times New Roman" w:hAnsi="Times New Roman" w:cs="Times New Roman"/>
          <w:sz w:val="24"/>
          <w:szCs w:val="24"/>
          <w:lang w:eastAsia="ar-SA"/>
        </w:rPr>
        <w:t>численности заместителей руководителя учреждения;</w:t>
      </w:r>
    </w:p>
    <w:p w:rsidR="004E5686" w:rsidRPr="00DD7231" w:rsidRDefault="008542BB" w:rsidP="008966D7">
      <w:pPr>
        <w:pStyle w:val="ConsPlusNormal"/>
        <w:widowControl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7231">
        <w:rPr>
          <w:rFonts w:ascii="Times New Roman" w:hAnsi="Times New Roman" w:cs="Times New Roman"/>
          <w:sz w:val="24"/>
          <w:szCs w:val="24"/>
          <w:lang w:eastAsia="ar-SA"/>
        </w:rPr>
        <w:t>ограничения выплат стимулирующего характера заместителям руководителя и</w:t>
      </w:r>
      <w:r w:rsidR="00740B35" w:rsidRPr="00DD7231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DD7231">
        <w:rPr>
          <w:rFonts w:ascii="Times New Roman" w:hAnsi="Times New Roman" w:cs="Times New Roman"/>
          <w:sz w:val="24"/>
          <w:szCs w:val="24"/>
          <w:lang w:eastAsia="ar-SA"/>
        </w:rPr>
        <w:t>главному бухгалтеру;</w:t>
      </w:r>
    </w:p>
    <w:p w:rsidR="008542BB" w:rsidRPr="00DD7231" w:rsidRDefault="008542BB" w:rsidP="008966D7">
      <w:pPr>
        <w:pStyle w:val="ConsPlusNormal"/>
        <w:widowControl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7231">
        <w:rPr>
          <w:rFonts w:ascii="Times New Roman" w:hAnsi="Times New Roman" w:cs="Times New Roman"/>
          <w:sz w:val="24"/>
          <w:szCs w:val="24"/>
          <w:lang w:eastAsia="ar-SA"/>
        </w:rPr>
        <w:t>кратности среднемесячной заработной платы руководителя к среднемесячной заработной плате работников учреждения.</w:t>
      </w:r>
    </w:p>
    <w:p w:rsidR="008542BB" w:rsidRPr="00DD7231" w:rsidRDefault="008542BB" w:rsidP="00740B35">
      <w:pPr>
        <w:numPr>
          <w:ilvl w:val="1"/>
          <w:numId w:val="5"/>
        </w:numPr>
        <w:ind w:left="0" w:firstLine="720"/>
        <w:jc w:val="both"/>
        <w:rPr>
          <w:sz w:val="24"/>
          <w:szCs w:val="24"/>
          <w:lang w:eastAsia="ru-RU"/>
        </w:rPr>
      </w:pPr>
      <w:r w:rsidRPr="00DD7231">
        <w:rPr>
          <w:sz w:val="24"/>
          <w:szCs w:val="24"/>
          <w:lang w:eastAsia="ru-RU"/>
        </w:rPr>
        <w:t>Норматив численности заместителей руководителя бюджетного и казенного учреждения устанавливается в зависимости от фактической численности работников учреждения с</w:t>
      </w:r>
      <w:r w:rsidR="00151B5D" w:rsidRPr="00DD7231">
        <w:rPr>
          <w:sz w:val="24"/>
          <w:szCs w:val="24"/>
          <w:lang w:eastAsia="ru-RU"/>
        </w:rPr>
        <w:t> </w:t>
      </w:r>
      <w:r w:rsidRPr="00DD7231">
        <w:rPr>
          <w:sz w:val="24"/>
          <w:szCs w:val="24"/>
          <w:lang w:eastAsia="ru-RU"/>
        </w:rPr>
        <w:t>учетом осо</w:t>
      </w:r>
      <w:r w:rsidR="004937EF" w:rsidRPr="00DD7231">
        <w:rPr>
          <w:sz w:val="24"/>
          <w:szCs w:val="24"/>
          <w:lang w:eastAsia="ru-RU"/>
        </w:rPr>
        <w:t>бенностей и видов деятельности У</w:t>
      </w:r>
      <w:r w:rsidRPr="00DD7231">
        <w:rPr>
          <w:sz w:val="24"/>
          <w:szCs w:val="24"/>
          <w:lang w:eastAsia="ru-RU"/>
        </w:rPr>
        <w:t>чреждения и организации управления этой деятельностью: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36"/>
        <w:gridCol w:w="5529"/>
      </w:tblGrid>
      <w:tr w:rsidR="008542BB" w:rsidRPr="00DD7231" w:rsidTr="00740B3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B" w:rsidRPr="00DD7231" w:rsidRDefault="008542BB" w:rsidP="00740B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D7231">
              <w:rPr>
                <w:sz w:val="24"/>
                <w:szCs w:val="24"/>
                <w:lang w:eastAsia="ru-RU"/>
              </w:rPr>
              <w:t>Фактическая численность работников учреждения, чел.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2BB" w:rsidRPr="00DD7231" w:rsidRDefault="008542BB" w:rsidP="00740B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D7231">
              <w:rPr>
                <w:sz w:val="24"/>
                <w:szCs w:val="24"/>
                <w:lang w:eastAsia="ru-RU"/>
              </w:rPr>
              <w:t>Число заместителей руководителя учреждения, ед.</w:t>
            </w:r>
          </w:p>
        </w:tc>
      </w:tr>
      <w:tr w:rsidR="008542BB" w:rsidRPr="00DD7231" w:rsidTr="00740B3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B" w:rsidRPr="00DD7231" w:rsidRDefault="008542BB" w:rsidP="00740B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D7231">
              <w:rPr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2BB" w:rsidRPr="00DD7231" w:rsidRDefault="008542BB" w:rsidP="00740B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D7231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542BB" w:rsidRPr="00DD7231" w:rsidTr="00740B3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B" w:rsidRPr="00DD7231" w:rsidRDefault="008542BB" w:rsidP="00740B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D7231">
              <w:rPr>
                <w:sz w:val="24"/>
                <w:szCs w:val="24"/>
                <w:lang w:eastAsia="ru-RU"/>
              </w:rPr>
              <w:t>26-100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2BB" w:rsidRPr="00DD7231" w:rsidRDefault="008542BB" w:rsidP="00740B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D7231">
              <w:rPr>
                <w:sz w:val="24"/>
                <w:szCs w:val="24"/>
                <w:lang w:eastAsia="ru-RU"/>
              </w:rPr>
              <w:t>0-1</w:t>
            </w:r>
          </w:p>
        </w:tc>
      </w:tr>
      <w:tr w:rsidR="008542BB" w:rsidRPr="00DD7231" w:rsidTr="00740B3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B" w:rsidRPr="00DD7231" w:rsidRDefault="008542BB" w:rsidP="00740B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D7231">
              <w:rPr>
                <w:sz w:val="24"/>
                <w:szCs w:val="24"/>
                <w:lang w:eastAsia="ru-RU"/>
              </w:rPr>
              <w:t>101-200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2BB" w:rsidRPr="00DD7231" w:rsidRDefault="008542BB" w:rsidP="00740B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D7231">
              <w:rPr>
                <w:sz w:val="24"/>
                <w:szCs w:val="24"/>
                <w:lang w:eastAsia="ru-RU"/>
              </w:rPr>
              <w:t>до 2</w:t>
            </w:r>
          </w:p>
        </w:tc>
      </w:tr>
      <w:tr w:rsidR="008542BB" w:rsidRPr="00DD7231" w:rsidTr="00740B3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B" w:rsidRPr="00DD7231" w:rsidRDefault="008542BB" w:rsidP="00740B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D7231">
              <w:rPr>
                <w:sz w:val="24"/>
                <w:szCs w:val="24"/>
                <w:lang w:eastAsia="ru-RU"/>
              </w:rPr>
              <w:t>201-300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2BB" w:rsidRPr="00DD7231" w:rsidRDefault="008542BB" w:rsidP="00740B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D7231">
              <w:rPr>
                <w:sz w:val="24"/>
                <w:szCs w:val="24"/>
                <w:lang w:eastAsia="ru-RU"/>
              </w:rPr>
              <w:t>до 3</w:t>
            </w:r>
          </w:p>
        </w:tc>
      </w:tr>
      <w:tr w:rsidR="008542BB" w:rsidRPr="00DD7231" w:rsidTr="00740B3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B" w:rsidRPr="00DD7231" w:rsidRDefault="008542BB" w:rsidP="00740B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D7231">
              <w:rPr>
                <w:sz w:val="24"/>
                <w:szCs w:val="24"/>
                <w:lang w:eastAsia="ru-RU"/>
              </w:rPr>
              <w:lastRenderedPageBreak/>
              <w:t>301-1000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2BB" w:rsidRPr="00DD7231" w:rsidRDefault="008542BB" w:rsidP="00740B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D7231">
              <w:rPr>
                <w:sz w:val="24"/>
                <w:szCs w:val="24"/>
                <w:lang w:eastAsia="ru-RU"/>
              </w:rPr>
              <w:t>до 4</w:t>
            </w:r>
          </w:p>
        </w:tc>
      </w:tr>
      <w:tr w:rsidR="008542BB" w:rsidRPr="00DD7231" w:rsidTr="00740B3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BB" w:rsidRPr="00DD7231" w:rsidRDefault="008542BB" w:rsidP="00740B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D7231">
              <w:rPr>
                <w:sz w:val="24"/>
                <w:szCs w:val="24"/>
                <w:lang w:eastAsia="ru-RU"/>
              </w:rPr>
              <w:t>более 1000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2BB" w:rsidRPr="00DD7231" w:rsidRDefault="008542BB" w:rsidP="00740B3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D7231">
              <w:rPr>
                <w:sz w:val="24"/>
                <w:szCs w:val="24"/>
                <w:lang w:eastAsia="ru-RU"/>
              </w:rPr>
              <w:t>до 5</w:t>
            </w:r>
          </w:p>
        </w:tc>
      </w:tr>
    </w:tbl>
    <w:p w:rsidR="004E5686" w:rsidRPr="00DD7231" w:rsidRDefault="004E5686" w:rsidP="00740B35">
      <w:pPr>
        <w:pStyle w:val="ConsPlusNormal"/>
        <w:widowControl/>
        <w:tabs>
          <w:tab w:val="left" w:pos="993"/>
        </w:tabs>
        <w:spacing w:before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7231">
        <w:rPr>
          <w:rFonts w:ascii="Times New Roman" w:hAnsi="Times New Roman" w:cs="Times New Roman"/>
          <w:sz w:val="24"/>
          <w:szCs w:val="24"/>
          <w:lang w:eastAsia="ar-SA"/>
        </w:rPr>
        <w:t>В образовательных учреждениях с фактической численностью работников 26-200 человек численность заместителей устанавливается до 3 единиц.</w:t>
      </w:r>
    </w:p>
    <w:p w:rsidR="0087570B" w:rsidRPr="00DD7231" w:rsidRDefault="008542BB" w:rsidP="0087570B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7231">
        <w:rPr>
          <w:rFonts w:ascii="Times New Roman" w:hAnsi="Times New Roman" w:cs="Times New Roman"/>
          <w:sz w:val="24"/>
          <w:szCs w:val="24"/>
          <w:lang w:eastAsia="ar-SA"/>
        </w:rPr>
        <w:t>При наличии в учреждении филиалов и (или) иных обособленных структурных подразделений численность заместителей увеличивается на 1 единицу по сравнению с</w:t>
      </w:r>
      <w:r w:rsidR="00740B35" w:rsidRPr="00DD7231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DD7231">
        <w:rPr>
          <w:rFonts w:ascii="Times New Roman" w:hAnsi="Times New Roman" w:cs="Times New Roman"/>
          <w:sz w:val="24"/>
          <w:szCs w:val="24"/>
          <w:lang w:eastAsia="ar-SA"/>
        </w:rPr>
        <w:t>нормативной численностью.</w:t>
      </w:r>
    </w:p>
    <w:p w:rsidR="008542BB" w:rsidRPr="00DD7231" w:rsidRDefault="008542BB" w:rsidP="0075139E">
      <w:pPr>
        <w:pStyle w:val="ConsPlusNormal"/>
        <w:widowControl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7231">
        <w:rPr>
          <w:rFonts w:ascii="Times New Roman" w:hAnsi="Times New Roman" w:cs="Times New Roman"/>
          <w:sz w:val="24"/>
          <w:szCs w:val="24"/>
          <w:lang w:eastAsia="ar-SA"/>
        </w:rPr>
        <w:t>При расчете норматива формирования расходов на оплату труда руководителя, его заместителей и главного бухгалтера максимальный размер средств на выплаты ст</w:t>
      </w:r>
      <w:smartTag w:uri="urn:schemas-microsoft-com:office:smarttags" w:element="PersonName">
        <w:r w:rsidRPr="00DD7231">
          <w:rPr>
            <w:rFonts w:ascii="Times New Roman" w:hAnsi="Times New Roman" w:cs="Times New Roman"/>
            <w:sz w:val="24"/>
            <w:szCs w:val="24"/>
            <w:lang w:eastAsia="ar-SA"/>
          </w:rPr>
          <w:t>иму</w:t>
        </w:r>
      </w:smartTag>
      <w:r w:rsidRPr="00DD7231">
        <w:rPr>
          <w:rFonts w:ascii="Times New Roman" w:hAnsi="Times New Roman" w:cs="Times New Roman"/>
          <w:sz w:val="24"/>
          <w:szCs w:val="24"/>
          <w:lang w:eastAsia="ar-SA"/>
        </w:rPr>
        <w:t>лирующего характера заместителей руководителя и главного бухгалтера не должен превышать 80% предельного расчетного размера средств на выплаты ст</w:t>
      </w:r>
      <w:smartTag w:uri="urn:schemas-microsoft-com:office:smarttags" w:element="PersonName">
        <w:r w:rsidRPr="00DD7231">
          <w:rPr>
            <w:rFonts w:ascii="Times New Roman" w:hAnsi="Times New Roman" w:cs="Times New Roman"/>
            <w:sz w:val="24"/>
            <w:szCs w:val="24"/>
            <w:lang w:eastAsia="ar-SA"/>
          </w:rPr>
          <w:t>иму</w:t>
        </w:r>
      </w:smartTag>
      <w:r w:rsidRPr="00DD7231">
        <w:rPr>
          <w:rFonts w:ascii="Times New Roman" w:hAnsi="Times New Roman" w:cs="Times New Roman"/>
          <w:sz w:val="24"/>
          <w:szCs w:val="24"/>
          <w:lang w:eastAsia="ar-SA"/>
        </w:rPr>
        <w:t xml:space="preserve">лирующего характера руководителя соответствующего учреждения. </w:t>
      </w:r>
    </w:p>
    <w:p w:rsidR="00904D68" w:rsidRPr="00DD7231" w:rsidRDefault="00904D68" w:rsidP="00904D6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7231">
        <w:rPr>
          <w:rFonts w:ascii="Times New Roman" w:hAnsi="Times New Roman" w:cs="Times New Roman"/>
          <w:sz w:val="24"/>
          <w:szCs w:val="24"/>
          <w:lang w:eastAsia="ar-SA"/>
        </w:rPr>
        <w:t>Предельный уровень соотношения среднемесячной заработной платы каждого из</w:t>
      </w:r>
      <w:r w:rsidR="00740B35" w:rsidRPr="00DD7231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DD7231">
        <w:rPr>
          <w:rFonts w:ascii="Times New Roman" w:hAnsi="Times New Roman" w:cs="Times New Roman"/>
          <w:sz w:val="24"/>
          <w:szCs w:val="24"/>
          <w:lang w:eastAsia="ar-SA"/>
        </w:rPr>
        <w:t xml:space="preserve">заместителей руководителя, главного бухгалтера </w:t>
      </w:r>
      <w:r w:rsidR="00806A3E" w:rsidRPr="00DD7231">
        <w:rPr>
          <w:rFonts w:ascii="Times New Roman" w:hAnsi="Times New Roman" w:cs="Times New Roman"/>
          <w:sz w:val="24"/>
          <w:szCs w:val="24"/>
          <w:lang w:eastAsia="ar-SA"/>
        </w:rPr>
        <w:t>бюджетного, автономного и казенного учреждения</w:t>
      </w:r>
      <w:r w:rsidRPr="00DD7231">
        <w:rPr>
          <w:rFonts w:ascii="Times New Roman" w:hAnsi="Times New Roman" w:cs="Times New Roman"/>
          <w:sz w:val="24"/>
          <w:szCs w:val="24"/>
          <w:lang w:eastAsia="ar-SA"/>
        </w:rPr>
        <w:t xml:space="preserve"> и среднемесячной заработной платы работников этого Учреждения не должны превышать 80% от превышения среднемесячной начисленной заработной платы руководителя Учреждения над среднемесячной заработной платой работников Учреждения, рассчитанного в</w:t>
      </w:r>
      <w:r w:rsidR="00740B35" w:rsidRPr="00DD7231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DD7231">
        <w:rPr>
          <w:rFonts w:ascii="Times New Roman" w:hAnsi="Times New Roman" w:cs="Times New Roman"/>
          <w:sz w:val="24"/>
          <w:szCs w:val="24"/>
          <w:lang w:eastAsia="ar-SA"/>
        </w:rPr>
        <w:t>соответствии с пункт</w:t>
      </w:r>
      <w:r w:rsidR="00DD7231" w:rsidRPr="00DD7231">
        <w:rPr>
          <w:rFonts w:ascii="Times New Roman" w:hAnsi="Times New Roman" w:cs="Times New Roman"/>
          <w:sz w:val="24"/>
          <w:szCs w:val="24"/>
          <w:lang w:eastAsia="ar-SA"/>
        </w:rPr>
        <w:t>ом</w:t>
      </w:r>
      <w:r w:rsidRPr="00DD7231">
        <w:rPr>
          <w:rFonts w:ascii="Times New Roman" w:hAnsi="Times New Roman" w:cs="Times New Roman"/>
          <w:sz w:val="24"/>
          <w:szCs w:val="24"/>
          <w:lang w:eastAsia="ar-SA"/>
        </w:rPr>
        <w:t xml:space="preserve"> 1.</w:t>
      </w:r>
      <w:r w:rsidR="002B0F7C" w:rsidRPr="00DD7231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Pr="00DD7231">
        <w:rPr>
          <w:rFonts w:ascii="Times New Roman" w:hAnsi="Times New Roman" w:cs="Times New Roman"/>
          <w:sz w:val="24"/>
          <w:szCs w:val="24"/>
          <w:lang w:eastAsia="ar-SA"/>
        </w:rPr>
        <w:t xml:space="preserve"> настоящего</w:t>
      </w:r>
      <w:r w:rsidR="00A237F0" w:rsidRPr="00DD723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D7231">
        <w:rPr>
          <w:rFonts w:ascii="Times New Roman" w:hAnsi="Times New Roman" w:cs="Times New Roman"/>
          <w:sz w:val="24"/>
          <w:szCs w:val="24"/>
          <w:lang w:eastAsia="ar-SA"/>
        </w:rPr>
        <w:t xml:space="preserve">Отраслевого тарифного соглашения. </w:t>
      </w:r>
    </w:p>
    <w:p w:rsidR="008542BB" w:rsidRPr="00DD7231" w:rsidRDefault="008542BB" w:rsidP="0075139E">
      <w:pPr>
        <w:numPr>
          <w:ilvl w:val="1"/>
          <w:numId w:val="5"/>
        </w:numPr>
        <w:ind w:left="0" w:firstLine="720"/>
        <w:jc w:val="both"/>
        <w:rPr>
          <w:rFonts w:eastAsia="Calibri"/>
          <w:sz w:val="24"/>
          <w:szCs w:val="24"/>
          <w:lang w:eastAsia="ru-RU"/>
        </w:rPr>
      </w:pPr>
      <w:r w:rsidRPr="00DD7231">
        <w:rPr>
          <w:sz w:val="24"/>
          <w:szCs w:val="24"/>
        </w:rPr>
        <w:t xml:space="preserve">Оплата труда работников работающих на почасовой </w:t>
      </w:r>
      <w:r w:rsidRPr="00DD7231">
        <w:rPr>
          <w:rFonts w:eastAsia="Calibri"/>
          <w:sz w:val="24"/>
          <w:szCs w:val="24"/>
          <w:lang w:eastAsia="ru-RU"/>
        </w:rPr>
        <w:t>оплате труда в учреждениях осуществляется в соответствии с Постановлением Губернатора Новосибирской области от</w:t>
      </w:r>
      <w:r w:rsidR="00740B35" w:rsidRPr="00DD7231">
        <w:rPr>
          <w:rFonts w:eastAsia="Calibri"/>
          <w:sz w:val="24"/>
          <w:szCs w:val="24"/>
          <w:lang w:eastAsia="ru-RU"/>
        </w:rPr>
        <w:t> </w:t>
      </w:r>
      <w:r w:rsidRPr="00DD7231">
        <w:rPr>
          <w:rFonts w:eastAsia="Calibri"/>
          <w:sz w:val="24"/>
          <w:szCs w:val="24"/>
          <w:lang w:eastAsia="ru-RU"/>
        </w:rPr>
        <w:t>15</w:t>
      </w:r>
      <w:r w:rsidR="00740B35" w:rsidRPr="00DD7231">
        <w:rPr>
          <w:rFonts w:eastAsia="Calibri"/>
          <w:sz w:val="24"/>
          <w:szCs w:val="24"/>
          <w:lang w:eastAsia="ru-RU"/>
        </w:rPr>
        <w:t xml:space="preserve"> февраля </w:t>
      </w:r>
      <w:r w:rsidRPr="00DD7231">
        <w:rPr>
          <w:rFonts w:eastAsia="Calibri"/>
          <w:sz w:val="24"/>
          <w:szCs w:val="24"/>
          <w:lang w:eastAsia="ru-RU"/>
        </w:rPr>
        <w:t>2005</w:t>
      </w:r>
      <w:r w:rsidR="00740B35" w:rsidRPr="00DD7231">
        <w:rPr>
          <w:rFonts w:eastAsia="Calibri"/>
          <w:sz w:val="24"/>
          <w:szCs w:val="24"/>
          <w:lang w:eastAsia="ru-RU"/>
        </w:rPr>
        <w:t> г.</w:t>
      </w:r>
      <w:r w:rsidRPr="00DD7231">
        <w:rPr>
          <w:rFonts w:eastAsia="Calibri"/>
          <w:sz w:val="24"/>
          <w:szCs w:val="24"/>
          <w:lang w:eastAsia="ru-RU"/>
        </w:rPr>
        <w:t xml:space="preserve"> </w:t>
      </w:r>
      <w:r w:rsidR="00740B35" w:rsidRPr="00DD7231">
        <w:rPr>
          <w:rFonts w:eastAsia="Calibri"/>
          <w:sz w:val="24"/>
          <w:szCs w:val="24"/>
          <w:lang w:eastAsia="ru-RU"/>
        </w:rPr>
        <w:t>№ </w:t>
      </w:r>
      <w:r w:rsidRPr="00DD7231">
        <w:rPr>
          <w:rFonts w:eastAsia="Calibri"/>
          <w:sz w:val="24"/>
          <w:szCs w:val="24"/>
          <w:lang w:eastAsia="ru-RU"/>
        </w:rPr>
        <w:t xml:space="preserve">81 </w:t>
      </w:r>
      <w:r w:rsidR="00740B35" w:rsidRPr="00DD7231">
        <w:rPr>
          <w:rFonts w:eastAsia="Calibri"/>
          <w:sz w:val="24"/>
          <w:szCs w:val="24"/>
          <w:lang w:eastAsia="ru-RU"/>
        </w:rPr>
        <w:t>«</w:t>
      </w:r>
      <w:r w:rsidRPr="00DD7231">
        <w:rPr>
          <w:rFonts w:eastAsia="Calibri"/>
          <w:sz w:val="24"/>
          <w:szCs w:val="24"/>
          <w:lang w:eastAsia="ru-RU"/>
        </w:rPr>
        <w:t>О часовой оплате труда</w:t>
      </w:r>
      <w:r w:rsidR="00740B35" w:rsidRPr="00DD7231">
        <w:rPr>
          <w:rFonts w:eastAsia="Calibri"/>
          <w:sz w:val="24"/>
          <w:szCs w:val="24"/>
          <w:lang w:eastAsia="ru-RU"/>
        </w:rPr>
        <w:t>»</w:t>
      </w:r>
      <w:r w:rsidRPr="00DD7231">
        <w:rPr>
          <w:rFonts w:eastAsia="Calibri"/>
          <w:sz w:val="24"/>
          <w:szCs w:val="24"/>
          <w:lang w:eastAsia="ru-RU"/>
        </w:rPr>
        <w:t>.</w:t>
      </w:r>
    </w:p>
    <w:p w:rsidR="00DD7231" w:rsidRPr="002D2AA1" w:rsidRDefault="00DD7231" w:rsidP="00CD3A32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</w:p>
    <w:p w:rsidR="008542BB" w:rsidRPr="00DD7231" w:rsidRDefault="008542BB" w:rsidP="000E60CB">
      <w:pPr>
        <w:ind w:firstLine="720"/>
        <w:jc w:val="center"/>
        <w:rPr>
          <w:b/>
          <w:sz w:val="24"/>
          <w:szCs w:val="24"/>
        </w:rPr>
      </w:pPr>
      <w:r w:rsidRPr="00DD7231">
        <w:rPr>
          <w:b/>
          <w:sz w:val="24"/>
          <w:szCs w:val="24"/>
          <w:lang w:val="en-US"/>
        </w:rPr>
        <w:t>II</w:t>
      </w:r>
      <w:r w:rsidRPr="00DD7231">
        <w:rPr>
          <w:b/>
          <w:sz w:val="24"/>
          <w:szCs w:val="24"/>
        </w:rPr>
        <w:t xml:space="preserve">. Система оплаты труда </w:t>
      </w:r>
    </w:p>
    <w:p w:rsidR="008542BB" w:rsidRPr="00DD7231" w:rsidRDefault="008542BB" w:rsidP="000E60CB">
      <w:pPr>
        <w:ind w:firstLine="720"/>
        <w:jc w:val="center"/>
        <w:rPr>
          <w:b/>
          <w:sz w:val="24"/>
          <w:szCs w:val="24"/>
        </w:rPr>
      </w:pPr>
      <w:r w:rsidRPr="00DD7231">
        <w:rPr>
          <w:b/>
          <w:sz w:val="24"/>
          <w:szCs w:val="24"/>
        </w:rPr>
        <w:t>и размеры должностных окладов работников учреждений</w:t>
      </w:r>
    </w:p>
    <w:p w:rsidR="000E42CF" w:rsidRPr="002D2AA1" w:rsidRDefault="000E42CF" w:rsidP="000E42CF">
      <w:pPr>
        <w:tabs>
          <w:tab w:val="left" w:pos="1134"/>
        </w:tabs>
        <w:rPr>
          <w:b/>
          <w:sz w:val="12"/>
          <w:szCs w:val="12"/>
        </w:rPr>
      </w:pPr>
    </w:p>
    <w:p w:rsidR="00740B35" w:rsidRPr="00DD7231" w:rsidRDefault="008542BB" w:rsidP="008966D7">
      <w:pPr>
        <w:numPr>
          <w:ilvl w:val="1"/>
          <w:numId w:val="20"/>
        </w:numPr>
        <w:tabs>
          <w:tab w:val="left" w:pos="1134"/>
        </w:tabs>
        <w:ind w:firstLine="349"/>
        <w:rPr>
          <w:sz w:val="24"/>
          <w:szCs w:val="24"/>
        </w:rPr>
      </w:pPr>
      <w:r w:rsidRPr="00DD7231">
        <w:rPr>
          <w:sz w:val="24"/>
          <w:szCs w:val="24"/>
        </w:rPr>
        <w:t>Оплата труда работников учреждений включает:</w:t>
      </w:r>
    </w:p>
    <w:p w:rsidR="00740B35" w:rsidRPr="00DD7231" w:rsidRDefault="00740B35" w:rsidP="008966D7">
      <w:pPr>
        <w:numPr>
          <w:ilvl w:val="0"/>
          <w:numId w:val="21"/>
        </w:numPr>
        <w:tabs>
          <w:tab w:val="left" w:pos="851"/>
        </w:tabs>
        <w:ind w:firstLine="273"/>
        <w:rPr>
          <w:sz w:val="24"/>
          <w:szCs w:val="24"/>
        </w:rPr>
      </w:pPr>
      <w:r w:rsidRPr="00DD7231">
        <w:rPr>
          <w:sz w:val="24"/>
          <w:szCs w:val="24"/>
        </w:rPr>
        <w:t>должностные оклады (оклады), ставки заработной платы;</w:t>
      </w:r>
    </w:p>
    <w:p w:rsidR="00740B35" w:rsidRPr="00DD7231" w:rsidRDefault="00740B35" w:rsidP="008966D7">
      <w:pPr>
        <w:numPr>
          <w:ilvl w:val="0"/>
          <w:numId w:val="21"/>
        </w:numPr>
        <w:tabs>
          <w:tab w:val="left" w:pos="851"/>
        </w:tabs>
        <w:ind w:firstLine="273"/>
        <w:rPr>
          <w:sz w:val="24"/>
          <w:szCs w:val="24"/>
        </w:rPr>
      </w:pPr>
      <w:r w:rsidRPr="00DD7231">
        <w:rPr>
          <w:sz w:val="24"/>
          <w:szCs w:val="24"/>
        </w:rPr>
        <w:t>выплаты компенсационного характера;</w:t>
      </w:r>
    </w:p>
    <w:p w:rsidR="00740B35" w:rsidRPr="00DD7231" w:rsidRDefault="00740B35" w:rsidP="008966D7">
      <w:pPr>
        <w:numPr>
          <w:ilvl w:val="0"/>
          <w:numId w:val="21"/>
        </w:numPr>
        <w:tabs>
          <w:tab w:val="left" w:pos="851"/>
        </w:tabs>
        <w:ind w:firstLine="273"/>
        <w:rPr>
          <w:sz w:val="24"/>
          <w:szCs w:val="24"/>
        </w:rPr>
      </w:pPr>
      <w:r w:rsidRPr="00DD7231">
        <w:rPr>
          <w:sz w:val="24"/>
          <w:szCs w:val="24"/>
        </w:rPr>
        <w:t>выплаты стимулирующего характера.</w:t>
      </w:r>
    </w:p>
    <w:p w:rsidR="00740B35" w:rsidRPr="00DD7231" w:rsidRDefault="00740B35" w:rsidP="005E6FA2">
      <w:pPr>
        <w:numPr>
          <w:ilvl w:val="1"/>
          <w:numId w:val="20"/>
        </w:numPr>
        <w:ind w:left="0" w:firstLine="709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Показатели и порядок отнесения учреждений к группам по оплате труда руководителей: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095"/>
        <w:gridCol w:w="2410"/>
        <w:gridCol w:w="1417"/>
      </w:tblGrid>
      <w:tr w:rsidR="00740B35" w:rsidRPr="00DD7231" w:rsidTr="00E47304">
        <w:trPr>
          <w:tblHeader/>
        </w:trPr>
        <w:tc>
          <w:tcPr>
            <w:tcW w:w="710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№</w:t>
            </w: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п/п</w:t>
            </w:r>
          </w:p>
        </w:tc>
        <w:tc>
          <w:tcPr>
            <w:tcW w:w="6095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Условия</w:t>
            </w:r>
          </w:p>
        </w:tc>
        <w:tc>
          <w:tcPr>
            <w:tcW w:w="1417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Кол-во</w:t>
            </w: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баллов</w:t>
            </w:r>
          </w:p>
        </w:tc>
      </w:tr>
      <w:tr w:rsidR="00740B35" w:rsidRPr="00DD7231" w:rsidTr="00E47304">
        <w:tc>
          <w:tcPr>
            <w:tcW w:w="710" w:type="dxa"/>
            <w:vAlign w:val="center"/>
          </w:tcPr>
          <w:p w:rsidR="00740B35" w:rsidRPr="00DD7231" w:rsidRDefault="00740B35" w:rsidP="00740B35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1</w:t>
            </w:r>
          </w:p>
        </w:tc>
        <w:tc>
          <w:tcPr>
            <w:tcW w:w="6095" w:type="dxa"/>
          </w:tcPr>
          <w:p w:rsidR="00D35E49" w:rsidRPr="006B7C41" w:rsidRDefault="00D35E49" w:rsidP="00D35E49">
            <w:pPr>
              <w:jc w:val="both"/>
              <w:rPr>
                <w:sz w:val="24"/>
                <w:szCs w:val="24"/>
                <w:u w:val="single"/>
              </w:rPr>
            </w:pPr>
            <w:r w:rsidRPr="006B7C41">
              <w:rPr>
                <w:sz w:val="24"/>
                <w:szCs w:val="24"/>
              </w:rPr>
              <w:t xml:space="preserve">Количество обучающихся (воспитанников, слушателей) - </w:t>
            </w:r>
            <w:r w:rsidR="006B7C41" w:rsidRPr="006B7C41">
              <w:rPr>
                <w:sz w:val="24"/>
                <w:szCs w:val="24"/>
              </w:rPr>
              <w:t>в образовательных учреждениях (</w:t>
            </w:r>
            <w:r w:rsidRPr="006B7C41">
              <w:rPr>
                <w:sz w:val="24"/>
                <w:szCs w:val="24"/>
              </w:rPr>
              <w:t xml:space="preserve">за исключением учреждений </w:t>
            </w:r>
            <w:proofErr w:type="gramStart"/>
            <w:r w:rsidRPr="006B7C41">
              <w:rPr>
                <w:sz w:val="24"/>
                <w:szCs w:val="24"/>
                <w:u w:val="single"/>
              </w:rPr>
              <w:t>дополнительного</w:t>
            </w:r>
            <w:proofErr w:type="gramEnd"/>
            <w:r w:rsidRPr="006B7C41">
              <w:rPr>
                <w:sz w:val="24"/>
                <w:szCs w:val="24"/>
                <w:u w:val="single"/>
              </w:rPr>
              <w:t xml:space="preserve"> образования)</w:t>
            </w:r>
          </w:p>
          <w:p w:rsidR="00740B35" w:rsidRPr="006B7C41" w:rsidRDefault="00D35E49" w:rsidP="00D35E49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/>
                <w:u w:val="single"/>
              </w:rPr>
              <w:t xml:space="preserve">- в учреждениях </w:t>
            </w:r>
            <w:proofErr w:type="gramStart"/>
            <w:r w:rsidRPr="006B7C41">
              <w:rPr>
                <w:rFonts w:ascii="Times New Roman" w:hAnsi="Times New Roman"/>
                <w:u w:val="single"/>
              </w:rPr>
              <w:t>дополнительного</w:t>
            </w:r>
            <w:proofErr w:type="gramEnd"/>
            <w:r w:rsidRPr="006B7C41">
              <w:rPr>
                <w:rFonts w:ascii="Times New Roman" w:hAnsi="Times New Roman"/>
                <w:u w:val="single"/>
              </w:rPr>
              <w:t xml:space="preserve"> образования</w:t>
            </w:r>
          </w:p>
        </w:tc>
        <w:tc>
          <w:tcPr>
            <w:tcW w:w="2410" w:type="dxa"/>
            <w:vAlign w:val="center"/>
          </w:tcPr>
          <w:p w:rsidR="00BC714E" w:rsidRPr="006B7C41" w:rsidRDefault="00BC714E" w:rsidP="005A6B28">
            <w:pPr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из расчета за</w:t>
            </w:r>
            <w:r w:rsidR="00151B5D" w:rsidRPr="006B7C41">
              <w:rPr>
                <w:sz w:val="24"/>
                <w:szCs w:val="24"/>
              </w:rPr>
              <w:t> </w:t>
            </w:r>
            <w:r w:rsidRPr="006B7C41">
              <w:rPr>
                <w:sz w:val="24"/>
                <w:szCs w:val="24"/>
              </w:rPr>
              <w:t>каждого обучающегося</w:t>
            </w:r>
          </w:p>
          <w:p w:rsidR="00740B35" w:rsidRPr="006B7C41" w:rsidRDefault="00740B35" w:rsidP="005A6B28">
            <w:pPr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(воспитанника</w:t>
            </w:r>
            <w:r w:rsidR="00D35E49" w:rsidRPr="006B7C41">
              <w:rPr>
                <w:sz w:val="24"/>
                <w:szCs w:val="24"/>
              </w:rPr>
              <w:t>, слушателей</w:t>
            </w:r>
            <w:r w:rsidRPr="006B7C41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D35E49" w:rsidRDefault="00D35E49" w:rsidP="005A6B28">
            <w:pPr>
              <w:jc w:val="center"/>
              <w:rPr>
                <w:sz w:val="24"/>
                <w:szCs w:val="24"/>
              </w:rPr>
            </w:pPr>
          </w:p>
          <w:p w:rsidR="00D35E49" w:rsidRDefault="00D35E49" w:rsidP="005A6B28">
            <w:pPr>
              <w:jc w:val="center"/>
              <w:rPr>
                <w:sz w:val="24"/>
                <w:szCs w:val="24"/>
              </w:rPr>
            </w:pP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0,5</w:t>
            </w: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</w:p>
          <w:p w:rsidR="00740B35" w:rsidRPr="00DD7231" w:rsidRDefault="00740B35" w:rsidP="00052D6A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0,3</w:t>
            </w:r>
          </w:p>
        </w:tc>
      </w:tr>
      <w:tr w:rsidR="00740B35" w:rsidRPr="00DD7231" w:rsidTr="00E47304">
        <w:tc>
          <w:tcPr>
            <w:tcW w:w="710" w:type="dxa"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2</w:t>
            </w:r>
          </w:p>
        </w:tc>
        <w:tc>
          <w:tcPr>
            <w:tcW w:w="6095" w:type="dxa"/>
            <w:vAlign w:val="center"/>
          </w:tcPr>
          <w:p w:rsidR="00740B35" w:rsidRPr="006B7C4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 w:cs="Arial"/>
              </w:rPr>
              <w:t>Количество обучающихся в общеобразовательных музыкальных, художественных школах и школах искусств, учреждениях профессионального образования</w:t>
            </w:r>
          </w:p>
        </w:tc>
        <w:tc>
          <w:tcPr>
            <w:tcW w:w="2410" w:type="dxa"/>
          </w:tcPr>
          <w:p w:rsidR="00740B35" w:rsidRPr="006B7C41" w:rsidRDefault="00740B35" w:rsidP="00151B5D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из расчета за</w:t>
            </w:r>
            <w:r w:rsidR="00151B5D" w:rsidRPr="006B7C41">
              <w:rPr>
                <w:sz w:val="24"/>
                <w:szCs w:val="24"/>
              </w:rPr>
              <w:t> </w:t>
            </w:r>
            <w:r w:rsidRPr="006B7C41">
              <w:rPr>
                <w:sz w:val="24"/>
                <w:szCs w:val="24"/>
              </w:rPr>
              <w:t xml:space="preserve">каждого обучающегося </w:t>
            </w:r>
          </w:p>
        </w:tc>
        <w:tc>
          <w:tcPr>
            <w:tcW w:w="1417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0,5</w:t>
            </w:r>
          </w:p>
        </w:tc>
      </w:tr>
      <w:tr w:rsidR="00740B35" w:rsidRPr="00DD7231" w:rsidTr="00E47304">
        <w:tc>
          <w:tcPr>
            <w:tcW w:w="710" w:type="dxa"/>
            <w:vAlign w:val="center"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3</w:t>
            </w:r>
          </w:p>
        </w:tc>
        <w:tc>
          <w:tcPr>
            <w:tcW w:w="6095" w:type="dxa"/>
          </w:tcPr>
          <w:p w:rsidR="00740B35" w:rsidRPr="00DD723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 xml:space="preserve">Количество дошкольных групп в образовательных учреждениях </w:t>
            </w:r>
          </w:p>
        </w:tc>
        <w:tc>
          <w:tcPr>
            <w:tcW w:w="2410" w:type="dxa"/>
          </w:tcPr>
          <w:p w:rsidR="00740B35" w:rsidRPr="00DD723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из расчета за группу</w:t>
            </w:r>
          </w:p>
        </w:tc>
        <w:tc>
          <w:tcPr>
            <w:tcW w:w="1417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10</w:t>
            </w:r>
          </w:p>
        </w:tc>
      </w:tr>
      <w:tr w:rsidR="00740B35" w:rsidRPr="00DD7231" w:rsidTr="00E47304">
        <w:tc>
          <w:tcPr>
            <w:tcW w:w="710" w:type="dxa"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4</w:t>
            </w:r>
          </w:p>
        </w:tc>
        <w:tc>
          <w:tcPr>
            <w:tcW w:w="6095" w:type="dxa"/>
          </w:tcPr>
          <w:p w:rsidR="00740B35" w:rsidRPr="00DD723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Количество обучающихся в учреждениях дополнительного образования детей:</w:t>
            </w:r>
          </w:p>
          <w:p w:rsidR="00740B35" w:rsidRPr="00DD723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в многопрофильных,</w:t>
            </w:r>
          </w:p>
          <w:p w:rsidR="00740B35" w:rsidRPr="00DD723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в однопрофильных:</w:t>
            </w:r>
          </w:p>
          <w:p w:rsidR="00740B35" w:rsidRPr="00DD723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клубах (центрах, станциях, базах) юных: моряков, речников, пограничников, авиаторов, космонавтов, туристов, техников, натуралистов и др.; учреждениях дополнительного образования детей спортивной направленности, музыкальных, художественных школах и школах искусств, оздоровительных лагерях всех видов</w:t>
            </w:r>
          </w:p>
        </w:tc>
        <w:tc>
          <w:tcPr>
            <w:tcW w:w="2410" w:type="dxa"/>
          </w:tcPr>
          <w:p w:rsidR="00740B35" w:rsidRPr="00DD723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за каждого обучающегося (воспитанника, отдыхающего)</w:t>
            </w:r>
          </w:p>
        </w:tc>
        <w:tc>
          <w:tcPr>
            <w:tcW w:w="1417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0,5</w:t>
            </w:r>
          </w:p>
        </w:tc>
      </w:tr>
      <w:tr w:rsidR="00740B35" w:rsidRPr="00DD7231" w:rsidTr="00E47304">
        <w:tc>
          <w:tcPr>
            <w:tcW w:w="710" w:type="dxa"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lastRenderedPageBreak/>
              <w:t>5</w:t>
            </w:r>
          </w:p>
        </w:tc>
        <w:tc>
          <w:tcPr>
            <w:tcW w:w="6095" w:type="dxa"/>
          </w:tcPr>
          <w:p w:rsidR="00740B35" w:rsidRPr="00DD723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Наличие обучающихся (воспитанников) на полном государственном обеспечении в образовательном учреждении</w:t>
            </w:r>
          </w:p>
        </w:tc>
        <w:tc>
          <w:tcPr>
            <w:tcW w:w="2410" w:type="dxa"/>
          </w:tcPr>
          <w:p w:rsidR="00740B35" w:rsidRPr="00DD7231" w:rsidRDefault="00740B35" w:rsidP="00151B5D">
            <w:pPr>
              <w:ind w:left="27" w:hanging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из расчета за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каждого дополнительно</w:t>
            </w:r>
          </w:p>
        </w:tc>
        <w:tc>
          <w:tcPr>
            <w:tcW w:w="1417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0,5</w:t>
            </w:r>
          </w:p>
        </w:tc>
      </w:tr>
      <w:tr w:rsidR="00740B35" w:rsidRPr="00DD7231" w:rsidTr="00E47304">
        <w:tc>
          <w:tcPr>
            <w:tcW w:w="710" w:type="dxa"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6</w:t>
            </w:r>
          </w:p>
        </w:tc>
        <w:tc>
          <w:tcPr>
            <w:tcW w:w="6095" w:type="dxa"/>
          </w:tcPr>
          <w:p w:rsidR="00740B35" w:rsidRPr="00DD7231" w:rsidRDefault="00740B35" w:rsidP="00151B5D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Превышение плановой (проектной) наполняемости (по классам (группам) или по количеству обучающихся) в</w:t>
            </w:r>
            <w:r w:rsidR="00151B5D" w:rsidRPr="00DD7231">
              <w:rPr>
                <w:rFonts w:ascii="Times New Roman" w:hAnsi="Times New Roman" w:cs="Arial"/>
              </w:rPr>
              <w:t> </w:t>
            </w:r>
            <w:r w:rsidRPr="00DD7231">
              <w:rPr>
                <w:rFonts w:ascii="Times New Roman" w:hAnsi="Times New Roman" w:cs="Arial"/>
              </w:rPr>
              <w:t xml:space="preserve">общеобразовательных учреждениях и учреждениях среднего профессионального образования </w:t>
            </w:r>
          </w:p>
        </w:tc>
        <w:tc>
          <w:tcPr>
            <w:tcW w:w="2410" w:type="dxa"/>
          </w:tcPr>
          <w:p w:rsidR="00740B35" w:rsidRPr="00DD723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за каждые 50 чел. или каждые 2 класса (группы)</w:t>
            </w:r>
          </w:p>
        </w:tc>
        <w:tc>
          <w:tcPr>
            <w:tcW w:w="1417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</w:p>
        </w:tc>
      </w:tr>
      <w:tr w:rsidR="00740B35" w:rsidRPr="00DD7231" w:rsidTr="00E47304">
        <w:tc>
          <w:tcPr>
            <w:tcW w:w="710" w:type="dxa"/>
          </w:tcPr>
          <w:p w:rsidR="00740B35" w:rsidRPr="00DD7231" w:rsidRDefault="00740B35" w:rsidP="005A6B28">
            <w:pPr>
              <w:pStyle w:val="a5"/>
              <w:jc w:val="center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7</w:t>
            </w:r>
          </w:p>
        </w:tc>
        <w:tc>
          <w:tcPr>
            <w:tcW w:w="6095" w:type="dxa"/>
          </w:tcPr>
          <w:p w:rsidR="00740B35" w:rsidRPr="006B7C41" w:rsidRDefault="00740B35" w:rsidP="005A6B28">
            <w:pPr>
              <w:ind w:left="27" w:firstLine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Количество работников в образовательном учреждении</w:t>
            </w:r>
          </w:p>
        </w:tc>
        <w:tc>
          <w:tcPr>
            <w:tcW w:w="2410" w:type="dxa"/>
          </w:tcPr>
          <w:p w:rsidR="00740B35" w:rsidRPr="006B7C4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каждого работника</w:t>
            </w:r>
          </w:p>
        </w:tc>
        <w:tc>
          <w:tcPr>
            <w:tcW w:w="1417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0,3</w:t>
            </w: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</w:p>
        </w:tc>
      </w:tr>
      <w:tr w:rsidR="00740B35" w:rsidRPr="00DD7231" w:rsidTr="00E47304">
        <w:tc>
          <w:tcPr>
            <w:tcW w:w="710" w:type="dxa"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8</w:t>
            </w:r>
          </w:p>
        </w:tc>
        <w:tc>
          <w:tcPr>
            <w:tcW w:w="6095" w:type="dxa"/>
          </w:tcPr>
          <w:p w:rsidR="00740B35" w:rsidRPr="006B7C4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 w:cs="Arial"/>
              </w:rPr>
              <w:t>Наличие:</w:t>
            </w:r>
          </w:p>
          <w:p w:rsidR="00740B35" w:rsidRPr="006B7C41" w:rsidRDefault="002B72F8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 w:cs="Arial"/>
              </w:rPr>
              <w:t>-</w:t>
            </w:r>
            <w:r w:rsidR="00740B35" w:rsidRPr="006B7C41">
              <w:rPr>
                <w:rFonts w:ascii="Times New Roman" w:hAnsi="Times New Roman" w:cs="Arial"/>
              </w:rPr>
              <w:t>групп продленного дня</w:t>
            </w:r>
          </w:p>
          <w:p w:rsidR="00740B35" w:rsidRPr="006B7C41" w:rsidRDefault="002B72F8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 w:cs="Arial"/>
              </w:rPr>
              <w:t>-</w:t>
            </w:r>
            <w:r w:rsidR="00740B35" w:rsidRPr="006B7C41">
              <w:rPr>
                <w:rFonts w:ascii="Times New Roman" w:hAnsi="Times New Roman" w:cs="Arial"/>
              </w:rPr>
              <w:t>подготовительных групп</w:t>
            </w:r>
          </w:p>
          <w:p w:rsidR="002B72F8" w:rsidRPr="006B7C41" w:rsidRDefault="002B72F8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 w:cs="Arial"/>
              </w:rPr>
              <w:t>- выездных занятий на предприятиях, работы в районах области и других регионах</w:t>
            </w:r>
          </w:p>
        </w:tc>
        <w:tc>
          <w:tcPr>
            <w:tcW w:w="2410" w:type="dxa"/>
          </w:tcPr>
          <w:p w:rsidR="00740B35" w:rsidRPr="006B7C4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</w:p>
          <w:p w:rsidR="00740B35" w:rsidRPr="006B7C4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каждую группу</w:t>
            </w:r>
          </w:p>
          <w:p w:rsidR="00740B35" w:rsidRPr="006B7C4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каждую группу</w:t>
            </w:r>
          </w:p>
          <w:p w:rsidR="00A063ED" w:rsidRPr="006B7C41" w:rsidRDefault="00A063ED" w:rsidP="005A6B28">
            <w:pPr>
              <w:ind w:left="27" w:hanging="27"/>
              <w:jc w:val="both"/>
              <w:rPr>
                <w:sz w:val="24"/>
                <w:szCs w:val="24"/>
              </w:rPr>
            </w:pPr>
          </w:p>
          <w:p w:rsidR="00A063ED" w:rsidRPr="006B7C41" w:rsidRDefault="00A063ED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каждую группу</w:t>
            </w:r>
          </w:p>
        </w:tc>
        <w:tc>
          <w:tcPr>
            <w:tcW w:w="1417" w:type="dxa"/>
          </w:tcPr>
          <w:p w:rsidR="00740B35" w:rsidRPr="00CD3A32" w:rsidRDefault="00740B35" w:rsidP="005A6B28">
            <w:pPr>
              <w:jc w:val="center"/>
              <w:rPr>
                <w:sz w:val="24"/>
                <w:szCs w:val="24"/>
              </w:rPr>
            </w:pPr>
          </w:p>
          <w:p w:rsidR="00740B35" w:rsidRPr="00CD3A32" w:rsidRDefault="00740B35" w:rsidP="005A6B28">
            <w:pPr>
              <w:jc w:val="center"/>
              <w:rPr>
                <w:sz w:val="24"/>
                <w:szCs w:val="24"/>
              </w:rPr>
            </w:pPr>
            <w:r w:rsidRPr="00CD3A32">
              <w:rPr>
                <w:sz w:val="24"/>
                <w:szCs w:val="24"/>
              </w:rPr>
              <w:t>до 20</w:t>
            </w:r>
          </w:p>
          <w:p w:rsidR="00740B35" w:rsidRPr="00CD3A32" w:rsidRDefault="00740B35" w:rsidP="005A6B28">
            <w:pPr>
              <w:jc w:val="center"/>
              <w:rPr>
                <w:sz w:val="24"/>
                <w:szCs w:val="24"/>
              </w:rPr>
            </w:pPr>
            <w:r w:rsidRPr="00CD3A32">
              <w:rPr>
                <w:sz w:val="24"/>
                <w:szCs w:val="24"/>
              </w:rPr>
              <w:t>10</w:t>
            </w:r>
          </w:p>
          <w:p w:rsidR="00A063ED" w:rsidRPr="00CD3A32" w:rsidRDefault="00A063ED" w:rsidP="005A6B28">
            <w:pPr>
              <w:jc w:val="center"/>
              <w:rPr>
                <w:sz w:val="24"/>
                <w:szCs w:val="24"/>
              </w:rPr>
            </w:pPr>
          </w:p>
          <w:p w:rsidR="00A063ED" w:rsidRPr="00CD3A32" w:rsidRDefault="00A063ED" w:rsidP="005A6B28">
            <w:pPr>
              <w:jc w:val="center"/>
              <w:rPr>
                <w:sz w:val="24"/>
                <w:szCs w:val="24"/>
              </w:rPr>
            </w:pPr>
            <w:r w:rsidRPr="00CD3A32">
              <w:rPr>
                <w:sz w:val="24"/>
                <w:szCs w:val="24"/>
              </w:rPr>
              <w:t>до 10</w:t>
            </w:r>
          </w:p>
        </w:tc>
      </w:tr>
      <w:tr w:rsidR="00740B35" w:rsidRPr="00DD7231" w:rsidTr="00E47304">
        <w:tc>
          <w:tcPr>
            <w:tcW w:w="710" w:type="dxa"/>
            <w:vMerge w:val="restart"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9</w:t>
            </w:r>
          </w:p>
        </w:tc>
        <w:tc>
          <w:tcPr>
            <w:tcW w:w="6095" w:type="dxa"/>
          </w:tcPr>
          <w:p w:rsidR="00740B35" w:rsidRPr="006B7C4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 w:cs="Arial"/>
              </w:rPr>
              <w:t>Наличие в образовательных учреждениях спортивной направленности (ДСЮШ, ДЮКФП и др.):</w:t>
            </w:r>
          </w:p>
        </w:tc>
        <w:tc>
          <w:tcPr>
            <w:tcW w:w="2410" w:type="dxa"/>
          </w:tcPr>
          <w:p w:rsidR="00740B35" w:rsidRPr="006B7C41" w:rsidRDefault="00740B35" w:rsidP="005A6B28">
            <w:pPr>
              <w:jc w:val="both"/>
              <w:rPr>
                <w:sz w:val="24"/>
                <w:szCs w:val="24"/>
              </w:rPr>
            </w:pPr>
          </w:p>
          <w:p w:rsidR="00740B35" w:rsidRPr="006B7C4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дополнительно:</w:t>
            </w:r>
          </w:p>
        </w:tc>
        <w:tc>
          <w:tcPr>
            <w:tcW w:w="1417" w:type="dxa"/>
          </w:tcPr>
          <w:p w:rsidR="00740B35" w:rsidRPr="00CD3A32" w:rsidRDefault="00740B35" w:rsidP="005A6B28">
            <w:pPr>
              <w:jc w:val="center"/>
              <w:rPr>
                <w:sz w:val="24"/>
                <w:szCs w:val="24"/>
              </w:rPr>
            </w:pPr>
          </w:p>
          <w:p w:rsidR="00740B35" w:rsidRPr="00CD3A32" w:rsidRDefault="00740B35" w:rsidP="005A6B28">
            <w:pPr>
              <w:jc w:val="center"/>
              <w:rPr>
                <w:sz w:val="24"/>
                <w:szCs w:val="24"/>
              </w:rPr>
            </w:pPr>
          </w:p>
        </w:tc>
      </w:tr>
      <w:tr w:rsidR="00740B35" w:rsidRPr="00DD7231" w:rsidTr="00E47304">
        <w:trPr>
          <w:trHeight w:val="523"/>
        </w:trPr>
        <w:tc>
          <w:tcPr>
            <w:tcW w:w="710" w:type="dxa"/>
            <w:vMerge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</w:p>
        </w:tc>
        <w:tc>
          <w:tcPr>
            <w:tcW w:w="6095" w:type="dxa"/>
          </w:tcPr>
          <w:p w:rsidR="00740B35" w:rsidRPr="006B7C4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 w:cs="Arial"/>
              </w:rPr>
              <w:t>спортивно-оздоровительных групп и групп начальной подготовки</w:t>
            </w:r>
          </w:p>
        </w:tc>
        <w:tc>
          <w:tcPr>
            <w:tcW w:w="2410" w:type="dxa"/>
          </w:tcPr>
          <w:p w:rsidR="00740B35" w:rsidRPr="006B7C4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 xml:space="preserve">за каждую группу </w:t>
            </w:r>
          </w:p>
          <w:p w:rsidR="00740B35" w:rsidRPr="006B7C4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</w:p>
        </w:tc>
      </w:tr>
      <w:tr w:rsidR="00740B35" w:rsidRPr="00DD7231" w:rsidTr="00E47304">
        <w:tc>
          <w:tcPr>
            <w:tcW w:w="710" w:type="dxa"/>
            <w:vMerge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</w:p>
        </w:tc>
        <w:tc>
          <w:tcPr>
            <w:tcW w:w="6095" w:type="dxa"/>
          </w:tcPr>
          <w:p w:rsidR="00740B35" w:rsidRPr="006B7C4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 w:cs="Arial"/>
              </w:rPr>
              <w:t>учебно-тренировочных групп</w:t>
            </w:r>
          </w:p>
        </w:tc>
        <w:tc>
          <w:tcPr>
            <w:tcW w:w="2410" w:type="dxa"/>
          </w:tcPr>
          <w:p w:rsidR="00740B35" w:rsidRPr="006B7C4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каждого обучающегося</w:t>
            </w:r>
          </w:p>
        </w:tc>
        <w:tc>
          <w:tcPr>
            <w:tcW w:w="1417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0,5</w:t>
            </w: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</w:p>
        </w:tc>
      </w:tr>
      <w:tr w:rsidR="00740B35" w:rsidRPr="00DD7231" w:rsidTr="00E47304">
        <w:tc>
          <w:tcPr>
            <w:tcW w:w="710" w:type="dxa"/>
            <w:vMerge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</w:p>
        </w:tc>
        <w:tc>
          <w:tcPr>
            <w:tcW w:w="6095" w:type="dxa"/>
          </w:tcPr>
          <w:p w:rsidR="00740B35" w:rsidRPr="006B7C4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 w:cs="Arial"/>
              </w:rPr>
              <w:t>групп спортивного совершенствования</w:t>
            </w:r>
          </w:p>
          <w:p w:rsidR="00740B35" w:rsidRPr="006B7C4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2410" w:type="dxa"/>
          </w:tcPr>
          <w:p w:rsidR="00740B35" w:rsidRPr="006B7C4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каждого обучающегося</w:t>
            </w:r>
          </w:p>
        </w:tc>
        <w:tc>
          <w:tcPr>
            <w:tcW w:w="1417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2,5</w:t>
            </w: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</w:p>
        </w:tc>
      </w:tr>
      <w:tr w:rsidR="00740B35" w:rsidRPr="00DD7231" w:rsidTr="00E47304">
        <w:tc>
          <w:tcPr>
            <w:tcW w:w="710" w:type="dxa"/>
            <w:vMerge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</w:p>
        </w:tc>
        <w:tc>
          <w:tcPr>
            <w:tcW w:w="6095" w:type="dxa"/>
          </w:tcPr>
          <w:p w:rsidR="00740B35" w:rsidRPr="006B7C4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 w:cs="Arial"/>
              </w:rPr>
              <w:t>групп высшего спортивного мастерства</w:t>
            </w:r>
          </w:p>
        </w:tc>
        <w:tc>
          <w:tcPr>
            <w:tcW w:w="2410" w:type="dxa"/>
          </w:tcPr>
          <w:p w:rsidR="00740B35" w:rsidRPr="006B7C4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каждого обучающегося</w:t>
            </w:r>
          </w:p>
        </w:tc>
        <w:tc>
          <w:tcPr>
            <w:tcW w:w="1417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4,5</w:t>
            </w:r>
          </w:p>
        </w:tc>
      </w:tr>
      <w:tr w:rsidR="00740B35" w:rsidRPr="00DD7231" w:rsidTr="00E47304">
        <w:tc>
          <w:tcPr>
            <w:tcW w:w="710" w:type="dxa"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 xml:space="preserve">10 </w:t>
            </w:r>
          </w:p>
        </w:tc>
        <w:tc>
          <w:tcPr>
            <w:tcW w:w="6095" w:type="dxa"/>
          </w:tcPr>
          <w:p w:rsidR="00740B35" w:rsidRPr="006B7C4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 w:cs="Arial"/>
              </w:rPr>
              <w:t>Работа образовательного учреждения в две смены</w:t>
            </w:r>
            <w:r w:rsidR="00987AF4" w:rsidRPr="006B7C41">
              <w:t xml:space="preserve"> </w:t>
            </w:r>
            <w:r w:rsidR="00987AF4" w:rsidRPr="006B7C41">
              <w:rPr>
                <w:rFonts w:ascii="Times New Roman" w:hAnsi="Times New Roman" w:cs="Arial"/>
              </w:rPr>
              <w:t>(организация вечерних занятий в учреждениях дополнительного профессионального образования)</w:t>
            </w:r>
          </w:p>
        </w:tc>
        <w:tc>
          <w:tcPr>
            <w:tcW w:w="2410" w:type="dxa"/>
          </w:tcPr>
          <w:p w:rsidR="00740B35" w:rsidRPr="006B7C41" w:rsidRDefault="00740B35" w:rsidP="00AA378A">
            <w:pPr>
              <w:ind w:left="27" w:hanging="27"/>
              <w:jc w:val="center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</w:p>
        </w:tc>
      </w:tr>
      <w:tr w:rsidR="00740B35" w:rsidRPr="00DD7231" w:rsidTr="00E47304">
        <w:tc>
          <w:tcPr>
            <w:tcW w:w="710" w:type="dxa"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11</w:t>
            </w:r>
          </w:p>
        </w:tc>
        <w:tc>
          <w:tcPr>
            <w:tcW w:w="6095" w:type="dxa"/>
          </w:tcPr>
          <w:p w:rsidR="00740B35" w:rsidRPr="006B7C4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 w:cs="Arial"/>
              </w:rPr>
              <w:t>Многопрофильность учреждения образования</w:t>
            </w:r>
          </w:p>
        </w:tc>
        <w:tc>
          <w:tcPr>
            <w:tcW w:w="2410" w:type="dxa"/>
          </w:tcPr>
          <w:p w:rsidR="00740B35" w:rsidRPr="006B7C4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10 и более специализаций</w:t>
            </w:r>
          </w:p>
          <w:p w:rsidR="00740B35" w:rsidRPr="006B7C4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20 и более специализаций</w:t>
            </w:r>
          </w:p>
        </w:tc>
        <w:tc>
          <w:tcPr>
            <w:tcW w:w="1417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15</w:t>
            </w: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20</w:t>
            </w:r>
          </w:p>
        </w:tc>
      </w:tr>
      <w:tr w:rsidR="00740B35" w:rsidRPr="00DD7231" w:rsidTr="00E47304">
        <w:tc>
          <w:tcPr>
            <w:tcW w:w="710" w:type="dxa"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12</w:t>
            </w:r>
          </w:p>
        </w:tc>
        <w:tc>
          <w:tcPr>
            <w:tcW w:w="6095" w:type="dxa"/>
          </w:tcPr>
          <w:p w:rsidR="00740B35" w:rsidRPr="00DD7231" w:rsidRDefault="00740B35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Круглосуточное пребывание обучающихся (воспитанников) в дошкольных и других образовательных учреждениях</w:t>
            </w:r>
          </w:p>
        </w:tc>
        <w:tc>
          <w:tcPr>
            <w:tcW w:w="2410" w:type="dxa"/>
          </w:tcPr>
          <w:p w:rsidR="00740B35" w:rsidRPr="00DD7231" w:rsidRDefault="00740B35" w:rsidP="005A6B28">
            <w:pPr>
              <w:ind w:left="27" w:right="-91" w:hanging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за наличие до 4 групп с круглосуточным пребыванием воспитанников;</w:t>
            </w:r>
          </w:p>
          <w:p w:rsidR="00740B35" w:rsidRPr="00DD7231" w:rsidRDefault="00740B35" w:rsidP="005A6B28">
            <w:pPr>
              <w:ind w:left="27" w:right="-91" w:hanging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за наличие 4 и более групп с круглосуточ-ным пребыванием воспитанников или в учреждениях, рабо-тающих в таком режиме</w:t>
            </w:r>
          </w:p>
        </w:tc>
        <w:tc>
          <w:tcPr>
            <w:tcW w:w="1417" w:type="dxa"/>
          </w:tcPr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10</w:t>
            </w: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30</w:t>
            </w:r>
          </w:p>
        </w:tc>
      </w:tr>
      <w:tr w:rsidR="00740B35" w:rsidRPr="00DD7231" w:rsidTr="00E47304">
        <w:tc>
          <w:tcPr>
            <w:tcW w:w="710" w:type="dxa"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13</w:t>
            </w:r>
          </w:p>
        </w:tc>
        <w:tc>
          <w:tcPr>
            <w:tcW w:w="6095" w:type="dxa"/>
          </w:tcPr>
          <w:p w:rsidR="00740B35" w:rsidRPr="00DD7231" w:rsidRDefault="00740B35" w:rsidP="00151B5D">
            <w:pPr>
              <w:ind w:left="27" w:firstLine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Наличие филиалов, интерната при образовательном учреждении, общежития, санатория-профилактория и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др. с количеством обучающихся (проживающих)</w:t>
            </w:r>
          </w:p>
        </w:tc>
        <w:tc>
          <w:tcPr>
            <w:tcW w:w="2410" w:type="dxa"/>
          </w:tcPr>
          <w:p w:rsidR="00740B35" w:rsidRPr="00DD7231" w:rsidRDefault="00740B35" w:rsidP="00151B5D">
            <w:pPr>
              <w:ind w:left="27" w:hanging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за каждое указанное структурное подразделение: до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100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человек от 100 до 200 человек свыше 200 человек</w:t>
            </w:r>
          </w:p>
        </w:tc>
        <w:tc>
          <w:tcPr>
            <w:tcW w:w="1417" w:type="dxa"/>
          </w:tcPr>
          <w:p w:rsidR="00740B35" w:rsidRPr="00DD7231" w:rsidRDefault="00740B35" w:rsidP="005A6B28">
            <w:pPr>
              <w:rPr>
                <w:sz w:val="24"/>
                <w:szCs w:val="24"/>
              </w:rPr>
            </w:pPr>
          </w:p>
          <w:p w:rsidR="00740B35" w:rsidRPr="00DD7231" w:rsidRDefault="00740B35" w:rsidP="005A6B28">
            <w:pPr>
              <w:rPr>
                <w:sz w:val="24"/>
                <w:szCs w:val="24"/>
              </w:rPr>
            </w:pP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20</w:t>
            </w: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30</w:t>
            </w:r>
          </w:p>
          <w:p w:rsidR="00740B35" w:rsidRPr="00DD7231" w:rsidRDefault="00740B35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50</w:t>
            </w:r>
          </w:p>
        </w:tc>
      </w:tr>
      <w:tr w:rsidR="00740B35" w:rsidRPr="00DD7231" w:rsidTr="00E47304">
        <w:tc>
          <w:tcPr>
            <w:tcW w:w="710" w:type="dxa"/>
          </w:tcPr>
          <w:p w:rsidR="00740B35" w:rsidRPr="00DD7231" w:rsidRDefault="00740B35" w:rsidP="005A6B28">
            <w:pPr>
              <w:pStyle w:val="a5"/>
              <w:jc w:val="center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14</w:t>
            </w:r>
          </w:p>
        </w:tc>
        <w:tc>
          <w:tcPr>
            <w:tcW w:w="6095" w:type="dxa"/>
          </w:tcPr>
          <w:p w:rsidR="00740B35" w:rsidRPr="006B7C41" w:rsidRDefault="00740B35" w:rsidP="00151B5D">
            <w:pPr>
              <w:ind w:left="27" w:firstLine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 xml:space="preserve">Наличие стабильных творческих коллективов, действующих не менее 2 лет (состав участников не менее 7 чел.) и регулярно принимающих участие </w:t>
            </w:r>
            <w:r w:rsidRPr="006B7C41">
              <w:rPr>
                <w:sz w:val="24"/>
                <w:szCs w:val="24"/>
              </w:rPr>
              <w:lastRenderedPageBreak/>
              <w:t>в</w:t>
            </w:r>
            <w:r w:rsidR="00151B5D" w:rsidRPr="006B7C41">
              <w:rPr>
                <w:sz w:val="24"/>
                <w:szCs w:val="24"/>
              </w:rPr>
              <w:t> </w:t>
            </w:r>
            <w:r w:rsidRPr="006B7C41">
              <w:rPr>
                <w:sz w:val="24"/>
                <w:szCs w:val="24"/>
              </w:rPr>
              <w:t>концертных мероприятиях</w:t>
            </w:r>
          </w:p>
        </w:tc>
        <w:tc>
          <w:tcPr>
            <w:tcW w:w="2410" w:type="dxa"/>
          </w:tcPr>
          <w:p w:rsidR="00740B35" w:rsidRPr="006B7C4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lastRenderedPageBreak/>
              <w:t>за каждый коллектив</w:t>
            </w:r>
          </w:p>
        </w:tc>
        <w:tc>
          <w:tcPr>
            <w:tcW w:w="1417" w:type="dxa"/>
          </w:tcPr>
          <w:p w:rsidR="00740B35" w:rsidRPr="006B7C41" w:rsidRDefault="00740B35" w:rsidP="005A6B28">
            <w:pPr>
              <w:jc w:val="center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 xml:space="preserve">до 10 </w:t>
            </w:r>
          </w:p>
        </w:tc>
      </w:tr>
      <w:tr w:rsidR="00740B35" w:rsidRPr="00DD7231" w:rsidTr="00E47304">
        <w:tc>
          <w:tcPr>
            <w:tcW w:w="710" w:type="dxa"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lastRenderedPageBreak/>
              <w:t>15</w:t>
            </w:r>
          </w:p>
        </w:tc>
        <w:tc>
          <w:tcPr>
            <w:tcW w:w="6095" w:type="dxa"/>
          </w:tcPr>
          <w:p w:rsidR="00740B35" w:rsidRPr="006B7C41" w:rsidRDefault="00740B35" w:rsidP="00151B5D">
            <w:pPr>
              <w:ind w:left="27" w:firstLine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Наличие оборудованных и используемых в</w:t>
            </w:r>
            <w:r w:rsidR="00151B5D" w:rsidRPr="006B7C41">
              <w:rPr>
                <w:sz w:val="24"/>
                <w:szCs w:val="24"/>
              </w:rPr>
              <w:t> </w:t>
            </w:r>
            <w:r w:rsidRPr="006B7C41">
              <w:rPr>
                <w:sz w:val="24"/>
                <w:szCs w:val="24"/>
              </w:rPr>
              <w:t>образовательном процессе компьютерных классов</w:t>
            </w:r>
          </w:p>
        </w:tc>
        <w:tc>
          <w:tcPr>
            <w:tcW w:w="2410" w:type="dxa"/>
          </w:tcPr>
          <w:p w:rsidR="00740B35" w:rsidRPr="006B7C4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каждый класс</w:t>
            </w:r>
          </w:p>
        </w:tc>
        <w:tc>
          <w:tcPr>
            <w:tcW w:w="1417" w:type="dxa"/>
          </w:tcPr>
          <w:p w:rsidR="00740B35" w:rsidRPr="006B7C41" w:rsidRDefault="00740B35" w:rsidP="005A6B28">
            <w:pPr>
              <w:jc w:val="center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до 10</w:t>
            </w:r>
          </w:p>
        </w:tc>
      </w:tr>
      <w:tr w:rsidR="00740B35" w:rsidRPr="00DD7231" w:rsidTr="00E47304">
        <w:tc>
          <w:tcPr>
            <w:tcW w:w="710" w:type="dxa"/>
          </w:tcPr>
          <w:p w:rsidR="00740B35" w:rsidRPr="00DD7231" w:rsidRDefault="00740B35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16</w:t>
            </w:r>
          </w:p>
        </w:tc>
        <w:tc>
          <w:tcPr>
            <w:tcW w:w="6095" w:type="dxa"/>
          </w:tcPr>
          <w:p w:rsidR="00740B35" w:rsidRPr="006B7C41" w:rsidRDefault="00740B35" w:rsidP="00494789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 w:cs="Arial"/>
              </w:rPr>
              <w:t xml:space="preserve">Наличие </w:t>
            </w:r>
          </w:p>
        </w:tc>
        <w:tc>
          <w:tcPr>
            <w:tcW w:w="2410" w:type="dxa"/>
          </w:tcPr>
          <w:p w:rsidR="00740B35" w:rsidRPr="006B7C41" w:rsidRDefault="00740B35" w:rsidP="005A6B28">
            <w:pPr>
              <w:ind w:left="27" w:hanging="2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40B35" w:rsidRPr="006B7C41" w:rsidRDefault="00740B35" w:rsidP="005A6B28">
            <w:pPr>
              <w:jc w:val="center"/>
              <w:rPr>
                <w:sz w:val="24"/>
                <w:szCs w:val="24"/>
              </w:rPr>
            </w:pP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7"/>
              <w:rPr>
                <w:rFonts w:ascii="Times New Roman" w:hAnsi="Times New Roman" w:cs="Arial"/>
              </w:rPr>
            </w:pPr>
          </w:p>
        </w:tc>
        <w:tc>
          <w:tcPr>
            <w:tcW w:w="6095" w:type="dxa"/>
          </w:tcPr>
          <w:p w:rsidR="00494789" w:rsidRPr="006B7C41" w:rsidRDefault="00494789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 w:cs="Arial"/>
              </w:rPr>
              <w:t>учебно-производственных мастерских</w:t>
            </w:r>
          </w:p>
        </w:tc>
        <w:tc>
          <w:tcPr>
            <w:tcW w:w="2410" w:type="dxa"/>
          </w:tcPr>
          <w:p w:rsidR="00494789" w:rsidRPr="006B7C41" w:rsidRDefault="00494789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каждую мастерскую</w:t>
            </w:r>
          </w:p>
        </w:tc>
        <w:tc>
          <w:tcPr>
            <w:tcW w:w="1417" w:type="dxa"/>
          </w:tcPr>
          <w:p w:rsidR="00494789" w:rsidRPr="006B7C41" w:rsidRDefault="00494789" w:rsidP="005A6B28">
            <w:pPr>
              <w:jc w:val="center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до 10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7"/>
              <w:rPr>
                <w:rFonts w:ascii="Times New Roman" w:hAnsi="Times New Roman" w:cs="Arial"/>
              </w:rPr>
            </w:pPr>
          </w:p>
        </w:tc>
        <w:tc>
          <w:tcPr>
            <w:tcW w:w="6095" w:type="dxa"/>
          </w:tcPr>
          <w:p w:rsidR="00494789" w:rsidRPr="006B7C41" w:rsidRDefault="00494789" w:rsidP="00CD5238">
            <w:pPr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 xml:space="preserve">аттестованных специализированных центров компетенций (СЦК) </w:t>
            </w:r>
            <w:proofErr w:type="gramStart"/>
            <w:r w:rsidRPr="006B7C41">
              <w:rPr>
                <w:sz w:val="24"/>
                <w:szCs w:val="24"/>
              </w:rPr>
              <w:t xml:space="preserve">( </w:t>
            </w:r>
            <w:proofErr w:type="gramEnd"/>
            <w:r w:rsidRPr="006B7C41">
              <w:rPr>
                <w:sz w:val="24"/>
                <w:szCs w:val="24"/>
              </w:rPr>
              <w:t>для учреждений дополнительного профессионального образования)</w:t>
            </w:r>
          </w:p>
        </w:tc>
        <w:tc>
          <w:tcPr>
            <w:tcW w:w="2410" w:type="dxa"/>
          </w:tcPr>
          <w:p w:rsidR="00494789" w:rsidRPr="006B7C41" w:rsidRDefault="00494789" w:rsidP="00CD5238">
            <w:pPr>
              <w:ind w:left="27" w:firstLine="6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региональный уровень</w:t>
            </w:r>
          </w:p>
          <w:p w:rsidR="00494789" w:rsidRPr="006B7C41" w:rsidRDefault="00494789" w:rsidP="00CD5238">
            <w:pPr>
              <w:jc w:val="center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национальный уровень</w:t>
            </w:r>
          </w:p>
        </w:tc>
        <w:tc>
          <w:tcPr>
            <w:tcW w:w="1417" w:type="dxa"/>
          </w:tcPr>
          <w:p w:rsidR="00494789" w:rsidRPr="006B7C41" w:rsidRDefault="00494789" w:rsidP="00CD5238">
            <w:pPr>
              <w:jc w:val="center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10</w:t>
            </w:r>
          </w:p>
          <w:p w:rsidR="00494789" w:rsidRPr="006B7C41" w:rsidRDefault="00494789" w:rsidP="00CD5238">
            <w:pPr>
              <w:jc w:val="center"/>
              <w:rPr>
                <w:sz w:val="24"/>
                <w:szCs w:val="24"/>
              </w:rPr>
            </w:pPr>
          </w:p>
          <w:p w:rsidR="00494789" w:rsidRPr="006B7C41" w:rsidRDefault="00494789" w:rsidP="00CD5238">
            <w:pPr>
              <w:jc w:val="center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15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7"/>
              <w:rPr>
                <w:rFonts w:ascii="Times New Roman" w:hAnsi="Times New Roman" w:cs="Arial"/>
              </w:rPr>
            </w:pPr>
          </w:p>
        </w:tc>
        <w:tc>
          <w:tcPr>
            <w:tcW w:w="6095" w:type="dxa"/>
          </w:tcPr>
          <w:p w:rsidR="00494789" w:rsidRPr="006B7C41" w:rsidRDefault="00494789" w:rsidP="00CD5238">
            <w:pPr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 xml:space="preserve">аккредитованных центров проведения демонстрационного экзамена (ЦПДЭ) </w:t>
            </w:r>
            <w:proofErr w:type="gramStart"/>
            <w:r w:rsidRPr="006B7C41">
              <w:rPr>
                <w:sz w:val="24"/>
                <w:szCs w:val="24"/>
              </w:rPr>
              <w:t xml:space="preserve">( </w:t>
            </w:r>
            <w:proofErr w:type="gramEnd"/>
            <w:r w:rsidRPr="006B7C41">
              <w:rPr>
                <w:sz w:val="24"/>
                <w:szCs w:val="24"/>
              </w:rPr>
              <w:t>для учреждений дополнительного профессионального образования)</w:t>
            </w:r>
          </w:p>
        </w:tc>
        <w:tc>
          <w:tcPr>
            <w:tcW w:w="2410" w:type="dxa"/>
          </w:tcPr>
          <w:p w:rsidR="00494789" w:rsidRPr="006B7C41" w:rsidRDefault="00494789" w:rsidP="00CD5238">
            <w:pPr>
              <w:ind w:left="27" w:firstLine="6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количество ЦПДЭ</w:t>
            </w:r>
          </w:p>
        </w:tc>
        <w:tc>
          <w:tcPr>
            <w:tcW w:w="1417" w:type="dxa"/>
          </w:tcPr>
          <w:p w:rsidR="00494789" w:rsidRPr="006B7C41" w:rsidRDefault="00494789" w:rsidP="00CD5238">
            <w:pPr>
              <w:jc w:val="center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10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17</w:t>
            </w:r>
          </w:p>
        </w:tc>
        <w:tc>
          <w:tcPr>
            <w:tcW w:w="6095" w:type="dxa"/>
          </w:tcPr>
          <w:p w:rsidR="00494789" w:rsidRPr="006B7C41" w:rsidRDefault="00494789" w:rsidP="00151B5D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 w:cs="Arial"/>
              </w:rPr>
              <w:t xml:space="preserve"> Наличие оборудованных (аренда, безвозмездное использование помещений) и используемых в образовательном процессе: спортивной площадки, стадиона, бассейна и др. (в зависимости от их состояния и степени использования)</w:t>
            </w:r>
          </w:p>
        </w:tc>
        <w:tc>
          <w:tcPr>
            <w:tcW w:w="2410" w:type="dxa"/>
          </w:tcPr>
          <w:p w:rsidR="00494789" w:rsidRPr="006B7C41" w:rsidRDefault="00494789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каждый вид</w:t>
            </w:r>
          </w:p>
        </w:tc>
        <w:tc>
          <w:tcPr>
            <w:tcW w:w="1417" w:type="dxa"/>
          </w:tcPr>
          <w:p w:rsidR="00494789" w:rsidRPr="006B7C41" w:rsidRDefault="00494789" w:rsidP="005A6B28">
            <w:pPr>
              <w:jc w:val="center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до 15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18</w:t>
            </w:r>
          </w:p>
        </w:tc>
        <w:tc>
          <w:tcPr>
            <w:tcW w:w="6095" w:type="dxa"/>
          </w:tcPr>
          <w:p w:rsidR="00494789" w:rsidRPr="00DD7231" w:rsidRDefault="00494789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Наличие собственного оборудованного здравпункта, медицинского кабинета, оздоровительно-восстановительного центра, столовой</w:t>
            </w:r>
          </w:p>
        </w:tc>
        <w:tc>
          <w:tcPr>
            <w:tcW w:w="2410" w:type="dxa"/>
          </w:tcPr>
          <w:p w:rsidR="00494789" w:rsidRPr="00DD7231" w:rsidRDefault="00494789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за каждый вид</w:t>
            </w:r>
          </w:p>
        </w:tc>
        <w:tc>
          <w:tcPr>
            <w:tcW w:w="1417" w:type="dxa"/>
          </w:tcPr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15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19</w:t>
            </w:r>
          </w:p>
        </w:tc>
        <w:tc>
          <w:tcPr>
            <w:tcW w:w="6095" w:type="dxa"/>
          </w:tcPr>
          <w:p w:rsidR="00494789" w:rsidRPr="00DD7231" w:rsidRDefault="00494789" w:rsidP="00151B5D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 xml:space="preserve">Наличие оборудованной и используемой в образовательном процессе библиотеки </w:t>
            </w:r>
          </w:p>
        </w:tc>
        <w:tc>
          <w:tcPr>
            <w:tcW w:w="2410" w:type="dxa"/>
          </w:tcPr>
          <w:p w:rsidR="00494789" w:rsidRPr="00DD7231" w:rsidRDefault="00494789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5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5"/>
              <w:jc w:val="center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20</w:t>
            </w:r>
          </w:p>
        </w:tc>
        <w:tc>
          <w:tcPr>
            <w:tcW w:w="6095" w:type="dxa"/>
          </w:tcPr>
          <w:p w:rsidR="00494789" w:rsidRPr="00DD7231" w:rsidRDefault="00494789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Размещение образовательного учреждения в нескольких обособленных зданиях</w:t>
            </w:r>
          </w:p>
        </w:tc>
        <w:tc>
          <w:tcPr>
            <w:tcW w:w="2410" w:type="dxa"/>
          </w:tcPr>
          <w:p w:rsidR="00494789" w:rsidRPr="00DD7231" w:rsidRDefault="00494789" w:rsidP="006645BC">
            <w:pPr>
              <w:ind w:left="27" w:hanging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за каждое здание, отдельно стоящее (помимо основного) дополнительно </w:t>
            </w:r>
          </w:p>
        </w:tc>
        <w:tc>
          <w:tcPr>
            <w:tcW w:w="1417" w:type="dxa"/>
          </w:tcPr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5, но не более 20 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5"/>
              <w:jc w:val="center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21</w:t>
            </w:r>
          </w:p>
        </w:tc>
        <w:tc>
          <w:tcPr>
            <w:tcW w:w="6095" w:type="dxa"/>
          </w:tcPr>
          <w:p w:rsidR="00494789" w:rsidRPr="00DD7231" w:rsidRDefault="00494789" w:rsidP="005A6B28">
            <w:pPr>
              <w:ind w:left="27" w:firstLine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Наличие специализированных классов(аудиторий), оборудованных в соответствии с профессиональными требованиями и используемых в образовательном процессе(аппаратура, музыкальные инструменты, зеркальная стена в классе хореографии, станки, фонотека и т. п.)</w:t>
            </w:r>
          </w:p>
        </w:tc>
        <w:tc>
          <w:tcPr>
            <w:tcW w:w="2410" w:type="dxa"/>
          </w:tcPr>
          <w:p w:rsidR="00494789" w:rsidRPr="00DD7231" w:rsidRDefault="00494789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за каждый класс</w:t>
            </w:r>
          </w:p>
        </w:tc>
        <w:tc>
          <w:tcPr>
            <w:tcW w:w="1417" w:type="dxa"/>
          </w:tcPr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5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22</w:t>
            </w:r>
          </w:p>
        </w:tc>
        <w:tc>
          <w:tcPr>
            <w:tcW w:w="6095" w:type="dxa"/>
          </w:tcPr>
          <w:p w:rsidR="00494789" w:rsidRPr="00DD7231" w:rsidRDefault="00494789" w:rsidP="00151B5D">
            <w:pPr>
              <w:ind w:left="27" w:firstLine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Наличие оборудованного и используемого в образовательном процессе концертного зала</w:t>
            </w:r>
          </w:p>
        </w:tc>
        <w:tc>
          <w:tcPr>
            <w:tcW w:w="2410" w:type="dxa"/>
          </w:tcPr>
          <w:p w:rsidR="00494789" w:rsidRPr="00DD7231" w:rsidRDefault="00494789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за каждый класс</w:t>
            </w:r>
          </w:p>
        </w:tc>
        <w:tc>
          <w:tcPr>
            <w:tcW w:w="1417" w:type="dxa"/>
          </w:tcPr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10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23</w:t>
            </w:r>
          </w:p>
        </w:tc>
        <w:tc>
          <w:tcPr>
            <w:tcW w:w="6095" w:type="dxa"/>
          </w:tcPr>
          <w:p w:rsidR="00494789" w:rsidRPr="006B7C41" w:rsidRDefault="00494789" w:rsidP="005A6B28">
            <w:pPr>
              <w:ind w:left="27" w:firstLine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Наличие уникальных (коллекционных), заказных музыкальных инструментов и оборудования для творчества</w:t>
            </w:r>
          </w:p>
        </w:tc>
        <w:tc>
          <w:tcPr>
            <w:tcW w:w="2410" w:type="dxa"/>
          </w:tcPr>
          <w:p w:rsidR="00494789" w:rsidRPr="006B7C41" w:rsidRDefault="00494789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каждую единицу</w:t>
            </w:r>
          </w:p>
        </w:tc>
        <w:tc>
          <w:tcPr>
            <w:tcW w:w="1417" w:type="dxa"/>
          </w:tcPr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5"/>
              <w:jc w:val="center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24</w:t>
            </w:r>
          </w:p>
        </w:tc>
        <w:tc>
          <w:tcPr>
            <w:tcW w:w="6095" w:type="dxa"/>
          </w:tcPr>
          <w:p w:rsidR="00494789" w:rsidRPr="006B7C41" w:rsidRDefault="00494789" w:rsidP="00151B5D">
            <w:pPr>
              <w:pStyle w:val="32"/>
              <w:spacing w:after="0"/>
              <w:ind w:left="27" w:firstLine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Наличие оборудованного хранилища музыкальных инструментов</w:t>
            </w:r>
            <w:r w:rsidR="00B204FB" w:rsidRPr="006B7C41">
              <w:rPr>
                <w:sz w:val="24"/>
                <w:szCs w:val="24"/>
              </w:rPr>
              <w:t>, сценических костюмов</w:t>
            </w:r>
            <w:r w:rsidRPr="006B7C41">
              <w:rPr>
                <w:sz w:val="24"/>
                <w:szCs w:val="24"/>
              </w:rPr>
              <w:t>, гипсовых слепков, натюрмортного и методического фондов (со стеллажами, кронштейнами, подставками и другими приспособлениями)</w:t>
            </w:r>
          </w:p>
        </w:tc>
        <w:tc>
          <w:tcPr>
            <w:tcW w:w="2410" w:type="dxa"/>
          </w:tcPr>
          <w:p w:rsidR="00494789" w:rsidRPr="006B7C41" w:rsidRDefault="00494789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каждый вид</w:t>
            </w:r>
          </w:p>
        </w:tc>
        <w:tc>
          <w:tcPr>
            <w:tcW w:w="1417" w:type="dxa"/>
          </w:tcPr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10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5"/>
              <w:jc w:val="center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25</w:t>
            </w:r>
          </w:p>
        </w:tc>
        <w:tc>
          <w:tcPr>
            <w:tcW w:w="6095" w:type="dxa"/>
          </w:tcPr>
          <w:p w:rsidR="00494789" w:rsidRPr="006B7C41" w:rsidRDefault="00494789" w:rsidP="00151B5D">
            <w:pPr>
              <w:ind w:left="27" w:firstLine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 xml:space="preserve">Наличие специально оборудованных и используемых в образовательном процессе </w:t>
            </w:r>
            <w:r w:rsidR="008218A6" w:rsidRPr="006B7C41">
              <w:rPr>
                <w:sz w:val="24"/>
                <w:szCs w:val="24"/>
              </w:rPr>
              <w:t xml:space="preserve">студий звукозаписи, </w:t>
            </w:r>
            <w:r w:rsidRPr="006B7C41">
              <w:rPr>
                <w:sz w:val="24"/>
                <w:szCs w:val="24"/>
              </w:rPr>
              <w:t>мастерских по реставрации, ремонту, настройке музыкальных инструментов, специальной - осветительной, звуковой и др. аппаратуры</w:t>
            </w:r>
          </w:p>
        </w:tc>
        <w:tc>
          <w:tcPr>
            <w:tcW w:w="2410" w:type="dxa"/>
          </w:tcPr>
          <w:p w:rsidR="00494789" w:rsidRPr="006B7C41" w:rsidRDefault="00494789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каждый вид</w:t>
            </w:r>
          </w:p>
        </w:tc>
        <w:tc>
          <w:tcPr>
            <w:tcW w:w="1417" w:type="dxa"/>
          </w:tcPr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15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 xml:space="preserve">26 </w:t>
            </w:r>
          </w:p>
        </w:tc>
        <w:tc>
          <w:tcPr>
            <w:tcW w:w="6095" w:type="dxa"/>
          </w:tcPr>
          <w:p w:rsidR="00494789" w:rsidRPr="00DD7231" w:rsidRDefault="00494789" w:rsidP="005A6B28">
            <w:pPr>
              <w:ind w:left="27" w:firstLine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Наличие оборудованного и используемого по целевому назначению музея (выставочного зала)</w:t>
            </w:r>
          </w:p>
        </w:tc>
        <w:tc>
          <w:tcPr>
            <w:tcW w:w="2410" w:type="dxa"/>
          </w:tcPr>
          <w:p w:rsidR="00494789" w:rsidRPr="00DD7231" w:rsidRDefault="00494789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за каждый музей </w:t>
            </w:r>
          </w:p>
          <w:p w:rsidR="00494789" w:rsidRPr="00DD7231" w:rsidRDefault="00494789" w:rsidP="005A6B28">
            <w:pPr>
              <w:ind w:left="27" w:hanging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(выставочный зал)</w:t>
            </w:r>
          </w:p>
        </w:tc>
        <w:tc>
          <w:tcPr>
            <w:tcW w:w="1417" w:type="dxa"/>
          </w:tcPr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10, но не более 20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27</w:t>
            </w:r>
          </w:p>
        </w:tc>
        <w:tc>
          <w:tcPr>
            <w:tcW w:w="6095" w:type="dxa"/>
          </w:tcPr>
          <w:p w:rsidR="00494789" w:rsidRPr="00DD7231" w:rsidRDefault="00494789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 xml:space="preserve">Наличие учебно-опытных участков (площадью не менее </w:t>
            </w:r>
            <w:r w:rsidRPr="00DD7231">
              <w:rPr>
                <w:rFonts w:ascii="Times New Roman" w:hAnsi="Times New Roman" w:cs="Arial"/>
              </w:rPr>
              <w:lastRenderedPageBreak/>
              <w:t>0,5га), парникового хозяйства, подсобного сельского хозяйства, учебного хозяйства, теплиц</w:t>
            </w:r>
          </w:p>
        </w:tc>
        <w:tc>
          <w:tcPr>
            <w:tcW w:w="2410" w:type="dxa"/>
          </w:tcPr>
          <w:p w:rsidR="00494789" w:rsidRPr="00DD7231" w:rsidRDefault="00494789" w:rsidP="005A6B28">
            <w:pPr>
              <w:ind w:left="27" w:right="-105" w:hanging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lastRenderedPageBreak/>
              <w:t>за каждый вид</w:t>
            </w:r>
          </w:p>
        </w:tc>
        <w:tc>
          <w:tcPr>
            <w:tcW w:w="1417" w:type="dxa"/>
          </w:tcPr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50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lastRenderedPageBreak/>
              <w:t>28</w:t>
            </w:r>
          </w:p>
        </w:tc>
        <w:tc>
          <w:tcPr>
            <w:tcW w:w="6095" w:type="dxa"/>
          </w:tcPr>
          <w:p w:rsidR="00494789" w:rsidRPr="00DD7231" w:rsidRDefault="00494789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Размер посевных площадей учебных хозяйств</w:t>
            </w:r>
          </w:p>
        </w:tc>
        <w:tc>
          <w:tcPr>
            <w:tcW w:w="2410" w:type="dxa"/>
          </w:tcPr>
          <w:p w:rsidR="00494789" w:rsidRPr="00DD7231" w:rsidRDefault="00494789" w:rsidP="005A6B28">
            <w:pPr>
              <w:ind w:left="27" w:right="-105" w:hanging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за каждые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DD7231">
                <w:rPr>
                  <w:sz w:val="24"/>
                  <w:szCs w:val="24"/>
                </w:rPr>
                <w:t>100 га</w:t>
              </w:r>
            </w:smartTag>
          </w:p>
        </w:tc>
        <w:tc>
          <w:tcPr>
            <w:tcW w:w="1417" w:type="dxa"/>
          </w:tcPr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29</w:t>
            </w:r>
          </w:p>
        </w:tc>
        <w:tc>
          <w:tcPr>
            <w:tcW w:w="6095" w:type="dxa"/>
          </w:tcPr>
          <w:p w:rsidR="00494789" w:rsidRPr="00DD7231" w:rsidRDefault="00494789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Наличие загородных объектов (лагерей, баз отдыха, дач и др.)</w:t>
            </w:r>
          </w:p>
        </w:tc>
        <w:tc>
          <w:tcPr>
            <w:tcW w:w="2410" w:type="dxa"/>
          </w:tcPr>
          <w:p w:rsidR="00494789" w:rsidRPr="00DD7231" w:rsidRDefault="00494789" w:rsidP="005A6B28">
            <w:pPr>
              <w:ind w:left="27" w:right="-105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находящихся на балансе образовательного учреждения </w:t>
            </w:r>
          </w:p>
        </w:tc>
        <w:tc>
          <w:tcPr>
            <w:tcW w:w="1417" w:type="dxa"/>
          </w:tcPr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30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30</w:t>
            </w:r>
          </w:p>
        </w:tc>
        <w:tc>
          <w:tcPr>
            <w:tcW w:w="6095" w:type="dxa"/>
          </w:tcPr>
          <w:p w:rsidR="00494789" w:rsidRPr="00DD7231" w:rsidRDefault="00494789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Наличие собственных: котельной, очистных и других сооружений</w:t>
            </w:r>
          </w:p>
        </w:tc>
        <w:tc>
          <w:tcPr>
            <w:tcW w:w="2410" w:type="dxa"/>
          </w:tcPr>
          <w:p w:rsidR="00494789" w:rsidRPr="00DD7231" w:rsidRDefault="00494789" w:rsidP="005A6B28">
            <w:pPr>
              <w:ind w:left="27" w:right="-105" w:firstLine="360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за каждый вид</w:t>
            </w:r>
          </w:p>
        </w:tc>
        <w:tc>
          <w:tcPr>
            <w:tcW w:w="1417" w:type="dxa"/>
          </w:tcPr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20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5"/>
              <w:jc w:val="center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31</w:t>
            </w:r>
          </w:p>
        </w:tc>
        <w:tc>
          <w:tcPr>
            <w:tcW w:w="6095" w:type="dxa"/>
          </w:tcPr>
          <w:p w:rsidR="00494789" w:rsidRPr="00DD7231" w:rsidRDefault="00494789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Наличие:</w:t>
            </w:r>
          </w:p>
          <w:p w:rsidR="00494789" w:rsidRPr="00DD7231" w:rsidRDefault="00494789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автотранспортных средств, сельхозмашин, строительной и другой самоходной техники на балансе образовательного учреждения;</w:t>
            </w:r>
          </w:p>
          <w:p w:rsidR="00494789" w:rsidRPr="00DD7231" w:rsidRDefault="00494789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учебных кораблей, катеров, самолетов и другой учебной техники;</w:t>
            </w:r>
          </w:p>
          <w:p w:rsidR="00494789" w:rsidRPr="00DD7231" w:rsidRDefault="00494789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учебных полигонов, автодромов, трактодромов</w:t>
            </w:r>
          </w:p>
        </w:tc>
        <w:tc>
          <w:tcPr>
            <w:tcW w:w="2410" w:type="dxa"/>
          </w:tcPr>
          <w:p w:rsidR="00494789" w:rsidRPr="00DD7231" w:rsidRDefault="00494789" w:rsidP="005A6B28">
            <w:pPr>
              <w:ind w:right="-105"/>
              <w:jc w:val="both"/>
              <w:rPr>
                <w:sz w:val="24"/>
                <w:szCs w:val="24"/>
              </w:rPr>
            </w:pPr>
          </w:p>
          <w:p w:rsidR="00494789" w:rsidRPr="00DD7231" w:rsidRDefault="00494789" w:rsidP="005A6B28">
            <w:pPr>
              <w:ind w:right="-105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за каждую единицу</w:t>
            </w:r>
          </w:p>
          <w:p w:rsidR="00494789" w:rsidRPr="00DD7231" w:rsidRDefault="00494789" w:rsidP="005A6B28">
            <w:pPr>
              <w:ind w:right="-105"/>
              <w:jc w:val="center"/>
              <w:rPr>
                <w:sz w:val="24"/>
                <w:szCs w:val="24"/>
              </w:rPr>
            </w:pPr>
          </w:p>
          <w:p w:rsidR="00494789" w:rsidRPr="00DD7231" w:rsidRDefault="00494789" w:rsidP="005A6B28">
            <w:pPr>
              <w:ind w:right="-105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за каждую единицу</w:t>
            </w:r>
          </w:p>
          <w:p w:rsidR="00494789" w:rsidRPr="00DD7231" w:rsidRDefault="00494789" w:rsidP="005A6B28">
            <w:pPr>
              <w:ind w:left="27" w:right="-105" w:firstLine="360"/>
              <w:jc w:val="center"/>
              <w:rPr>
                <w:sz w:val="24"/>
                <w:szCs w:val="24"/>
              </w:rPr>
            </w:pPr>
          </w:p>
          <w:p w:rsidR="00494789" w:rsidRPr="00DD7231" w:rsidRDefault="00494789" w:rsidP="005A6B28">
            <w:pPr>
              <w:ind w:right="-105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за каждую единицу</w:t>
            </w:r>
          </w:p>
        </w:tc>
        <w:tc>
          <w:tcPr>
            <w:tcW w:w="1417" w:type="dxa"/>
          </w:tcPr>
          <w:p w:rsidR="00494789" w:rsidRPr="00DD7231" w:rsidRDefault="00494789" w:rsidP="005A6B28">
            <w:pPr>
              <w:rPr>
                <w:sz w:val="24"/>
                <w:szCs w:val="24"/>
              </w:rPr>
            </w:pPr>
          </w:p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3, но не более 20</w:t>
            </w:r>
          </w:p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20</w:t>
            </w:r>
          </w:p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</w:p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15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32</w:t>
            </w:r>
          </w:p>
        </w:tc>
        <w:tc>
          <w:tcPr>
            <w:tcW w:w="6095" w:type="dxa"/>
          </w:tcPr>
          <w:p w:rsidR="00494789" w:rsidRPr="00DD7231" w:rsidRDefault="00494789" w:rsidP="005A6B28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Наличие оборудованных и используемых в дошкольном образовательном учреждении помещений для разных видов активности (изостудия, театральная студия, «комната сказок», зимний сад и др.)</w:t>
            </w:r>
          </w:p>
        </w:tc>
        <w:tc>
          <w:tcPr>
            <w:tcW w:w="2410" w:type="dxa"/>
          </w:tcPr>
          <w:p w:rsidR="00494789" w:rsidRPr="00DD7231" w:rsidRDefault="00494789" w:rsidP="005A6B28">
            <w:pPr>
              <w:ind w:right="-105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за каждый вид</w:t>
            </w:r>
          </w:p>
        </w:tc>
        <w:tc>
          <w:tcPr>
            <w:tcW w:w="1417" w:type="dxa"/>
          </w:tcPr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15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DD7231" w:rsidRDefault="00494789" w:rsidP="005A6B28">
            <w:pPr>
              <w:pStyle w:val="a7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33</w:t>
            </w:r>
          </w:p>
        </w:tc>
        <w:tc>
          <w:tcPr>
            <w:tcW w:w="6095" w:type="dxa"/>
          </w:tcPr>
          <w:p w:rsidR="00494789" w:rsidRPr="00DD7231" w:rsidRDefault="00494789" w:rsidP="00151B5D">
            <w:pPr>
              <w:pStyle w:val="a7"/>
              <w:ind w:left="27" w:firstLine="27"/>
              <w:jc w:val="both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Наличие в образовательных учреждениях (классах, группах) общего назначения, обучающихся со специальными потребностями, охваченных квалифицированной коррекцией физического и психического развития (кроме специальных коррекционных образовательных учреждений (классов, групп) и дошкольных образовательных учреждений (групп) компенсирующего вида)</w:t>
            </w:r>
          </w:p>
        </w:tc>
        <w:tc>
          <w:tcPr>
            <w:tcW w:w="2410" w:type="dxa"/>
          </w:tcPr>
          <w:p w:rsidR="00494789" w:rsidRPr="00DD7231" w:rsidRDefault="00494789" w:rsidP="005A6B28">
            <w:pPr>
              <w:ind w:right="-105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за каждого обучающегося (воспитанника)</w:t>
            </w:r>
          </w:p>
        </w:tc>
        <w:tc>
          <w:tcPr>
            <w:tcW w:w="1417" w:type="dxa"/>
          </w:tcPr>
          <w:p w:rsidR="00494789" w:rsidRPr="00DD7231" w:rsidRDefault="00494789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</w:t>
            </w:r>
          </w:p>
        </w:tc>
      </w:tr>
      <w:tr w:rsidR="00494789" w:rsidRPr="00DD7231" w:rsidTr="00E47304">
        <w:tc>
          <w:tcPr>
            <w:tcW w:w="710" w:type="dxa"/>
          </w:tcPr>
          <w:p w:rsidR="00494789" w:rsidRPr="006B7C41" w:rsidRDefault="00494789" w:rsidP="005A6B28">
            <w:pPr>
              <w:pStyle w:val="a5"/>
              <w:jc w:val="center"/>
              <w:rPr>
                <w:rFonts w:ascii="Times New Roman" w:hAnsi="Times New Roman" w:cs="Arial"/>
              </w:rPr>
            </w:pPr>
            <w:r w:rsidRPr="006B7C41">
              <w:rPr>
                <w:rFonts w:ascii="Times New Roman" w:hAnsi="Times New Roman" w:cs="Arial"/>
              </w:rPr>
              <w:t>34</w:t>
            </w:r>
          </w:p>
        </w:tc>
        <w:tc>
          <w:tcPr>
            <w:tcW w:w="6095" w:type="dxa"/>
          </w:tcPr>
          <w:p w:rsidR="00494789" w:rsidRPr="006B7C41" w:rsidRDefault="00494789" w:rsidP="005A6B28">
            <w:pPr>
              <w:ind w:left="27" w:firstLine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Подготовка учащихся к конкурсам</w:t>
            </w:r>
          </w:p>
        </w:tc>
        <w:tc>
          <w:tcPr>
            <w:tcW w:w="2410" w:type="dxa"/>
          </w:tcPr>
          <w:p w:rsidR="00494789" w:rsidRPr="006B7C41" w:rsidRDefault="00494789" w:rsidP="00151B5D">
            <w:pPr>
              <w:pStyle w:val="2"/>
              <w:spacing w:after="0" w:line="240" w:lineRule="auto"/>
              <w:ind w:left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каждого лауреата и дипломанта: международного, всероссийского и регионального конкурсов; областного и городского конкурсов</w:t>
            </w:r>
          </w:p>
        </w:tc>
        <w:tc>
          <w:tcPr>
            <w:tcW w:w="1417" w:type="dxa"/>
          </w:tcPr>
          <w:p w:rsidR="00494789" w:rsidRPr="006B7C41" w:rsidRDefault="00494789" w:rsidP="005A6B28">
            <w:pPr>
              <w:jc w:val="center"/>
              <w:rPr>
                <w:sz w:val="24"/>
                <w:szCs w:val="24"/>
              </w:rPr>
            </w:pPr>
          </w:p>
          <w:p w:rsidR="00494789" w:rsidRPr="006B7C41" w:rsidRDefault="00494789" w:rsidP="005A6B28">
            <w:pPr>
              <w:jc w:val="center"/>
              <w:rPr>
                <w:sz w:val="24"/>
                <w:szCs w:val="24"/>
              </w:rPr>
            </w:pPr>
          </w:p>
          <w:p w:rsidR="00494789" w:rsidRPr="006B7C41" w:rsidRDefault="00494789" w:rsidP="005A6B28">
            <w:pPr>
              <w:rPr>
                <w:sz w:val="24"/>
                <w:szCs w:val="24"/>
              </w:rPr>
            </w:pPr>
          </w:p>
          <w:p w:rsidR="00494789" w:rsidRPr="006B7C41" w:rsidRDefault="00494789" w:rsidP="005A6B28">
            <w:pPr>
              <w:jc w:val="center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5</w:t>
            </w:r>
          </w:p>
          <w:p w:rsidR="00494789" w:rsidRPr="006B7C41" w:rsidRDefault="00494789" w:rsidP="005A6B28">
            <w:pPr>
              <w:jc w:val="center"/>
              <w:rPr>
                <w:sz w:val="24"/>
                <w:szCs w:val="24"/>
              </w:rPr>
            </w:pPr>
          </w:p>
          <w:p w:rsidR="00494789" w:rsidRPr="006B7C41" w:rsidRDefault="00494789" w:rsidP="005A6B28">
            <w:pPr>
              <w:jc w:val="center"/>
              <w:rPr>
                <w:sz w:val="24"/>
                <w:szCs w:val="24"/>
              </w:rPr>
            </w:pPr>
          </w:p>
          <w:p w:rsidR="00494789" w:rsidRPr="006B7C41" w:rsidRDefault="00494789" w:rsidP="005A6B28">
            <w:pPr>
              <w:jc w:val="center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3</w:t>
            </w:r>
          </w:p>
        </w:tc>
      </w:tr>
      <w:tr w:rsidR="008218A6" w:rsidRPr="00DD7231" w:rsidTr="00E47304">
        <w:tc>
          <w:tcPr>
            <w:tcW w:w="710" w:type="dxa"/>
          </w:tcPr>
          <w:p w:rsidR="008218A6" w:rsidRPr="006B7C41" w:rsidRDefault="008218A6" w:rsidP="00CD5238">
            <w:pPr>
              <w:jc w:val="center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34.1</w:t>
            </w:r>
          </w:p>
        </w:tc>
        <w:tc>
          <w:tcPr>
            <w:tcW w:w="6095" w:type="dxa"/>
          </w:tcPr>
          <w:p w:rsidR="008218A6" w:rsidRPr="006B7C41" w:rsidRDefault="008218A6" w:rsidP="00CD5238">
            <w:pPr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Подготовка и проведение:</w:t>
            </w:r>
          </w:p>
          <w:p w:rsidR="008218A6" w:rsidRPr="006B7C41" w:rsidRDefault="008218A6" w:rsidP="00CD5238">
            <w:pPr>
              <w:ind w:left="27" w:firstLine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-Регионального Чемпионата «Молодые профессионалы»</w:t>
            </w:r>
          </w:p>
          <w:p w:rsidR="008218A6" w:rsidRPr="006B7C41" w:rsidRDefault="008218A6" w:rsidP="00CD5238">
            <w:pPr>
              <w:jc w:val="both"/>
              <w:rPr>
                <w:sz w:val="24"/>
                <w:szCs w:val="24"/>
              </w:rPr>
            </w:pPr>
          </w:p>
          <w:p w:rsidR="008218A6" w:rsidRPr="006B7C41" w:rsidRDefault="008218A6" w:rsidP="00CD5238">
            <w:pPr>
              <w:ind w:left="27" w:firstLine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-конкурса профессионального мастерства для людей с инвалидностью, «</w:t>
            </w:r>
            <w:proofErr w:type="spellStart"/>
            <w:r w:rsidRPr="006B7C41">
              <w:rPr>
                <w:sz w:val="24"/>
                <w:szCs w:val="24"/>
              </w:rPr>
              <w:t>Абилимпикс</w:t>
            </w:r>
            <w:proofErr w:type="spellEnd"/>
            <w:r w:rsidRPr="006B7C41">
              <w:rPr>
                <w:sz w:val="24"/>
                <w:szCs w:val="24"/>
              </w:rPr>
              <w:t>»</w:t>
            </w:r>
          </w:p>
          <w:p w:rsidR="008218A6" w:rsidRPr="006B7C41" w:rsidRDefault="008218A6" w:rsidP="00CD5238">
            <w:pPr>
              <w:ind w:left="27" w:firstLine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-предметных олимпиад</w:t>
            </w:r>
          </w:p>
        </w:tc>
        <w:tc>
          <w:tcPr>
            <w:tcW w:w="2410" w:type="dxa"/>
          </w:tcPr>
          <w:p w:rsidR="008218A6" w:rsidRPr="006B7C41" w:rsidRDefault="008218A6" w:rsidP="00CD5238">
            <w:pPr>
              <w:pStyle w:val="2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218A6" w:rsidRPr="006B7C41" w:rsidRDefault="008218A6" w:rsidP="00CD5238">
            <w:pPr>
              <w:pStyle w:val="2"/>
              <w:spacing w:after="0" w:line="240" w:lineRule="auto"/>
              <w:ind w:left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количество компетенций</w:t>
            </w:r>
          </w:p>
          <w:p w:rsidR="008218A6" w:rsidRPr="006B7C41" w:rsidRDefault="008218A6" w:rsidP="00CD5238">
            <w:pPr>
              <w:pStyle w:val="2"/>
              <w:spacing w:after="0" w:line="240" w:lineRule="auto"/>
              <w:ind w:left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количество компетенций</w:t>
            </w:r>
          </w:p>
          <w:p w:rsidR="008218A6" w:rsidRPr="006B7C41" w:rsidRDefault="008218A6" w:rsidP="00CD5238">
            <w:pPr>
              <w:ind w:left="27" w:firstLine="27"/>
              <w:jc w:val="both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за количество олимпиад</w:t>
            </w:r>
          </w:p>
        </w:tc>
        <w:tc>
          <w:tcPr>
            <w:tcW w:w="1417" w:type="dxa"/>
          </w:tcPr>
          <w:p w:rsidR="008218A6" w:rsidRPr="006B7C41" w:rsidRDefault="008218A6" w:rsidP="00CD5238">
            <w:pPr>
              <w:rPr>
                <w:sz w:val="24"/>
                <w:szCs w:val="24"/>
              </w:rPr>
            </w:pPr>
          </w:p>
          <w:p w:rsidR="008218A6" w:rsidRPr="006B7C41" w:rsidRDefault="008218A6" w:rsidP="00CD5238">
            <w:pPr>
              <w:jc w:val="center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5</w:t>
            </w:r>
          </w:p>
          <w:p w:rsidR="008218A6" w:rsidRPr="006B7C41" w:rsidRDefault="008218A6" w:rsidP="00CD5238">
            <w:pPr>
              <w:jc w:val="center"/>
              <w:rPr>
                <w:sz w:val="24"/>
                <w:szCs w:val="24"/>
              </w:rPr>
            </w:pPr>
          </w:p>
          <w:p w:rsidR="008218A6" w:rsidRPr="006B7C41" w:rsidRDefault="008218A6" w:rsidP="00CD5238">
            <w:pPr>
              <w:jc w:val="center"/>
              <w:rPr>
                <w:sz w:val="24"/>
                <w:szCs w:val="24"/>
              </w:rPr>
            </w:pPr>
          </w:p>
          <w:p w:rsidR="008218A6" w:rsidRPr="006B7C41" w:rsidRDefault="008218A6" w:rsidP="00CD5238">
            <w:pPr>
              <w:jc w:val="center"/>
              <w:rPr>
                <w:sz w:val="24"/>
                <w:szCs w:val="24"/>
              </w:rPr>
            </w:pPr>
          </w:p>
          <w:p w:rsidR="008218A6" w:rsidRPr="006B7C41" w:rsidRDefault="008218A6" w:rsidP="00CD5238">
            <w:pPr>
              <w:jc w:val="center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6</w:t>
            </w:r>
          </w:p>
          <w:p w:rsidR="008218A6" w:rsidRPr="006B7C41" w:rsidRDefault="008218A6" w:rsidP="00CD5238">
            <w:pPr>
              <w:jc w:val="center"/>
              <w:rPr>
                <w:sz w:val="24"/>
                <w:szCs w:val="24"/>
              </w:rPr>
            </w:pPr>
            <w:r w:rsidRPr="006B7C41">
              <w:rPr>
                <w:sz w:val="24"/>
                <w:szCs w:val="24"/>
              </w:rPr>
              <w:t>10</w:t>
            </w:r>
          </w:p>
        </w:tc>
      </w:tr>
      <w:tr w:rsidR="008218A6" w:rsidRPr="00DD7231" w:rsidTr="00E47304">
        <w:tc>
          <w:tcPr>
            <w:tcW w:w="710" w:type="dxa"/>
          </w:tcPr>
          <w:p w:rsidR="008218A6" w:rsidRPr="00DD7231" w:rsidRDefault="008218A6" w:rsidP="005A6B28">
            <w:pPr>
              <w:pStyle w:val="a5"/>
              <w:jc w:val="center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35</w:t>
            </w:r>
          </w:p>
        </w:tc>
        <w:tc>
          <w:tcPr>
            <w:tcW w:w="6095" w:type="dxa"/>
          </w:tcPr>
          <w:p w:rsidR="008218A6" w:rsidRPr="00DD7231" w:rsidRDefault="008218A6" w:rsidP="005A6B28">
            <w:pPr>
              <w:ind w:left="27" w:firstLine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Наличие школы (сектора) педагогической практики, методического кабинета для организации деятельности учреждений образования соответствующего профиля</w:t>
            </w:r>
          </w:p>
        </w:tc>
        <w:tc>
          <w:tcPr>
            <w:tcW w:w="2410" w:type="dxa"/>
          </w:tcPr>
          <w:p w:rsidR="008218A6" w:rsidRPr="00DD7231" w:rsidRDefault="008218A6" w:rsidP="005A6B28">
            <w:pPr>
              <w:ind w:left="27" w:firstLine="360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218A6" w:rsidRPr="00DD7231" w:rsidRDefault="008218A6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10</w:t>
            </w:r>
          </w:p>
        </w:tc>
      </w:tr>
      <w:tr w:rsidR="008218A6" w:rsidRPr="00DD7231" w:rsidTr="00E47304">
        <w:tc>
          <w:tcPr>
            <w:tcW w:w="710" w:type="dxa"/>
          </w:tcPr>
          <w:p w:rsidR="008218A6" w:rsidRPr="00DD7231" w:rsidRDefault="008218A6" w:rsidP="005A6B28">
            <w:pPr>
              <w:pStyle w:val="a5"/>
              <w:jc w:val="center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36</w:t>
            </w:r>
          </w:p>
        </w:tc>
        <w:tc>
          <w:tcPr>
            <w:tcW w:w="6095" w:type="dxa"/>
          </w:tcPr>
          <w:p w:rsidR="008218A6" w:rsidRPr="00DD7231" w:rsidRDefault="008218A6" w:rsidP="005A6B28">
            <w:pPr>
              <w:ind w:left="27" w:firstLine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Работа образовательного учреждения в режиме инновации и эксперимента в соответствии с решением органа управления</w:t>
            </w:r>
          </w:p>
        </w:tc>
        <w:tc>
          <w:tcPr>
            <w:tcW w:w="2410" w:type="dxa"/>
          </w:tcPr>
          <w:p w:rsidR="008218A6" w:rsidRPr="00DD7231" w:rsidRDefault="008218A6" w:rsidP="005A6B28">
            <w:pPr>
              <w:ind w:left="27" w:firstLine="360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218A6" w:rsidRPr="00DD7231" w:rsidRDefault="008218A6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20</w:t>
            </w:r>
          </w:p>
        </w:tc>
      </w:tr>
      <w:tr w:rsidR="008218A6" w:rsidRPr="00DD7231" w:rsidTr="00E47304">
        <w:tc>
          <w:tcPr>
            <w:tcW w:w="710" w:type="dxa"/>
          </w:tcPr>
          <w:p w:rsidR="008218A6" w:rsidRPr="00DD7231" w:rsidRDefault="008218A6" w:rsidP="005A6B28">
            <w:pPr>
              <w:pStyle w:val="a5"/>
              <w:jc w:val="center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37</w:t>
            </w:r>
          </w:p>
        </w:tc>
        <w:tc>
          <w:tcPr>
            <w:tcW w:w="6095" w:type="dxa"/>
          </w:tcPr>
          <w:p w:rsidR="008218A6" w:rsidRPr="00DD7231" w:rsidRDefault="008218A6" w:rsidP="005A6B28">
            <w:pPr>
              <w:ind w:left="27" w:firstLine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Прочие показатели (на усмотрение Министерства)</w:t>
            </w:r>
          </w:p>
        </w:tc>
        <w:tc>
          <w:tcPr>
            <w:tcW w:w="2410" w:type="dxa"/>
          </w:tcPr>
          <w:p w:rsidR="008218A6" w:rsidRPr="00DD7231" w:rsidRDefault="008218A6" w:rsidP="005A6B28">
            <w:pPr>
              <w:ind w:left="27" w:firstLine="360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218A6" w:rsidRPr="00DD7231" w:rsidRDefault="008218A6" w:rsidP="00BD2A1B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20</w:t>
            </w:r>
          </w:p>
        </w:tc>
      </w:tr>
      <w:tr w:rsidR="008218A6" w:rsidRPr="00DD7231" w:rsidTr="00E47304">
        <w:tc>
          <w:tcPr>
            <w:tcW w:w="710" w:type="dxa"/>
          </w:tcPr>
          <w:p w:rsidR="008218A6" w:rsidRPr="00DD7231" w:rsidRDefault="008218A6" w:rsidP="005A6B28">
            <w:pPr>
              <w:pStyle w:val="a5"/>
              <w:jc w:val="center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lastRenderedPageBreak/>
              <w:t>38</w:t>
            </w:r>
          </w:p>
        </w:tc>
        <w:tc>
          <w:tcPr>
            <w:tcW w:w="6095" w:type="dxa"/>
          </w:tcPr>
          <w:p w:rsidR="008218A6" w:rsidRPr="00DD7231" w:rsidRDefault="008218A6" w:rsidP="006D1143">
            <w:pPr>
              <w:ind w:left="27" w:firstLine="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Показатели, характеризующие деятельность учреждений, находящихся в ведомстве Министерства, (кроме образовательных учреждений) – на усмотрение Министерства </w:t>
            </w:r>
          </w:p>
        </w:tc>
        <w:tc>
          <w:tcPr>
            <w:tcW w:w="2410" w:type="dxa"/>
          </w:tcPr>
          <w:p w:rsidR="008218A6" w:rsidRPr="00DD7231" w:rsidRDefault="008218A6" w:rsidP="005A6B28">
            <w:pPr>
              <w:ind w:left="27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18A6" w:rsidRPr="00DD7231" w:rsidRDefault="008218A6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 20</w:t>
            </w:r>
          </w:p>
          <w:p w:rsidR="008218A6" w:rsidRPr="00DD7231" w:rsidRDefault="008218A6" w:rsidP="005A6B28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по каждому показателю</w:t>
            </w:r>
          </w:p>
        </w:tc>
      </w:tr>
    </w:tbl>
    <w:p w:rsidR="00740B35" w:rsidRPr="00DD7231" w:rsidRDefault="00740B35" w:rsidP="008966D7">
      <w:pPr>
        <w:widowControl w:val="0"/>
        <w:numPr>
          <w:ilvl w:val="2"/>
          <w:numId w:val="20"/>
        </w:numPr>
        <w:ind w:left="0" w:firstLine="709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При определении суммы баллов контингент обучающихся (воспитанников) образовательных учреждений определяется:</w:t>
      </w:r>
    </w:p>
    <w:p w:rsidR="00740B35" w:rsidRPr="00DD7231" w:rsidRDefault="00740B35" w:rsidP="00740B35">
      <w:pPr>
        <w:widowControl w:val="0"/>
        <w:ind w:firstLine="709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1)</w:t>
      </w:r>
      <w:r w:rsidR="005A6B28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по общеобразовательным учреждениям - по списочному составу на начало учебного года;</w:t>
      </w:r>
    </w:p>
    <w:p w:rsidR="00740B35" w:rsidRPr="00DD7231" w:rsidRDefault="00740B35" w:rsidP="00740B35">
      <w:pPr>
        <w:widowControl w:val="0"/>
        <w:ind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2)</w:t>
      </w:r>
      <w:r w:rsidR="005A6B28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по учреждениям профессионального образования – по списочному составу на начало учебного года по состоянию на октябрь по всем формам обучения, а при сроке обучения менее 10 месяцев - по плановому среднегодовому количеству обучающихся на соответствующий календарный год;</w:t>
      </w:r>
    </w:p>
    <w:p w:rsidR="00740B35" w:rsidRPr="00DD7231" w:rsidRDefault="00740B35" w:rsidP="00740B35">
      <w:pPr>
        <w:widowControl w:val="0"/>
        <w:ind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 xml:space="preserve">3) по учреждениям, осуществляющим образовательную деятельность по адаптированным основным общеобразовательным программам для обучающихся с ограниченными возможностями здоровья - по списочному составу на 1 января; </w:t>
      </w:r>
    </w:p>
    <w:p w:rsidR="00740B35" w:rsidRPr="00DD7231" w:rsidRDefault="00740B35" w:rsidP="00740B35">
      <w:pPr>
        <w:widowControl w:val="0"/>
        <w:ind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4)</w:t>
      </w:r>
      <w:r w:rsidR="005A6B28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 xml:space="preserve">по учреждениям дополнительного образования детей и образовательным учреждениям спортивной направленности - по списочному составу постоянно обучающихся на 1 января. При этом в списочном составе обучающиеся в учреждениях дополнительного образования детей, занимающиеся в нескольких кружках, секциях, группах, учитываются 1 раз. </w:t>
      </w:r>
    </w:p>
    <w:p w:rsidR="00740B35" w:rsidRPr="00DD7231" w:rsidRDefault="00740B35" w:rsidP="00740B35">
      <w:pPr>
        <w:pStyle w:val="ConsNormal"/>
        <w:widowControl/>
        <w:jc w:val="both"/>
        <w:rPr>
          <w:rFonts w:eastAsia="Times New Roman"/>
          <w:sz w:val="24"/>
          <w:szCs w:val="24"/>
        </w:rPr>
      </w:pPr>
      <w:r w:rsidRPr="00DD7231">
        <w:rPr>
          <w:rFonts w:eastAsia="Times New Roman"/>
          <w:sz w:val="24"/>
          <w:szCs w:val="24"/>
        </w:rPr>
        <w:t>Участники экскурсионно-туристских мероприятий, спортивных и других массовых мероприятий учитываются в среднегодовом исчислении: путем умножения общего количества участников с различными сроками проведения мероприятий на количество таких мероприятий и</w:t>
      </w:r>
      <w:r w:rsidR="005A6B28" w:rsidRPr="00DD7231">
        <w:rPr>
          <w:rFonts w:eastAsia="Times New Roman"/>
          <w:sz w:val="24"/>
          <w:szCs w:val="24"/>
        </w:rPr>
        <w:t> </w:t>
      </w:r>
      <w:r w:rsidRPr="00DD7231">
        <w:rPr>
          <w:rFonts w:eastAsia="Times New Roman"/>
          <w:sz w:val="24"/>
          <w:szCs w:val="24"/>
        </w:rPr>
        <w:t>деления суммы произведений на 365;</w:t>
      </w:r>
    </w:p>
    <w:p w:rsidR="00740B35" w:rsidRPr="00DD7231" w:rsidRDefault="00740B35" w:rsidP="00740B35">
      <w:pPr>
        <w:widowControl w:val="0"/>
        <w:ind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5)</w:t>
      </w:r>
      <w:r w:rsidR="005A6B28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в оздоровительных лагерях всех видов и наименований - по количеству принятых на</w:t>
      </w:r>
      <w:r w:rsidR="005A6B28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отдых и оздоровление в смену (заезд);</w:t>
      </w:r>
    </w:p>
    <w:p w:rsidR="00740B35" w:rsidRPr="00DD7231" w:rsidRDefault="00740B35" w:rsidP="00740B35">
      <w:pPr>
        <w:widowControl w:val="0"/>
        <w:ind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Для определения суммы баллов за количество групп в дошкольных учреждениях принимается во внимание их расчетное количество, определяемое путем деления списочного состава воспитанников по состоянию на 1</w:t>
      </w:r>
      <w:r w:rsidR="005A6B28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сентября на установленную предельную наполняемость групп.</w:t>
      </w:r>
    </w:p>
    <w:p w:rsidR="00740B35" w:rsidRPr="00DD7231" w:rsidRDefault="00740B35" w:rsidP="00740B35">
      <w:pPr>
        <w:pStyle w:val="ConsNormal"/>
        <w:widowControl/>
        <w:jc w:val="both"/>
        <w:rPr>
          <w:rFonts w:eastAsia="Times New Roman"/>
          <w:sz w:val="24"/>
          <w:szCs w:val="24"/>
        </w:rPr>
      </w:pPr>
      <w:r w:rsidRPr="00DD7231">
        <w:rPr>
          <w:rFonts w:eastAsia="Times New Roman"/>
          <w:sz w:val="24"/>
          <w:szCs w:val="24"/>
        </w:rPr>
        <w:t>Пункт</w:t>
      </w:r>
      <w:r w:rsidR="005A6B28" w:rsidRPr="00DD7231">
        <w:rPr>
          <w:rFonts w:eastAsia="Times New Roman"/>
          <w:sz w:val="24"/>
          <w:szCs w:val="24"/>
        </w:rPr>
        <w:t> </w:t>
      </w:r>
      <w:r w:rsidRPr="00DD7231">
        <w:rPr>
          <w:rFonts w:eastAsia="Times New Roman"/>
          <w:sz w:val="24"/>
          <w:szCs w:val="24"/>
        </w:rPr>
        <w:t>1 таблицы показателей при установлении суммы баллов в дошкольных учреждениях применяется и в отношении количества детей, охваченных образовательными услугами на основе кратковременного пребывания (кроме воспитанников основного списочного состава).</w:t>
      </w:r>
    </w:p>
    <w:p w:rsidR="00740B35" w:rsidRPr="00DD7231" w:rsidRDefault="00740B35" w:rsidP="008966D7">
      <w:pPr>
        <w:pStyle w:val="ConsNormal"/>
        <w:widowControl/>
        <w:numPr>
          <w:ilvl w:val="2"/>
          <w:numId w:val="20"/>
        </w:numPr>
        <w:ind w:left="0" w:firstLine="709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Типы (виды) образовательных учреждений по группам в зависимости от</w:t>
      </w:r>
      <w:r w:rsidR="005A6B28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количества баллов:</w:t>
      </w: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6379"/>
        <w:gridCol w:w="851"/>
        <w:gridCol w:w="850"/>
        <w:gridCol w:w="851"/>
        <w:gridCol w:w="850"/>
      </w:tblGrid>
      <w:tr w:rsidR="00740B35" w:rsidRPr="00DD7231" w:rsidTr="00E47304">
        <w:trPr>
          <w:trHeight w:val="36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N 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п/п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 (вид) образовательного учреждения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1600D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Группа, к которой учреждение относится по оплате труда руководителей от суммы баллов</w:t>
            </w:r>
          </w:p>
        </w:tc>
      </w:tr>
      <w:tr w:rsidR="00740B35" w:rsidRPr="00DD7231" w:rsidTr="00E47304">
        <w:trPr>
          <w:trHeight w:val="24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 гр.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II гр.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III гр.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IV гр.</w:t>
            </w:r>
          </w:p>
        </w:tc>
      </w:tr>
      <w:tr w:rsidR="00740B35" w:rsidRPr="00DD7231" w:rsidTr="00E47304">
        <w:trPr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052D6A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052D6A" w:rsidP="00D30EC5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Профессиональные образовательные организации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351 и более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740B35" w:rsidRPr="00DD7231" w:rsidTr="00E47304">
        <w:trPr>
          <w:trHeight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052D6A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D30EC5" w:rsidP="00D30EC5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Организации, осуществляющие образовательную деятельность по адаптированным основным общеобразовательным программам</w:t>
            </w:r>
            <w:r w:rsidR="00740B35"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обучающихся с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="00740B35"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ограниченными возможностями здоровья, общеобразовательные школы-интернаты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351 и более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150</w:t>
            </w:r>
          </w:p>
        </w:tc>
      </w:tr>
      <w:tr w:rsidR="00740B35" w:rsidRPr="00DD7231" w:rsidTr="00E47304">
        <w:trPr>
          <w:trHeight w:val="10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052D6A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D30EC5" w:rsidP="00D30EC5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Дошкольные образовательные организации, общеобразовательные организации, организации дополнительного образования</w:t>
            </w:r>
            <w:r w:rsidR="00740B35"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другие учреждения, </w:t>
            </w:r>
            <w:r w:rsidR="00215D90"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A034A4"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аходящие</w:t>
            </w:r>
            <w:r w:rsidR="00215D90"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ся в ведомстве Министерства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501 и более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350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35" w:rsidRPr="00DD7231" w:rsidRDefault="00740B35" w:rsidP="005A6B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200</w:t>
            </w:r>
          </w:p>
        </w:tc>
      </w:tr>
    </w:tbl>
    <w:p w:rsidR="00740B35" w:rsidRPr="00DA3131" w:rsidRDefault="00740B35" w:rsidP="00740B35">
      <w:pPr>
        <w:pStyle w:val="ConsNormal"/>
        <w:widowControl/>
        <w:jc w:val="both"/>
        <w:rPr>
          <w:sz w:val="12"/>
          <w:szCs w:val="12"/>
        </w:rPr>
      </w:pPr>
    </w:p>
    <w:p w:rsidR="00740B35" w:rsidRPr="00DD7231" w:rsidRDefault="00D30EC5" w:rsidP="00740B35">
      <w:pPr>
        <w:widowControl w:val="0"/>
        <w:ind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1</w:t>
      </w:r>
      <w:r w:rsidR="00740B35" w:rsidRPr="00DD7231">
        <w:rPr>
          <w:sz w:val="24"/>
          <w:szCs w:val="24"/>
        </w:rPr>
        <w:t>)</w:t>
      </w:r>
      <w:r w:rsidR="005A6B28" w:rsidRPr="00DD7231">
        <w:rPr>
          <w:sz w:val="24"/>
          <w:szCs w:val="24"/>
        </w:rPr>
        <w:t> </w:t>
      </w:r>
      <w:r w:rsidR="00740B35" w:rsidRPr="00DD7231">
        <w:rPr>
          <w:sz w:val="24"/>
          <w:szCs w:val="24"/>
        </w:rPr>
        <w:t xml:space="preserve">Учреждения образования, находящиеся в непосредственном подчинении Министерства, </w:t>
      </w:r>
      <w:r w:rsidR="00740B35" w:rsidRPr="00DD7231">
        <w:rPr>
          <w:sz w:val="24"/>
          <w:szCs w:val="24"/>
        </w:rPr>
        <w:lastRenderedPageBreak/>
        <w:t>относятся к группе по оплате труда руководителей по показателям, но не ниже II</w:t>
      </w:r>
      <w:r w:rsidR="00BA7198" w:rsidRPr="00DD7231">
        <w:rPr>
          <w:sz w:val="24"/>
          <w:szCs w:val="24"/>
        </w:rPr>
        <w:t> </w:t>
      </w:r>
      <w:r w:rsidR="00740B35" w:rsidRPr="00DD7231">
        <w:rPr>
          <w:sz w:val="24"/>
          <w:szCs w:val="24"/>
        </w:rPr>
        <w:t>группы.</w:t>
      </w:r>
    </w:p>
    <w:p w:rsidR="00740B35" w:rsidRPr="00DD7231" w:rsidRDefault="00D30EC5" w:rsidP="00740B35">
      <w:pPr>
        <w:pStyle w:val="ConsNormal"/>
        <w:widowControl/>
        <w:jc w:val="both"/>
        <w:rPr>
          <w:rFonts w:eastAsia="Times New Roman"/>
          <w:sz w:val="24"/>
          <w:szCs w:val="24"/>
        </w:rPr>
      </w:pPr>
      <w:r w:rsidRPr="00DD7231">
        <w:rPr>
          <w:rFonts w:eastAsia="Times New Roman"/>
          <w:sz w:val="24"/>
          <w:szCs w:val="24"/>
        </w:rPr>
        <w:t>2</w:t>
      </w:r>
      <w:r w:rsidR="00740B35" w:rsidRPr="00DD7231">
        <w:rPr>
          <w:rFonts w:eastAsia="Times New Roman"/>
          <w:sz w:val="24"/>
          <w:szCs w:val="24"/>
        </w:rPr>
        <w:t>)</w:t>
      </w:r>
      <w:r w:rsidR="005A6B28" w:rsidRPr="00DD7231">
        <w:rPr>
          <w:rFonts w:eastAsia="Times New Roman"/>
          <w:sz w:val="24"/>
          <w:szCs w:val="24"/>
        </w:rPr>
        <w:t> </w:t>
      </w:r>
      <w:r w:rsidR="00740B35" w:rsidRPr="00DD7231">
        <w:rPr>
          <w:rFonts w:eastAsia="Times New Roman"/>
          <w:sz w:val="24"/>
          <w:szCs w:val="24"/>
        </w:rPr>
        <w:t xml:space="preserve">Отнесение учреждений к одной из групп по оплате труда производится </w:t>
      </w:r>
      <w:r w:rsidR="00740B35" w:rsidRPr="00DD7231">
        <w:rPr>
          <w:sz w:val="24"/>
          <w:szCs w:val="24"/>
        </w:rPr>
        <w:t>Минист</w:t>
      </w:r>
      <w:r w:rsidR="00BA7198" w:rsidRPr="00DD7231">
        <w:rPr>
          <w:sz w:val="24"/>
          <w:szCs w:val="24"/>
        </w:rPr>
        <w:t>е</w:t>
      </w:r>
      <w:r w:rsidR="00740B35" w:rsidRPr="00DD7231">
        <w:rPr>
          <w:sz w:val="24"/>
          <w:szCs w:val="24"/>
        </w:rPr>
        <w:t>р</w:t>
      </w:r>
      <w:r w:rsidR="00BA7198" w:rsidRPr="00DD7231">
        <w:rPr>
          <w:sz w:val="24"/>
          <w:szCs w:val="24"/>
        </w:rPr>
        <w:t>ство</w:t>
      </w:r>
      <w:r w:rsidR="00740B35" w:rsidRPr="00DD7231">
        <w:rPr>
          <w:sz w:val="24"/>
          <w:szCs w:val="24"/>
        </w:rPr>
        <w:t xml:space="preserve">м </w:t>
      </w:r>
      <w:r w:rsidR="00740B35" w:rsidRPr="00DD7231">
        <w:rPr>
          <w:rFonts w:eastAsia="Times New Roman"/>
          <w:sz w:val="24"/>
          <w:szCs w:val="24"/>
        </w:rPr>
        <w:t>на основании результата оценки сложности руководства учреждением по показателям его деятельности.</w:t>
      </w:r>
    </w:p>
    <w:p w:rsidR="00740B35" w:rsidRPr="00DD7231" w:rsidRDefault="00D30EC5" w:rsidP="00740B35">
      <w:pPr>
        <w:pStyle w:val="ConsNormal"/>
        <w:widowControl/>
        <w:jc w:val="both"/>
        <w:rPr>
          <w:rFonts w:eastAsia="Times New Roman"/>
          <w:sz w:val="24"/>
          <w:szCs w:val="24"/>
        </w:rPr>
      </w:pPr>
      <w:r w:rsidRPr="00DD7231">
        <w:rPr>
          <w:rFonts w:eastAsia="Times New Roman"/>
          <w:sz w:val="24"/>
          <w:szCs w:val="24"/>
        </w:rPr>
        <w:t>3</w:t>
      </w:r>
      <w:r w:rsidR="00740B35" w:rsidRPr="00DD7231">
        <w:rPr>
          <w:rFonts w:eastAsia="Times New Roman"/>
          <w:sz w:val="24"/>
          <w:szCs w:val="24"/>
        </w:rPr>
        <w:t>)</w:t>
      </w:r>
      <w:r w:rsidR="005A6B28" w:rsidRPr="00DD7231">
        <w:rPr>
          <w:rFonts w:eastAsia="Times New Roman"/>
          <w:sz w:val="24"/>
          <w:szCs w:val="24"/>
        </w:rPr>
        <w:t> </w:t>
      </w:r>
      <w:r w:rsidR="00740B35" w:rsidRPr="00DD7231">
        <w:rPr>
          <w:rFonts w:eastAsia="Times New Roman"/>
          <w:sz w:val="24"/>
          <w:szCs w:val="24"/>
        </w:rPr>
        <w:t>Группа по оплате труда устанавливается не чаще одного раза в год на основании документов, подтверждающих наличие указанных объемов работы учреждения.</w:t>
      </w:r>
    </w:p>
    <w:p w:rsidR="00740B35" w:rsidRPr="00DD7231" w:rsidRDefault="00D30EC5" w:rsidP="00740B35">
      <w:pPr>
        <w:pStyle w:val="ConsNormal"/>
        <w:widowControl/>
        <w:jc w:val="both"/>
        <w:rPr>
          <w:rFonts w:eastAsia="Times New Roman"/>
          <w:sz w:val="24"/>
          <w:szCs w:val="24"/>
        </w:rPr>
      </w:pPr>
      <w:r w:rsidRPr="00DD7231">
        <w:rPr>
          <w:rFonts w:eastAsia="Times New Roman"/>
          <w:sz w:val="24"/>
          <w:szCs w:val="24"/>
        </w:rPr>
        <w:t>4</w:t>
      </w:r>
      <w:r w:rsidR="00740B35" w:rsidRPr="00DD7231">
        <w:rPr>
          <w:rFonts w:eastAsia="Times New Roman"/>
          <w:sz w:val="24"/>
          <w:szCs w:val="24"/>
        </w:rPr>
        <w:t>)</w:t>
      </w:r>
      <w:r w:rsidR="005A6B28" w:rsidRPr="00DD7231">
        <w:rPr>
          <w:rFonts w:eastAsia="Times New Roman"/>
          <w:sz w:val="24"/>
          <w:szCs w:val="24"/>
        </w:rPr>
        <w:t> </w:t>
      </w:r>
      <w:r w:rsidR="00740B35" w:rsidRPr="00DD7231">
        <w:rPr>
          <w:rFonts w:eastAsia="Times New Roman"/>
          <w:sz w:val="24"/>
          <w:szCs w:val="24"/>
        </w:rPr>
        <w:t>Группа по оплате труда для вновь открываемых учреждений устанавливается исходя из</w:t>
      </w:r>
      <w:r w:rsidR="00BA7198" w:rsidRPr="00DD7231">
        <w:rPr>
          <w:rFonts w:eastAsia="Times New Roman"/>
          <w:sz w:val="24"/>
          <w:szCs w:val="24"/>
        </w:rPr>
        <w:t> </w:t>
      </w:r>
      <w:r w:rsidR="00740B35" w:rsidRPr="00DD7231">
        <w:rPr>
          <w:rFonts w:eastAsia="Times New Roman"/>
          <w:sz w:val="24"/>
          <w:szCs w:val="24"/>
        </w:rPr>
        <w:t>плановых (проектных) показателей, но не более чем на 2 года.</w:t>
      </w:r>
    </w:p>
    <w:p w:rsidR="00740B35" w:rsidRPr="00DD7231" w:rsidRDefault="00D30EC5" w:rsidP="00740B35">
      <w:pPr>
        <w:pStyle w:val="ConsNormal"/>
        <w:widowControl/>
        <w:jc w:val="both"/>
        <w:rPr>
          <w:rFonts w:eastAsia="Times New Roman"/>
          <w:sz w:val="24"/>
          <w:szCs w:val="24"/>
        </w:rPr>
      </w:pPr>
      <w:r w:rsidRPr="00DD7231">
        <w:rPr>
          <w:rFonts w:eastAsia="Times New Roman"/>
          <w:sz w:val="24"/>
          <w:szCs w:val="24"/>
        </w:rPr>
        <w:t>5</w:t>
      </w:r>
      <w:r w:rsidR="00740B35" w:rsidRPr="00DD7231">
        <w:rPr>
          <w:rFonts w:eastAsia="Times New Roman"/>
          <w:sz w:val="24"/>
          <w:szCs w:val="24"/>
        </w:rPr>
        <w:t>)</w:t>
      </w:r>
      <w:r w:rsidR="005A6B28" w:rsidRPr="00DD7231">
        <w:rPr>
          <w:rFonts w:eastAsia="Times New Roman"/>
          <w:sz w:val="24"/>
          <w:szCs w:val="24"/>
        </w:rPr>
        <w:t> </w:t>
      </w:r>
      <w:r w:rsidR="00740B35" w:rsidRPr="00DD7231">
        <w:rPr>
          <w:rFonts w:eastAsia="Times New Roman"/>
          <w:sz w:val="24"/>
          <w:szCs w:val="24"/>
        </w:rPr>
        <w:t>За руководителями учреждений, находящихся на капитальном ремонте, сохраняется группа по оплате труда руководителей, определенная до начала ремонта, но не более чем на один год.</w:t>
      </w:r>
    </w:p>
    <w:p w:rsidR="00740B35" w:rsidRPr="00DD7231" w:rsidRDefault="00D30EC5" w:rsidP="00740B35">
      <w:pPr>
        <w:pStyle w:val="ConsNormal"/>
        <w:widowControl/>
        <w:jc w:val="both"/>
        <w:rPr>
          <w:rFonts w:eastAsia="Times New Roman"/>
          <w:sz w:val="24"/>
          <w:szCs w:val="24"/>
        </w:rPr>
      </w:pPr>
      <w:r w:rsidRPr="00DD7231">
        <w:rPr>
          <w:sz w:val="24"/>
          <w:szCs w:val="24"/>
        </w:rPr>
        <w:t>6</w:t>
      </w:r>
      <w:r w:rsidR="00740B35" w:rsidRPr="00DD7231">
        <w:rPr>
          <w:sz w:val="24"/>
          <w:szCs w:val="24"/>
        </w:rPr>
        <w:t>)</w:t>
      </w:r>
      <w:r w:rsidR="005A6B28" w:rsidRPr="00DD7231">
        <w:rPr>
          <w:sz w:val="24"/>
          <w:szCs w:val="24"/>
        </w:rPr>
        <w:t> </w:t>
      </w:r>
      <w:r w:rsidR="00740B35" w:rsidRPr="00DD7231">
        <w:rPr>
          <w:sz w:val="24"/>
          <w:szCs w:val="24"/>
        </w:rPr>
        <w:t xml:space="preserve">Министерство </w:t>
      </w:r>
      <w:r w:rsidR="00740B35" w:rsidRPr="00DD7231">
        <w:rPr>
          <w:rFonts w:eastAsia="Times New Roman"/>
          <w:sz w:val="24"/>
          <w:szCs w:val="24"/>
        </w:rPr>
        <w:t>вправе отнести учреждения, добившиеся высоких и стабильных результатов работы по основным видам деятельности, на одну группу по оплате труда выше по</w:t>
      </w:r>
      <w:r w:rsidR="00BA7198" w:rsidRPr="00DD7231">
        <w:rPr>
          <w:rFonts w:eastAsia="Times New Roman"/>
          <w:sz w:val="24"/>
          <w:szCs w:val="24"/>
        </w:rPr>
        <w:t> </w:t>
      </w:r>
      <w:r w:rsidR="00740B35" w:rsidRPr="00DD7231">
        <w:rPr>
          <w:rFonts w:eastAsia="Times New Roman"/>
          <w:sz w:val="24"/>
          <w:szCs w:val="24"/>
        </w:rPr>
        <w:t>отношению к группе, определенной по показателям.</w:t>
      </w:r>
    </w:p>
    <w:p w:rsidR="00740B35" w:rsidRPr="00DD7231" w:rsidRDefault="00D30EC5" w:rsidP="00740B35">
      <w:pPr>
        <w:pStyle w:val="ConsNormal"/>
        <w:widowControl/>
        <w:jc w:val="both"/>
        <w:rPr>
          <w:rFonts w:eastAsia="Times New Roman"/>
          <w:sz w:val="24"/>
          <w:szCs w:val="24"/>
        </w:rPr>
      </w:pPr>
      <w:r w:rsidRPr="00DD7231">
        <w:rPr>
          <w:rFonts w:eastAsia="Times New Roman"/>
          <w:sz w:val="24"/>
          <w:szCs w:val="24"/>
        </w:rPr>
        <w:t>7</w:t>
      </w:r>
      <w:r w:rsidR="00740B35" w:rsidRPr="00DD7231">
        <w:rPr>
          <w:rFonts w:eastAsia="Times New Roman"/>
          <w:sz w:val="24"/>
          <w:szCs w:val="24"/>
        </w:rPr>
        <w:t>)</w:t>
      </w:r>
      <w:r w:rsidR="005A6B28" w:rsidRPr="00DD7231">
        <w:rPr>
          <w:rFonts w:eastAsia="Times New Roman"/>
          <w:sz w:val="24"/>
          <w:szCs w:val="24"/>
        </w:rPr>
        <w:t> </w:t>
      </w:r>
      <w:r w:rsidR="00740B35" w:rsidRPr="00DD7231">
        <w:rPr>
          <w:rFonts w:eastAsia="Times New Roman"/>
          <w:sz w:val="24"/>
          <w:szCs w:val="24"/>
        </w:rPr>
        <w:t xml:space="preserve">Учреждения представляют в </w:t>
      </w:r>
      <w:r w:rsidR="00740B35" w:rsidRPr="00DD7231">
        <w:rPr>
          <w:sz w:val="24"/>
          <w:szCs w:val="24"/>
        </w:rPr>
        <w:t xml:space="preserve">Министерство </w:t>
      </w:r>
      <w:r w:rsidR="00740B35" w:rsidRPr="00DD7231">
        <w:rPr>
          <w:rFonts w:eastAsia="Times New Roman"/>
          <w:sz w:val="24"/>
          <w:szCs w:val="24"/>
        </w:rPr>
        <w:t>документы, подтверждающие наличие соответствующих объемов работы учреждения.</w:t>
      </w:r>
    </w:p>
    <w:p w:rsidR="00740B35" w:rsidRPr="00DD7231" w:rsidRDefault="00D30EC5" w:rsidP="00740B35">
      <w:pPr>
        <w:pStyle w:val="ConsNormal"/>
        <w:widowControl/>
        <w:jc w:val="both"/>
        <w:rPr>
          <w:rFonts w:eastAsia="Times New Roman"/>
          <w:sz w:val="24"/>
          <w:szCs w:val="24"/>
        </w:rPr>
      </w:pPr>
      <w:r w:rsidRPr="00DD7231">
        <w:rPr>
          <w:rFonts w:eastAsia="Times New Roman"/>
          <w:sz w:val="24"/>
          <w:szCs w:val="24"/>
        </w:rPr>
        <w:t>8</w:t>
      </w:r>
      <w:r w:rsidR="00740B35" w:rsidRPr="00DD7231">
        <w:rPr>
          <w:rFonts w:eastAsia="Times New Roman"/>
          <w:sz w:val="24"/>
          <w:szCs w:val="24"/>
        </w:rPr>
        <w:t>)</w:t>
      </w:r>
      <w:r w:rsidR="005A6B28" w:rsidRPr="00DD7231">
        <w:rPr>
          <w:rFonts w:eastAsia="Times New Roman"/>
          <w:sz w:val="24"/>
          <w:szCs w:val="24"/>
        </w:rPr>
        <w:t> </w:t>
      </w:r>
      <w:r w:rsidR="00740B35" w:rsidRPr="00DD7231">
        <w:rPr>
          <w:rFonts w:eastAsia="Times New Roman"/>
          <w:sz w:val="24"/>
          <w:szCs w:val="24"/>
        </w:rPr>
        <w:t xml:space="preserve">Решение об отнесении учреждений к группам по оплате труда руководителей оформляются приказом </w:t>
      </w:r>
      <w:r w:rsidR="00740B35" w:rsidRPr="00DD7231">
        <w:rPr>
          <w:sz w:val="24"/>
          <w:szCs w:val="24"/>
        </w:rPr>
        <w:t>Министерства</w:t>
      </w:r>
      <w:r w:rsidR="00740B35" w:rsidRPr="00DD7231">
        <w:rPr>
          <w:rFonts w:eastAsia="Times New Roman"/>
          <w:sz w:val="24"/>
          <w:szCs w:val="24"/>
        </w:rPr>
        <w:t>.</w:t>
      </w:r>
    </w:p>
    <w:p w:rsidR="00BD6649" w:rsidRPr="00DD7231" w:rsidRDefault="00506511" w:rsidP="008966D7">
      <w:pPr>
        <w:pStyle w:val="ConsPlusTitle"/>
        <w:numPr>
          <w:ilvl w:val="1"/>
          <w:numId w:val="20"/>
        </w:numPr>
        <w:ind w:left="0" w:firstLine="720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</w:pPr>
      <w:r w:rsidRPr="00DD7231">
        <w:rPr>
          <w:rFonts w:ascii="Times New Roman" w:hAnsi="Times New Roman" w:cs="Times New Roman"/>
          <w:b w:val="0"/>
          <w:sz w:val="24"/>
          <w:szCs w:val="24"/>
        </w:rPr>
        <w:t>Размеры должностных окладов по п</w:t>
      </w:r>
      <w:r w:rsidR="00BD6649" w:rsidRPr="00DD7231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рофессиональны</w:t>
      </w:r>
      <w:r w:rsidRPr="00DD7231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м</w:t>
      </w:r>
      <w:r w:rsidR="00BD6649" w:rsidRPr="00DD7231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 квалификационны</w:t>
      </w:r>
      <w:r w:rsidRPr="00DD7231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м</w:t>
      </w:r>
      <w:r w:rsidR="00BD6649" w:rsidRPr="00DD7231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 групп</w:t>
      </w:r>
      <w:r w:rsidRPr="00DD7231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ам</w:t>
      </w:r>
      <w:r w:rsidR="00BD6649" w:rsidRPr="00DD7231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 должностей работников </w:t>
      </w:r>
      <w:r w:rsidR="002571FC" w:rsidRPr="00DD7231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Учреждений</w:t>
      </w:r>
      <w:r w:rsidR="00503862" w:rsidRPr="00DD7231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:</w:t>
      </w:r>
    </w:p>
    <w:p w:rsidR="00323C31" w:rsidRPr="00DD7231" w:rsidRDefault="00506511" w:rsidP="008966D7">
      <w:pPr>
        <w:numPr>
          <w:ilvl w:val="2"/>
          <w:numId w:val="20"/>
        </w:numPr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Размеры должностных окладов</w:t>
      </w:r>
      <w:r w:rsidRPr="00DD7231">
        <w:rPr>
          <w:b/>
          <w:sz w:val="24"/>
          <w:szCs w:val="24"/>
        </w:rPr>
        <w:t xml:space="preserve"> </w:t>
      </w:r>
      <w:r w:rsidR="0069221A" w:rsidRPr="00DD7231">
        <w:rPr>
          <w:sz w:val="24"/>
          <w:szCs w:val="24"/>
        </w:rPr>
        <w:t>руководителей</w:t>
      </w:r>
      <w:r w:rsidR="00477994" w:rsidRPr="00DD7231">
        <w:rPr>
          <w:sz w:val="24"/>
          <w:szCs w:val="24"/>
        </w:rPr>
        <w:t>:</w:t>
      </w:r>
    </w:p>
    <w:tbl>
      <w:tblPr>
        <w:tblW w:w="10348" w:type="dxa"/>
        <w:tblInd w:w="-34" w:type="dxa"/>
        <w:tblLayout w:type="fixed"/>
        <w:tblLook w:val="0000"/>
      </w:tblPr>
      <w:tblGrid>
        <w:gridCol w:w="568"/>
        <w:gridCol w:w="8079"/>
        <w:gridCol w:w="1701"/>
      </w:tblGrid>
      <w:tr w:rsidR="00323C31" w:rsidRPr="00DD7231" w:rsidTr="00D211D4">
        <w:trPr>
          <w:cantSplit/>
          <w:trHeight w:val="624"/>
          <w:tblHeader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C31" w:rsidRPr="00DD7231" w:rsidRDefault="00323C31" w:rsidP="00323C31">
            <w:pPr>
              <w:jc w:val="center"/>
              <w:rPr>
                <w:bCs/>
                <w:sz w:val="24"/>
                <w:szCs w:val="24"/>
              </w:rPr>
            </w:pPr>
            <w:r w:rsidRPr="00DD7231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8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C31" w:rsidRPr="00DD7231" w:rsidRDefault="00323C31" w:rsidP="00323C31">
            <w:pPr>
              <w:jc w:val="center"/>
              <w:rPr>
                <w:bCs/>
                <w:sz w:val="24"/>
                <w:szCs w:val="24"/>
              </w:rPr>
            </w:pPr>
            <w:r w:rsidRPr="00DD7231">
              <w:rPr>
                <w:bCs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C31" w:rsidRPr="00DD7231" w:rsidRDefault="00323C31" w:rsidP="00323C31">
            <w:pPr>
              <w:jc w:val="center"/>
              <w:rPr>
                <w:bCs/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Должностной оклад, рублей</w:t>
            </w:r>
          </w:p>
        </w:tc>
      </w:tr>
      <w:tr w:rsidR="00323C31" w:rsidRPr="00DD7231" w:rsidTr="00901507">
        <w:trPr>
          <w:trHeight w:val="1777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C31" w:rsidRPr="00DD7231" w:rsidRDefault="00323C31" w:rsidP="00323C31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1 </w:t>
            </w:r>
          </w:p>
        </w:tc>
        <w:tc>
          <w:tcPr>
            <w:tcW w:w="9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3C31" w:rsidRPr="00DD7231" w:rsidRDefault="00323C31" w:rsidP="00BA7198">
            <w:pPr>
              <w:jc w:val="both"/>
              <w:rPr>
                <w:b/>
                <w:bCs/>
                <w:sz w:val="24"/>
                <w:szCs w:val="24"/>
              </w:rPr>
            </w:pPr>
            <w:r w:rsidRPr="00DD7231">
              <w:rPr>
                <w:b/>
                <w:bCs/>
                <w:sz w:val="24"/>
                <w:szCs w:val="24"/>
              </w:rPr>
              <w:t>Руководитель (директор) Учреждения</w:t>
            </w:r>
            <w:r w:rsidRPr="00DD7231">
              <w:rPr>
                <w:sz w:val="24"/>
                <w:szCs w:val="24"/>
              </w:rPr>
              <w:t xml:space="preserve"> – высшее профессиональное образование по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направлениям подготовки </w:t>
            </w:r>
            <w:r w:rsidR="00BA7198" w:rsidRPr="00DD7231">
              <w:rPr>
                <w:sz w:val="24"/>
                <w:szCs w:val="24"/>
              </w:rPr>
              <w:t>«</w:t>
            </w:r>
            <w:r w:rsidRPr="00DD7231">
              <w:rPr>
                <w:sz w:val="24"/>
                <w:szCs w:val="24"/>
              </w:rPr>
              <w:t>Государственное и муниципальное управление</w:t>
            </w:r>
            <w:r w:rsidR="00BA7198" w:rsidRPr="00DD7231">
              <w:rPr>
                <w:sz w:val="24"/>
                <w:szCs w:val="24"/>
              </w:rPr>
              <w:t>»</w:t>
            </w:r>
            <w:r w:rsidRPr="00DD7231">
              <w:rPr>
                <w:sz w:val="24"/>
                <w:szCs w:val="24"/>
              </w:rPr>
              <w:t xml:space="preserve">, </w:t>
            </w:r>
            <w:r w:rsidR="00BA7198" w:rsidRPr="00DD7231">
              <w:rPr>
                <w:sz w:val="24"/>
                <w:szCs w:val="24"/>
              </w:rPr>
              <w:t>«</w:t>
            </w:r>
            <w:r w:rsidRPr="00DD7231">
              <w:rPr>
                <w:sz w:val="24"/>
                <w:szCs w:val="24"/>
              </w:rPr>
              <w:t>Менеджмент</w:t>
            </w:r>
            <w:r w:rsidR="00BA7198" w:rsidRPr="00DD7231">
              <w:rPr>
                <w:sz w:val="24"/>
                <w:szCs w:val="24"/>
              </w:rPr>
              <w:t>»</w:t>
            </w:r>
            <w:r w:rsidRPr="00DD7231">
              <w:rPr>
                <w:sz w:val="24"/>
                <w:szCs w:val="24"/>
              </w:rPr>
              <w:t xml:space="preserve">, </w:t>
            </w:r>
            <w:r w:rsidR="00BA7198" w:rsidRPr="00DD7231">
              <w:rPr>
                <w:sz w:val="24"/>
                <w:szCs w:val="24"/>
              </w:rPr>
              <w:t>«</w:t>
            </w:r>
            <w:r w:rsidRPr="00DD7231">
              <w:rPr>
                <w:sz w:val="24"/>
                <w:szCs w:val="24"/>
              </w:rPr>
              <w:t>Управление персоналом</w:t>
            </w:r>
            <w:r w:rsidR="00BA7198" w:rsidRPr="00DD7231">
              <w:rPr>
                <w:sz w:val="24"/>
                <w:szCs w:val="24"/>
              </w:rPr>
              <w:t>»</w:t>
            </w:r>
            <w:r w:rsidRPr="00DD7231">
              <w:rPr>
                <w:sz w:val="24"/>
                <w:szCs w:val="24"/>
              </w:rPr>
              <w:t xml:space="preserve"> и стаж работы на педагогических должностях не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- не менее 5 лет</w:t>
            </w:r>
          </w:p>
        </w:tc>
      </w:tr>
      <w:tr w:rsidR="00323C31" w:rsidRPr="00DD7231" w:rsidTr="00D211D4">
        <w:trPr>
          <w:trHeight w:val="33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3C31" w:rsidRPr="00DD7231" w:rsidRDefault="00323C31" w:rsidP="00323C31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C31" w:rsidRPr="00DD7231" w:rsidRDefault="00323C31" w:rsidP="00323C31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  <w:lang w:val="en-US"/>
              </w:rPr>
              <w:t>I</w:t>
            </w:r>
            <w:r w:rsidRPr="00DD7231">
              <w:rPr>
                <w:sz w:val="24"/>
                <w:szCs w:val="24"/>
              </w:rPr>
              <w:t xml:space="preserve"> группа по оплате труда руководителей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3C31" w:rsidRPr="00DD7231" w:rsidRDefault="00323C31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627,85</w:t>
            </w:r>
          </w:p>
        </w:tc>
      </w:tr>
      <w:tr w:rsidR="00323C31" w:rsidRPr="00DD7231" w:rsidTr="00D211D4">
        <w:trPr>
          <w:trHeight w:val="33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3C31" w:rsidRPr="00DD7231" w:rsidRDefault="00323C31" w:rsidP="00323C31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C31" w:rsidRPr="00DD7231" w:rsidRDefault="00323C31" w:rsidP="00323C31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  <w:lang w:val="en-US"/>
              </w:rPr>
              <w:t>II</w:t>
            </w:r>
            <w:r w:rsidRPr="00DD7231">
              <w:rPr>
                <w:sz w:val="24"/>
                <w:szCs w:val="24"/>
              </w:rPr>
              <w:t xml:space="preserve"> группа по оплате труда руководителей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3C31" w:rsidRPr="00DD7231" w:rsidRDefault="00323C31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12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230,49</w:t>
            </w:r>
          </w:p>
        </w:tc>
      </w:tr>
      <w:tr w:rsidR="00323C31" w:rsidRPr="00DD7231" w:rsidTr="00D211D4">
        <w:trPr>
          <w:trHeight w:val="33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3C31" w:rsidRPr="00DD7231" w:rsidRDefault="00323C31" w:rsidP="00323C31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C31" w:rsidRPr="00DD7231" w:rsidRDefault="00323C31" w:rsidP="00323C31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  <w:lang w:val="en-US"/>
              </w:rPr>
              <w:t>III</w:t>
            </w:r>
            <w:r w:rsidRPr="00DD7231">
              <w:rPr>
                <w:sz w:val="24"/>
                <w:szCs w:val="24"/>
              </w:rPr>
              <w:t xml:space="preserve"> группа по оплате труда руководителей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C31" w:rsidRPr="00DD7231" w:rsidRDefault="00323C31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11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324,53</w:t>
            </w:r>
          </w:p>
        </w:tc>
      </w:tr>
      <w:tr w:rsidR="00323C31" w:rsidRPr="00DD7231" w:rsidTr="00D211D4">
        <w:trPr>
          <w:trHeight w:val="33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3C31" w:rsidRPr="00DD7231" w:rsidRDefault="00323C31" w:rsidP="00323C31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C31" w:rsidRPr="00DD7231" w:rsidRDefault="00323C31" w:rsidP="00323C31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  <w:lang w:val="en-US"/>
              </w:rPr>
              <w:t>IV</w:t>
            </w:r>
            <w:r w:rsidRPr="00DD7231">
              <w:rPr>
                <w:sz w:val="24"/>
                <w:szCs w:val="24"/>
              </w:rPr>
              <w:t xml:space="preserve"> группа по оплате труда руководителей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C31" w:rsidRPr="00DD7231" w:rsidRDefault="00323C31" w:rsidP="00BA7198">
            <w:pPr>
              <w:jc w:val="right"/>
              <w:rPr>
                <w:sz w:val="24"/>
                <w:szCs w:val="24"/>
                <w:lang w:val="en-US"/>
              </w:rPr>
            </w:pPr>
            <w:r w:rsidRPr="00DD7231">
              <w:rPr>
                <w:sz w:val="24"/>
                <w:szCs w:val="24"/>
              </w:rPr>
              <w:t>10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569,56</w:t>
            </w:r>
          </w:p>
        </w:tc>
      </w:tr>
      <w:tr w:rsidR="00323C31" w:rsidRPr="00DD7231" w:rsidTr="00C05F79">
        <w:trPr>
          <w:trHeight w:val="128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C31" w:rsidRPr="00DD7231" w:rsidRDefault="00323C31" w:rsidP="00323C31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C31" w:rsidRPr="00DD7231" w:rsidRDefault="00323C31" w:rsidP="00BA7198">
            <w:pPr>
              <w:suppressAutoHyphens w:val="0"/>
              <w:autoSpaceDE w:val="0"/>
              <w:autoSpaceDN w:val="0"/>
              <w:adjustRightInd w:val="0"/>
              <w:ind w:firstLine="27"/>
              <w:jc w:val="both"/>
              <w:outlineLvl w:val="2"/>
              <w:rPr>
                <w:bCs/>
                <w:i/>
                <w:sz w:val="24"/>
                <w:szCs w:val="24"/>
              </w:rPr>
            </w:pPr>
            <w:r w:rsidRPr="00DD7231">
              <w:rPr>
                <w:b/>
                <w:bCs/>
                <w:sz w:val="24"/>
                <w:szCs w:val="24"/>
              </w:rPr>
              <w:t>Ректор</w:t>
            </w:r>
            <w:r w:rsidRPr="00DD7231">
              <w:rPr>
                <w:bCs/>
                <w:i/>
                <w:sz w:val="24"/>
                <w:szCs w:val="24"/>
              </w:rPr>
              <w:t xml:space="preserve"> - </w:t>
            </w:r>
            <w:r w:rsidRPr="00DD7231">
              <w:rPr>
                <w:bCs/>
                <w:sz w:val="24"/>
                <w:szCs w:val="24"/>
              </w:rPr>
              <w:t>в</w:t>
            </w:r>
            <w:r w:rsidRPr="00DD7231">
              <w:rPr>
                <w:rFonts w:eastAsia="Calibri"/>
                <w:iCs/>
                <w:sz w:val="24"/>
                <w:szCs w:val="24"/>
                <w:lang w:eastAsia="ru-RU"/>
              </w:rPr>
              <w:t>ысшее профессиональное образование, дополнительное профессиональное образование в области государственного и</w:t>
            </w:r>
            <w:r w:rsidR="00BA7198" w:rsidRPr="00DD7231">
              <w:rPr>
                <w:rFonts w:eastAsia="Calibri"/>
                <w:iCs/>
                <w:sz w:val="24"/>
                <w:szCs w:val="24"/>
                <w:lang w:eastAsia="ru-RU"/>
              </w:rPr>
              <w:t> </w:t>
            </w:r>
            <w:r w:rsidRPr="00DD7231">
              <w:rPr>
                <w:rFonts w:eastAsia="Calibri"/>
                <w:iCs/>
                <w:sz w:val="24"/>
                <w:szCs w:val="24"/>
                <w:lang w:eastAsia="ru-RU"/>
              </w:rPr>
              <w:t>муниципального управления, управления персоналом, управления проектами, менеджмента и</w:t>
            </w:r>
            <w:r w:rsidR="00BA7198" w:rsidRPr="00DD7231">
              <w:rPr>
                <w:rFonts w:eastAsia="Calibri"/>
                <w:iCs/>
                <w:sz w:val="24"/>
                <w:szCs w:val="24"/>
                <w:lang w:eastAsia="ru-RU"/>
              </w:rPr>
              <w:t> </w:t>
            </w:r>
            <w:r w:rsidRPr="00DD7231">
              <w:rPr>
                <w:rFonts w:eastAsia="Calibri"/>
                <w:iCs/>
                <w:sz w:val="24"/>
                <w:szCs w:val="24"/>
                <w:lang w:eastAsia="ru-RU"/>
              </w:rPr>
              <w:t>экономики; наличие ученой степени и ученого звания; стаж научной или научно-педагогической работы не менее 5 лет.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3C31" w:rsidRPr="00DD7231" w:rsidRDefault="00323C31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627,85</w:t>
            </w:r>
          </w:p>
        </w:tc>
      </w:tr>
    </w:tbl>
    <w:p w:rsidR="00D717D7" w:rsidRPr="00DA3131" w:rsidRDefault="00D717D7" w:rsidP="00D717D7">
      <w:pPr>
        <w:spacing w:line="276" w:lineRule="auto"/>
        <w:jc w:val="both"/>
        <w:rPr>
          <w:sz w:val="12"/>
          <w:szCs w:val="12"/>
        </w:rPr>
      </w:pPr>
    </w:p>
    <w:p w:rsidR="00DB5C9B" w:rsidRPr="006B7C41" w:rsidRDefault="00D717D7" w:rsidP="008966D7">
      <w:pPr>
        <w:numPr>
          <w:ilvl w:val="2"/>
          <w:numId w:val="20"/>
        </w:numPr>
        <w:tabs>
          <w:tab w:val="left" w:pos="993"/>
          <w:tab w:val="left" w:pos="1276"/>
        </w:tabs>
        <w:ind w:left="0" w:firstLine="720"/>
        <w:jc w:val="both"/>
        <w:rPr>
          <w:sz w:val="24"/>
          <w:szCs w:val="24"/>
        </w:rPr>
      </w:pPr>
      <w:r w:rsidRPr="006B7C41">
        <w:rPr>
          <w:sz w:val="24"/>
          <w:szCs w:val="24"/>
        </w:rPr>
        <w:t xml:space="preserve">Размеры должностных окладов заместителей руководителя (заместителей директора, заместителей </w:t>
      </w:r>
      <w:proofErr w:type="gramStart"/>
      <w:r w:rsidRPr="006B7C41">
        <w:rPr>
          <w:sz w:val="24"/>
          <w:szCs w:val="24"/>
        </w:rPr>
        <w:t>заведующего, заместителей</w:t>
      </w:r>
      <w:proofErr w:type="gramEnd"/>
      <w:r w:rsidRPr="006B7C41">
        <w:rPr>
          <w:sz w:val="24"/>
          <w:szCs w:val="24"/>
        </w:rPr>
        <w:t xml:space="preserve"> начальника, проректоров) и главных бухгалтеров учреждений устанавливаются на 10-30% ниже должностных окладов руководителей этих учреждений.</w:t>
      </w:r>
    </w:p>
    <w:p w:rsidR="0087570B" w:rsidRPr="00DD7231" w:rsidRDefault="0087570B" w:rsidP="008966D7">
      <w:pPr>
        <w:numPr>
          <w:ilvl w:val="2"/>
          <w:numId w:val="20"/>
        </w:numPr>
        <w:tabs>
          <w:tab w:val="left" w:pos="993"/>
          <w:tab w:val="left" w:pos="1276"/>
        </w:tabs>
        <w:ind w:left="0" w:firstLine="720"/>
        <w:jc w:val="both"/>
        <w:rPr>
          <w:sz w:val="24"/>
          <w:szCs w:val="24"/>
        </w:rPr>
      </w:pPr>
      <w:r w:rsidRPr="006B7C41">
        <w:rPr>
          <w:sz w:val="24"/>
          <w:szCs w:val="24"/>
        </w:rPr>
        <w:t>Размеры должностных</w:t>
      </w:r>
      <w:r w:rsidRPr="00DD7231">
        <w:rPr>
          <w:sz w:val="24"/>
          <w:szCs w:val="24"/>
        </w:rPr>
        <w:t xml:space="preserve"> окладов руководителей структурных подразделений: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938"/>
        <w:gridCol w:w="1701"/>
      </w:tblGrid>
      <w:tr w:rsidR="0087570B" w:rsidRPr="00DD7231" w:rsidTr="0056660C">
        <w:trPr>
          <w:tblHeader/>
        </w:trPr>
        <w:tc>
          <w:tcPr>
            <w:tcW w:w="675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1701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рублей</w:t>
            </w:r>
          </w:p>
        </w:tc>
      </w:tr>
      <w:tr w:rsidR="0087570B" w:rsidRPr="00DD7231" w:rsidTr="0056660C">
        <w:tc>
          <w:tcPr>
            <w:tcW w:w="675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noProof/>
                <w:sz w:val="24"/>
                <w:szCs w:val="24"/>
              </w:rPr>
              <w:t>1 квалификационный уровень:</w:t>
            </w:r>
          </w:p>
        </w:tc>
        <w:tc>
          <w:tcPr>
            <w:tcW w:w="1701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EC7F8F">
        <w:trPr>
          <w:trHeight w:val="425"/>
        </w:trPr>
        <w:tc>
          <w:tcPr>
            <w:tcW w:w="675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87570B" w:rsidRPr="00DD7231" w:rsidRDefault="0087570B" w:rsidP="00BA06C4">
            <w:pPr>
              <w:pStyle w:val="a5"/>
              <w:rPr>
                <w:rFonts w:ascii="Times New Roman" w:hAnsi="Times New Roman" w:cs="Arial"/>
                <w:i/>
                <w:iCs/>
              </w:rPr>
            </w:pPr>
            <w:proofErr w:type="gramStart"/>
            <w:r w:rsidRPr="00DD7231">
              <w:rPr>
                <w:rFonts w:ascii="Times New Roman" w:hAnsi="Times New Roman" w:cs="Arial"/>
                <w:b/>
                <w:iCs/>
              </w:rPr>
              <w:t>Заведующий (начальник) структурным подразделением</w:t>
            </w:r>
            <w:r w:rsidRPr="00DD7231">
              <w:rPr>
                <w:rFonts w:ascii="Times New Roman" w:hAnsi="Times New Roman" w:cs="Arial"/>
                <w:b/>
                <w:i/>
                <w:iCs/>
              </w:rPr>
              <w:t xml:space="preserve">: </w:t>
            </w:r>
            <w:r w:rsidRPr="00DD7231">
              <w:rPr>
                <w:rFonts w:ascii="Times New Roman" w:hAnsi="Times New Roman" w:cs="Arial"/>
                <w:iCs/>
              </w:rPr>
              <w:t xml:space="preserve">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</w:t>
            </w:r>
            <w:r w:rsidRPr="00DD7231">
              <w:rPr>
                <w:rFonts w:ascii="Times New Roman" w:hAnsi="Times New Roman" w:cs="Arial"/>
                <w:iCs/>
              </w:rPr>
              <w:lastRenderedPageBreak/>
              <w:t xml:space="preserve">программу и образовательную программу дополнительного образования </w:t>
            </w:r>
            <w:proofErr w:type="gramEnd"/>
          </w:p>
        </w:tc>
        <w:tc>
          <w:tcPr>
            <w:tcW w:w="1701" w:type="dxa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56660C">
        <w:tc>
          <w:tcPr>
            <w:tcW w:w="675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BA7198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sz w:val="24"/>
                <w:szCs w:val="24"/>
              </w:rPr>
            </w:pPr>
            <w:r w:rsidRPr="00DD7231">
              <w:rPr>
                <w:noProof/>
                <w:sz w:val="24"/>
                <w:szCs w:val="24"/>
                <w:lang w:val="en-US"/>
              </w:rPr>
              <w:t>I</w:t>
            </w:r>
            <w:r w:rsidR="0087570B" w:rsidRPr="00DD7231">
              <w:rPr>
                <w:noProof/>
                <w:sz w:val="24"/>
                <w:szCs w:val="24"/>
              </w:rPr>
              <w:t xml:space="preserve"> группа по оплате труда руководителей</w:t>
            </w:r>
          </w:p>
        </w:tc>
        <w:tc>
          <w:tcPr>
            <w:tcW w:w="1701" w:type="dxa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BA7198" w:rsidRPr="00DD7231">
              <w:rPr>
                <w:sz w:val="24"/>
                <w:szCs w:val="24"/>
                <w:lang w:val="en-US"/>
              </w:rPr>
              <w:t> </w:t>
            </w:r>
            <w:r w:rsidRPr="00DD7231">
              <w:rPr>
                <w:sz w:val="24"/>
                <w:szCs w:val="24"/>
              </w:rPr>
              <w:t>769,30</w:t>
            </w:r>
          </w:p>
        </w:tc>
      </w:tr>
      <w:tr w:rsidR="0087570B" w:rsidRPr="00DD7231" w:rsidTr="0056660C">
        <w:tc>
          <w:tcPr>
            <w:tcW w:w="675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75139E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II группа по оплате труда руководителей</w:t>
            </w:r>
          </w:p>
        </w:tc>
        <w:tc>
          <w:tcPr>
            <w:tcW w:w="1701" w:type="dxa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BA7198" w:rsidRPr="00DD7231">
              <w:rPr>
                <w:sz w:val="24"/>
                <w:szCs w:val="24"/>
                <w:lang w:val="en-US"/>
              </w:rPr>
              <w:t> </w:t>
            </w:r>
            <w:r w:rsidRPr="00DD7231">
              <w:rPr>
                <w:sz w:val="24"/>
                <w:szCs w:val="24"/>
              </w:rPr>
              <w:t>089,81</w:t>
            </w:r>
          </w:p>
        </w:tc>
      </w:tr>
      <w:tr w:rsidR="0087570B" w:rsidRPr="00DD7231" w:rsidTr="0056660C">
        <w:tc>
          <w:tcPr>
            <w:tcW w:w="675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75139E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III группа по оплате труда руководителей</w:t>
            </w:r>
          </w:p>
        </w:tc>
        <w:tc>
          <w:tcPr>
            <w:tcW w:w="1701" w:type="dxa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  <w:r w:rsidR="00BA7198" w:rsidRPr="00DD7231">
              <w:rPr>
                <w:sz w:val="24"/>
                <w:szCs w:val="24"/>
                <w:lang w:val="en-US"/>
              </w:rPr>
              <w:t> </w:t>
            </w:r>
            <w:r w:rsidRPr="00DD7231">
              <w:rPr>
                <w:sz w:val="24"/>
                <w:szCs w:val="24"/>
              </w:rPr>
              <w:t>410,35</w:t>
            </w:r>
          </w:p>
        </w:tc>
      </w:tr>
      <w:tr w:rsidR="0087570B" w:rsidRPr="00DD7231" w:rsidTr="0056660C">
        <w:tc>
          <w:tcPr>
            <w:tcW w:w="675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75139E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IV группа по оплате труда руководителей</w:t>
            </w:r>
          </w:p>
        </w:tc>
        <w:tc>
          <w:tcPr>
            <w:tcW w:w="1701" w:type="dxa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BA7198" w:rsidRPr="00DD7231">
              <w:rPr>
                <w:sz w:val="24"/>
                <w:szCs w:val="24"/>
                <w:lang w:val="en-US"/>
              </w:rPr>
              <w:t> </w:t>
            </w:r>
            <w:r w:rsidRPr="00DD7231">
              <w:rPr>
                <w:sz w:val="24"/>
                <w:szCs w:val="24"/>
              </w:rPr>
              <w:t>791,28</w:t>
            </w:r>
          </w:p>
        </w:tc>
      </w:tr>
      <w:tr w:rsidR="0087570B" w:rsidRPr="00DD7231" w:rsidTr="0056660C">
        <w:tc>
          <w:tcPr>
            <w:tcW w:w="675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D7231">
              <w:rPr>
                <w:noProof/>
                <w:sz w:val="24"/>
                <w:szCs w:val="24"/>
              </w:rPr>
              <w:t>2 квалификационный уровень:</w:t>
            </w:r>
          </w:p>
        </w:tc>
        <w:tc>
          <w:tcPr>
            <w:tcW w:w="1701" w:type="dxa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56660C">
        <w:trPr>
          <w:trHeight w:val="2999"/>
        </w:trPr>
        <w:tc>
          <w:tcPr>
            <w:tcW w:w="675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noProof/>
                <w:sz w:val="24"/>
                <w:szCs w:val="24"/>
              </w:rPr>
            </w:pPr>
            <w:r w:rsidRPr="00DD7231">
              <w:rPr>
                <w:b/>
                <w:noProof/>
                <w:sz w:val="24"/>
                <w:szCs w:val="24"/>
              </w:rPr>
              <w:t>Заведующий (начальник) обособленным структурным подразделением</w:t>
            </w:r>
            <w:r w:rsidRPr="00DD7231">
              <w:rPr>
                <w:i/>
                <w:noProof/>
                <w:sz w:val="24"/>
                <w:szCs w:val="24"/>
              </w:rPr>
              <w:t xml:space="preserve">, </w:t>
            </w:r>
            <w:r w:rsidRPr="00DD7231">
              <w:rPr>
                <w:noProof/>
                <w:sz w:val="24"/>
                <w:szCs w:val="24"/>
              </w:rPr>
              <w:t xml:space="preserve">реализующим образовательную программу дополнительного образования </w:t>
            </w:r>
          </w:p>
          <w:p w:rsidR="0087570B" w:rsidRPr="00DD7231" w:rsidRDefault="0087570B" w:rsidP="000227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noProof/>
                <w:sz w:val="24"/>
                <w:szCs w:val="24"/>
              </w:rPr>
            </w:pPr>
            <w:r w:rsidRPr="00DD7231">
              <w:rPr>
                <w:b/>
                <w:noProof/>
                <w:sz w:val="24"/>
                <w:szCs w:val="24"/>
              </w:rPr>
              <w:t>Начальник (заведующий, директор, руководитель , управляющий):</w:t>
            </w:r>
            <w:r w:rsidRPr="00DD7231">
              <w:rPr>
                <w:i/>
                <w:noProof/>
                <w:sz w:val="24"/>
                <w:szCs w:val="24"/>
              </w:rPr>
              <w:t xml:space="preserve"> </w:t>
            </w:r>
            <w:r w:rsidRPr="00DD7231">
              <w:rPr>
                <w:noProof/>
                <w:sz w:val="24"/>
                <w:szCs w:val="24"/>
              </w:rPr>
              <w:t>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среднего профессионального образования, старший мастер образовательного учреждения (подразделения) среднего профессионального образования</w:t>
            </w:r>
          </w:p>
        </w:tc>
        <w:tc>
          <w:tcPr>
            <w:tcW w:w="1701" w:type="dxa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56660C">
        <w:tc>
          <w:tcPr>
            <w:tcW w:w="675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rPr>
                <w:sz w:val="24"/>
                <w:szCs w:val="24"/>
              </w:rPr>
            </w:pPr>
            <w:r w:rsidRPr="00DD7231">
              <w:rPr>
                <w:noProof/>
                <w:sz w:val="24"/>
                <w:szCs w:val="24"/>
              </w:rPr>
              <w:t>I группа по оплате труда руководителей</w:t>
            </w:r>
          </w:p>
        </w:tc>
        <w:tc>
          <w:tcPr>
            <w:tcW w:w="1701" w:type="dxa"/>
            <w:vAlign w:val="center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10</w:t>
            </w:r>
            <w:r w:rsidR="00BA7198" w:rsidRPr="00DD7231">
              <w:rPr>
                <w:sz w:val="24"/>
                <w:szCs w:val="24"/>
                <w:lang w:val="en-US"/>
              </w:rPr>
              <w:t> </w:t>
            </w:r>
            <w:r w:rsidRPr="00DD7231">
              <w:rPr>
                <w:sz w:val="24"/>
                <w:szCs w:val="24"/>
              </w:rPr>
              <w:t>161,88</w:t>
            </w:r>
          </w:p>
        </w:tc>
      </w:tr>
      <w:tr w:rsidR="0087570B" w:rsidRPr="00DD7231" w:rsidTr="0056660C">
        <w:tc>
          <w:tcPr>
            <w:tcW w:w="675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751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7231">
              <w:rPr>
                <w:noProof/>
                <w:sz w:val="24"/>
                <w:szCs w:val="24"/>
              </w:rPr>
              <w:t>I</w:t>
            </w:r>
            <w:r w:rsidRPr="00DD7231">
              <w:rPr>
                <w:noProof/>
                <w:sz w:val="24"/>
                <w:szCs w:val="24"/>
                <w:lang w:val="en-US"/>
              </w:rPr>
              <w:t>I</w:t>
            </w:r>
            <w:r w:rsidRPr="00DD7231">
              <w:rPr>
                <w:noProof/>
                <w:sz w:val="24"/>
                <w:szCs w:val="24"/>
              </w:rPr>
              <w:t xml:space="preserve"> группа по</w:t>
            </w:r>
            <w:r w:rsidRPr="00DD7231">
              <w:rPr>
                <w:sz w:val="24"/>
                <w:szCs w:val="24"/>
              </w:rPr>
              <w:t xml:space="preserve"> </w:t>
            </w:r>
            <w:r w:rsidRPr="00DD7231">
              <w:rPr>
                <w:noProof/>
                <w:sz w:val="24"/>
                <w:szCs w:val="24"/>
              </w:rPr>
              <w:t>оплате труда руководителей</w:t>
            </w:r>
          </w:p>
        </w:tc>
        <w:tc>
          <w:tcPr>
            <w:tcW w:w="1701" w:type="dxa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BA7198" w:rsidRPr="00DD7231">
              <w:rPr>
                <w:sz w:val="24"/>
                <w:szCs w:val="24"/>
                <w:lang w:val="en-US"/>
              </w:rPr>
              <w:t> </w:t>
            </w:r>
            <w:r w:rsidRPr="00DD7231">
              <w:rPr>
                <w:sz w:val="24"/>
                <w:szCs w:val="24"/>
              </w:rPr>
              <w:t>422,00</w:t>
            </w:r>
          </w:p>
        </w:tc>
      </w:tr>
      <w:tr w:rsidR="0087570B" w:rsidRPr="00DD7231" w:rsidTr="0056660C">
        <w:tc>
          <w:tcPr>
            <w:tcW w:w="675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46125E">
            <w:pPr>
              <w:pStyle w:val="af0"/>
              <w:rPr>
                <w:rFonts w:ascii="Times New Roman" w:hAnsi="Times New Roman" w:cs="Times New Roman"/>
              </w:rPr>
            </w:pPr>
            <w:r w:rsidRPr="00DD7231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III группа по оплате труда руководителей</w:t>
            </w:r>
          </w:p>
        </w:tc>
        <w:tc>
          <w:tcPr>
            <w:tcW w:w="1701" w:type="dxa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  <w:r w:rsidR="00BA7198" w:rsidRPr="00DD7231">
              <w:rPr>
                <w:sz w:val="24"/>
                <w:szCs w:val="24"/>
                <w:lang w:val="en-US"/>
              </w:rPr>
              <w:t> </w:t>
            </w:r>
            <w:r w:rsidRPr="00DD7231">
              <w:rPr>
                <w:sz w:val="24"/>
                <w:szCs w:val="24"/>
              </w:rPr>
              <w:t>742,54</w:t>
            </w:r>
          </w:p>
        </w:tc>
      </w:tr>
      <w:tr w:rsidR="0087570B" w:rsidRPr="00DD7231" w:rsidTr="0056660C">
        <w:tc>
          <w:tcPr>
            <w:tcW w:w="675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46125E">
            <w:pPr>
              <w:pStyle w:val="a5"/>
              <w:jc w:val="left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  <w:noProof/>
                <w:lang w:val="en-US"/>
              </w:rPr>
              <w:t>IV</w:t>
            </w:r>
            <w:r w:rsidRPr="00DD7231">
              <w:rPr>
                <w:rFonts w:ascii="Times New Roman" w:hAnsi="Times New Roman" w:cs="Arial"/>
                <w:noProof/>
              </w:rPr>
              <w:t xml:space="preserve"> группа по</w:t>
            </w:r>
            <w:r w:rsidRPr="00DD7231">
              <w:rPr>
                <w:rFonts w:ascii="Times New Roman" w:hAnsi="Times New Roman" w:cs="Arial"/>
              </w:rPr>
              <w:t xml:space="preserve"> </w:t>
            </w:r>
            <w:r w:rsidRPr="00DD7231">
              <w:rPr>
                <w:rFonts w:ascii="Times New Roman" w:hAnsi="Times New Roman" w:cs="Arial"/>
                <w:noProof/>
              </w:rPr>
              <w:t>оплате труда руководителей</w:t>
            </w:r>
          </w:p>
        </w:tc>
        <w:tc>
          <w:tcPr>
            <w:tcW w:w="1701" w:type="dxa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  <w:r w:rsidR="00BA7198" w:rsidRPr="00DD7231">
              <w:rPr>
                <w:sz w:val="24"/>
                <w:szCs w:val="24"/>
                <w:lang w:val="en-US"/>
              </w:rPr>
              <w:t> </w:t>
            </w:r>
            <w:r w:rsidRPr="00DD7231">
              <w:rPr>
                <w:sz w:val="24"/>
                <w:szCs w:val="24"/>
              </w:rPr>
              <w:t>093,26</w:t>
            </w:r>
          </w:p>
        </w:tc>
      </w:tr>
    </w:tbl>
    <w:p w:rsidR="0087570B" w:rsidRPr="00DA3131" w:rsidRDefault="0087570B" w:rsidP="0087570B">
      <w:pPr>
        <w:suppressAutoHyphens w:val="0"/>
        <w:autoSpaceDE w:val="0"/>
        <w:autoSpaceDN w:val="0"/>
        <w:adjustRightInd w:val="0"/>
        <w:jc w:val="both"/>
        <w:rPr>
          <w:b/>
          <w:sz w:val="12"/>
          <w:szCs w:val="12"/>
        </w:rPr>
      </w:pPr>
    </w:p>
    <w:p w:rsidR="0087570B" w:rsidRPr="00DD7231" w:rsidRDefault="0087570B" w:rsidP="008966D7">
      <w:pPr>
        <w:numPr>
          <w:ilvl w:val="2"/>
          <w:numId w:val="20"/>
        </w:numPr>
        <w:suppressAutoHyphens w:val="0"/>
        <w:autoSpaceDE w:val="0"/>
        <w:autoSpaceDN w:val="0"/>
        <w:adjustRightInd w:val="0"/>
        <w:ind w:left="0" w:firstLine="568"/>
        <w:jc w:val="both"/>
        <w:rPr>
          <w:sz w:val="24"/>
          <w:szCs w:val="24"/>
        </w:rPr>
      </w:pPr>
      <w:proofErr w:type="gramStart"/>
      <w:r w:rsidRPr="00DD7231">
        <w:rPr>
          <w:bCs/>
          <w:noProof/>
          <w:sz w:val="24"/>
          <w:szCs w:val="24"/>
          <w:lang w:eastAsia="ru-RU"/>
        </w:rPr>
        <w:t>Размеры окладов (ставок заработной платы)</w:t>
      </w:r>
      <w:r w:rsidRPr="00DD7231">
        <w:rPr>
          <w:b/>
          <w:bCs/>
          <w:noProof/>
          <w:sz w:val="24"/>
          <w:szCs w:val="24"/>
          <w:lang w:eastAsia="ru-RU"/>
        </w:rPr>
        <w:t xml:space="preserve"> – учителей,</w:t>
      </w:r>
      <w:r w:rsidRPr="00DD7231">
        <w:rPr>
          <w:b/>
          <w:sz w:val="24"/>
          <w:szCs w:val="24"/>
        </w:rPr>
        <w:t xml:space="preserve"> </w:t>
      </w:r>
      <w:r w:rsidRPr="00DD7231">
        <w:rPr>
          <w:sz w:val="24"/>
          <w:szCs w:val="24"/>
        </w:rPr>
        <w:t>устанавливаются работодателем в соответствии с Постановлением Губернатора Новосибирской области от</w:t>
      </w:r>
      <w:r w:rsidR="00BA7198" w:rsidRPr="00DD7231">
        <w:rPr>
          <w:sz w:val="24"/>
          <w:szCs w:val="24"/>
          <w:lang w:val="en-US"/>
        </w:rPr>
        <w:t> </w:t>
      </w:r>
      <w:r w:rsidRPr="00DD7231">
        <w:rPr>
          <w:sz w:val="24"/>
          <w:szCs w:val="24"/>
        </w:rPr>
        <w:t>31</w:t>
      </w:r>
      <w:r w:rsidR="00BA7198" w:rsidRPr="00DD7231">
        <w:rPr>
          <w:sz w:val="24"/>
          <w:szCs w:val="24"/>
        </w:rPr>
        <w:t xml:space="preserve"> августа </w:t>
      </w:r>
      <w:r w:rsidRPr="00DD7231">
        <w:rPr>
          <w:sz w:val="24"/>
          <w:szCs w:val="24"/>
        </w:rPr>
        <w:t>2007</w:t>
      </w:r>
      <w:r w:rsidR="00BA7198" w:rsidRPr="00DD7231">
        <w:rPr>
          <w:sz w:val="24"/>
          <w:szCs w:val="24"/>
        </w:rPr>
        <w:t> г.</w:t>
      </w:r>
      <w:r w:rsidRPr="00DD7231">
        <w:rPr>
          <w:sz w:val="24"/>
          <w:szCs w:val="24"/>
        </w:rPr>
        <w:t xml:space="preserve"> №</w:t>
      </w:r>
      <w:r w:rsidR="00BA7198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 xml:space="preserve">341, из расчета стоимости образовательного часа, нормы учебной нагрузки </w:t>
      </w:r>
      <w:r w:rsidR="00BA7198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неделю на ставку (18</w:t>
      </w:r>
      <w:r w:rsidR="00BA7198" w:rsidRPr="00DD7231">
        <w:rPr>
          <w:sz w:val="24"/>
          <w:szCs w:val="24"/>
        </w:rPr>
        <w:t xml:space="preserve"> </w:t>
      </w:r>
      <w:r w:rsidRPr="00DD7231">
        <w:rPr>
          <w:sz w:val="24"/>
          <w:szCs w:val="24"/>
        </w:rPr>
        <w:t>час.), среднегодового количества недель в месяц 4,35 (365/12/7=4,35) и</w:t>
      </w:r>
      <w:r w:rsidR="00BA7198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коэффициента при наличии квалификационной категории, в размере не менее 1,08 - за I</w:t>
      </w:r>
      <w:r w:rsidR="00BA7198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квалификационную категорию и</w:t>
      </w:r>
      <w:proofErr w:type="gramEnd"/>
      <w:r w:rsidRPr="00DD7231">
        <w:rPr>
          <w:sz w:val="24"/>
          <w:szCs w:val="24"/>
        </w:rPr>
        <w:t xml:space="preserve"> в размере не менее 1,16 - за высшую квалификационную категорию.</w:t>
      </w:r>
    </w:p>
    <w:p w:rsidR="0087570B" w:rsidRPr="00DD7231" w:rsidRDefault="0087570B" w:rsidP="0087570B">
      <w:pPr>
        <w:suppressAutoHyphens w:val="0"/>
        <w:autoSpaceDE w:val="0"/>
        <w:autoSpaceDN w:val="0"/>
        <w:adjustRightInd w:val="0"/>
        <w:ind w:firstLine="720"/>
        <w:jc w:val="both"/>
        <w:rPr>
          <w:strike/>
          <w:sz w:val="24"/>
          <w:szCs w:val="24"/>
        </w:rPr>
      </w:pPr>
      <w:r w:rsidRPr="00DD7231">
        <w:rPr>
          <w:sz w:val="24"/>
          <w:szCs w:val="24"/>
        </w:rPr>
        <w:t xml:space="preserve">При этом установленная стоимость образовательного часа  должна обеспечить размер оклада (ставки заработной платы) учителя с 18 часовой учебной нагрузкой в неделю, не менее размера должностного оклада установленного данным соглашением по должности «преподаватель» </w:t>
      </w:r>
      <w:r w:rsidR="005F10B0" w:rsidRPr="00DD7231">
        <w:rPr>
          <w:sz w:val="24"/>
          <w:szCs w:val="24"/>
        </w:rPr>
        <w:t>с высшим профессиональным образованием по направлению подготовки «Образование и педагогика» или в области, соответствующей преподаваемому предмету либо с</w:t>
      </w:r>
      <w:r w:rsidR="00BA7198" w:rsidRPr="00DD7231">
        <w:rPr>
          <w:sz w:val="24"/>
          <w:szCs w:val="24"/>
        </w:rPr>
        <w:t> </w:t>
      </w:r>
      <w:r w:rsidR="005F10B0" w:rsidRPr="00DD7231">
        <w:rPr>
          <w:sz w:val="24"/>
          <w:szCs w:val="24"/>
        </w:rPr>
        <w:t>высшим профессиональным образованием по направлению деятельности в образовательном учреждении и стаж</w:t>
      </w:r>
      <w:r w:rsidR="00C162D9" w:rsidRPr="00DD7231">
        <w:rPr>
          <w:sz w:val="24"/>
          <w:szCs w:val="24"/>
        </w:rPr>
        <w:t>ем</w:t>
      </w:r>
      <w:r w:rsidR="005F10B0" w:rsidRPr="00DD7231">
        <w:rPr>
          <w:sz w:val="24"/>
          <w:szCs w:val="24"/>
        </w:rPr>
        <w:t xml:space="preserve"> педагогической работы свыше 20 лет</w:t>
      </w:r>
      <w:r w:rsidRPr="00DD7231">
        <w:rPr>
          <w:sz w:val="24"/>
          <w:szCs w:val="24"/>
        </w:rPr>
        <w:t>.</w:t>
      </w:r>
    </w:p>
    <w:p w:rsidR="0087570B" w:rsidRPr="00DD7231" w:rsidRDefault="0087570B" w:rsidP="008966D7">
      <w:pPr>
        <w:numPr>
          <w:ilvl w:val="2"/>
          <w:numId w:val="20"/>
        </w:numPr>
        <w:suppressAutoHyphens w:val="0"/>
        <w:autoSpaceDE w:val="0"/>
        <w:autoSpaceDN w:val="0"/>
        <w:adjustRightInd w:val="0"/>
        <w:ind w:left="0" w:firstLine="568"/>
        <w:jc w:val="both"/>
        <w:rPr>
          <w:strike/>
          <w:sz w:val="24"/>
          <w:szCs w:val="24"/>
        </w:rPr>
      </w:pPr>
      <w:r w:rsidRPr="00DD7231">
        <w:rPr>
          <w:sz w:val="24"/>
          <w:szCs w:val="24"/>
        </w:rPr>
        <w:t>Размеры должностных окладов педагогических работников по профессионально квалификационным группам: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8079"/>
        <w:gridCol w:w="1701"/>
      </w:tblGrid>
      <w:tr w:rsidR="0087570B" w:rsidRPr="00DD7231" w:rsidTr="0066667B">
        <w:trPr>
          <w:tblHeader/>
        </w:trPr>
        <w:tc>
          <w:tcPr>
            <w:tcW w:w="676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1701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рублей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noProof/>
                <w:sz w:val="24"/>
                <w:szCs w:val="24"/>
              </w:rPr>
              <w:t>1 квалификационный уровень: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Инструктор по труду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510,35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EA70F2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педагогической работы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педагогической работы свыше 5 лет или среднее профессиональное образование и стаж педагогической работы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BA7198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педагогической работы от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2 до 5 лет или среднее профессиональное образование и стаж педагогической </w:t>
            </w:r>
            <w:r w:rsidRPr="00DD7231">
              <w:rPr>
                <w:sz w:val="24"/>
                <w:szCs w:val="24"/>
              </w:rPr>
              <w:lastRenderedPageBreak/>
              <w:t>работы от 5 до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lastRenderedPageBreak/>
              <w:t>6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BA7198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без предъявления требований к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стажу работы или среднее профессиональное образование и стаж педагогической работы от 2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BA7198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среднее профессиональное образование без предъявления требований к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стажу работы.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475,38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pStyle w:val="a5"/>
              <w:rPr>
                <w:rFonts w:ascii="Times New Roman" w:hAnsi="Times New Roman" w:cs="Arial"/>
                <w:b/>
                <w:iCs/>
              </w:rPr>
            </w:pPr>
            <w:r w:rsidRPr="00DD7231">
              <w:rPr>
                <w:rFonts w:ascii="Times New Roman" w:hAnsi="Times New Roman" w:cs="Arial"/>
                <w:b/>
                <w:iCs/>
              </w:rPr>
              <w:t>Инструктор по физической культуре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510,35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EA70F2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спорта, доврачебной и стаж педагогической работы свыше 10</w:t>
            </w:r>
            <w:r w:rsidR="00EA70F2" w:rsidRPr="00DD7231">
              <w:rPr>
                <w:sz w:val="24"/>
                <w:szCs w:val="24"/>
              </w:rPr>
              <w:t xml:space="preserve"> лет</w:t>
            </w:r>
            <w:r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спорта, доврачебной  и стаж педагогической работы от 5 до 10 лет; или среднее профессиональное образование в области физкультуры и спорта, либо среднее профессиональное образование и дополнительное профессиональное образование в области физкультуры и спорта, доврачебной помощи и стаж педагогической работы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спорта, доврачебной  и стаж педагогической работы от 2 до 5 лет; или среднее профессиональное образование в области физкультуры и спорта, либо среднее профессиональное образование и дополнительное профессиональное образование в области физкультуры и спорта, доврачебной помощи и стаж педагогической работы от 5 до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 или среднее профессиональное образование в области физкультуры и спорта, либо среднее профессиональное образование и дополнительное профессиональное образование в области физкультуры и спорта, доврачебной помощи и стаж педагогической работы от 2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BA7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или среднее профессиональное образование в области физкультуры и спорта без предъявления  требований к стажу работы либо высшее или среднее профессиональное образование и дополнительное профессиональное образование в области  физкультуры и спорта, доврачебной помощи без предъявления требований к стажу работы.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233,79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151B5D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510,35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педагогика», профессиональное владение техникой исполнения на музыкальном инструменте и стаж работы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высшее профессиональное образование по направлению подготовки «Образование и педагогика», профессиональное владение техникой исполнения на музыкальном инструменте и стаж работы от 5 до 10 лет или </w:t>
            </w:r>
            <w:r w:rsidRPr="00DD7231">
              <w:rPr>
                <w:sz w:val="24"/>
                <w:szCs w:val="24"/>
              </w:rPr>
              <w:lastRenderedPageBreak/>
              <w:t>средне профессиональное образование по направлению подготовки «Образование и педагогика», профессиональное владение техникой исполнения на музыкальном инструменте и стаж работы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lastRenderedPageBreak/>
              <w:t>7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педагогика», профессиональное владение техникой исполнения на музыкальном инструменте и стаж работы свыше 2 лет или среднее профессиональное образование по направлению подготовки «Образование и педагогика», профессиональное владение техникой исполнения на музыкальном инструменте и стаж работы свыше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BA7198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педагогика», профессиональное владение техникой исполнения на музыкальном инструменте без предъявления требований к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стажу работы или среднее профессиональное образование по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«Образование и педагогика», профессиональное владение техникой исполнения на музыкальном инструменте и стаж работы от 2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BA7198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Высшее профессиональное образование или среднее  профессиональное   образование по направлению подготовки </w:t>
            </w:r>
            <w:r w:rsidR="00BA7198" w:rsidRPr="00DD7231">
              <w:rPr>
                <w:sz w:val="24"/>
                <w:szCs w:val="24"/>
              </w:rPr>
              <w:t>«</w:t>
            </w:r>
            <w:r w:rsidRPr="00DD7231">
              <w:rPr>
                <w:sz w:val="24"/>
                <w:szCs w:val="24"/>
              </w:rPr>
              <w:t>Образование и педагогика</w:t>
            </w:r>
            <w:r w:rsidR="00BA7198" w:rsidRPr="00DD7231">
              <w:rPr>
                <w:sz w:val="24"/>
                <w:szCs w:val="24"/>
              </w:rPr>
              <w:t>»</w:t>
            </w:r>
            <w:r w:rsidRPr="00DD7231">
              <w:rPr>
                <w:sz w:val="24"/>
                <w:szCs w:val="24"/>
              </w:rPr>
              <w:t>, профессиональное владение техникой исполнения на музыкальном инструменте без предъявления требований к стажу работы</w:t>
            </w:r>
            <w:r w:rsidR="00CF088F" w:rsidRPr="00DD7231">
              <w:rPr>
                <w:sz w:val="24"/>
                <w:szCs w:val="24"/>
              </w:rPr>
              <w:t>.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475,38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4</w:t>
            </w: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Старший вожатый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510,35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педагогической работы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педагогической работы свыше 5 лет или среднее профессиональное образование и стаж работы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BA7198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педагогической работы от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2 до 5 лет или среднее профессиональное образование и стаж работы от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 до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BA7198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без предъявления требований к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стажу работы или среднее профессиональное образование и стаж от 2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BA7198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среднее профессиональное образование без предъявления требований к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стажу работы.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BA7198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233,79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DD7231">
              <w:rPr>
                <w:noProof/>
                <w:sz w:val="24"/>
                <w:szCs w:val="24"/>
              </w:rPr>
              <w:t>2 квалификационный уровень: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noProof/>
                <w:sz w:val="24"/>
                <w:szCs w:val="24"/>
              </w:rPr>
            </w:pPr>
            <w:r w:rsidRPr="00DD7231">
              <w:rPr>
                <w:b/>
                <w:noProof/>
                <w:sz w:val="24"/>
                <w:szCs w:val="24"/>
              </w:rPr>
              <w:t>Инструктор- методист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I квалификационная категория;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работы по специальности свыше 12 лет</w:t>
            </w:r>
            <w:r w:rsidR="00CF088F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физкультуры и спорта или высшее профессиональное образование по направлению подготовки «Образование и педагогика» и дополнительное профессиональное образование в области физкультуры и спорта и стаж работы по</w:t>
            </w:r>
            <w:r w:rsidR="007C159D" w:rsidRPr="00DD7231">
              <w:rPr>
                <w:sz w:val="24"/>
                <w:szCs w:val="24"/>
              </w:rPr>
              <w:t> </w:t>
            </w:r>
            <w:r w:rsidR="00CF088F" w:rsidRPr="00DD7231">
              <w:rPr>
                <w:sz w:val="24"/>
                <w:szCs w:val="24"/>
              </w:rPr>
              <w:t>специальности от 8 до 12 лет;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высшее профессиональное образование в области физкультуры и спорта или высшее профессиональное образование по направлению подготовки «Образование и педагогика» и дополнительное профессиональное образование в области физкультуры и спорта и стаж работы </w:t>
            </w:r>
            <w:r w:rsidRPr="00DD7231">
              <w:rPr>
                <w:sz w:val="24"/>
                <w:szCs w:val="24"/>
              </w:rPr>
              <w:lastRenderedPageBreak/>
              <w:t>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специальности от 5 до 8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lastRenderedPageBreak/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rPr>
          <w:trHeight w:val="1452"/>
        </w:trPr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151B5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«Образование и педагогика» и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дополнительное профессиональное образование в области физкультуры и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спорта без предъявления требований к стажу работы.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rPr>
          <w:trHeight w:val="244"/>
        </w:trPr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 xml:space="preserve">Концертмейстер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EA70F2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(музыкальное) образование, профессиональное владение техникой исполнения на музыкальном инструменте и стаж работы свыше 20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510,35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(музыкальное) образование, профессиональное владение техникой исполнения на музыкальном инструменте и стаж работы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(музыкальное) образование, профессиональное владение техникой исполнения на музыкальном инструменте и стаж работы от 5 до 10 лет или среднее профессиональное (музыкальное) образование, профессиональное владение техникой исполнения на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музыкальном инструменте и стаж работы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151B5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музыкальное образование профессиональное владение техникой исполнения на музыкальном инструменте и стаж педагогической работы от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2 до 5 лет или среднее музыкальное образование профессиональное владение техникой исполнения на музыкальном инструменте и стаж педагогической работы от 5 до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151B5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(музыкальное) образование, профессиональное владение техникой исполнения на музыкальном инструменте без предъявления требований к стажу работы или среднее профессиональное (музыкальное) образование, профессиональное владение техникой исполнения на музыкальном инструменте и стаж педагогической работы от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2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05FC5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</w:t>
            </w:r>
            <w:r w:rsidR="0087570B" w:rsidRPr="00DD7231">
              <w:rPr>
                <w:sz w:val="24"/>
                <w:szCs w:val="24"/>
              </w:rPr>
              <w:t xml:space="preserve">ысшее  профессиональное </w:t>
            </w:r>
            <w:r w:rsidR="007C159D" w:rsidRPr="00DD7231">
              <w:rPr>
                <w:sz w:val="24"/>
                <w:szCs w:val="24"/>
              </w:rPr>
              <w:t xml:space="preserve">(музыкальное) образование или среднее  профессиональное </w:t>
            </w:r>
            <w:r w:rsidR="0087570B" w:rsidRPr="00DD7231">
              <w:rPr>
                <w:sz w:val="24"/>
                <w:szCs w:val="24"/>
              </w:rPr>
              <w:t>(музыкальное) образование, профессиональное владение техникой исполнения на музыкальном инструменте без предъявления требований к стажу работы</w:t>
            </w:r>
            <w:r w:rsidR="00CF088F" w:rsidRPr="00DD7231">
              <w:rPr>
                <w:sz w:val="24"/>
                <w:szCs w:val="24"/>
              </w:rPr>
              <w:t>.</w:t>
            </w:r>
            <w:r w:rsidR="0087570B"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7C159D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475,38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области, соответствующей профилю кружка, секции, студии, клубного и иного детского объединения либо высшее профессиональное образование и дополнительное профессиональное образование по направлению «Образование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педагогика» и стаж педагогической работы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области, соответствующей профилю кружка, секции, студии, клубного и иного детского объединения либо высшее профессиональное образование и дополнительное профессиональное образование по направлению «Образование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педагогика» и стаж педагогической работы от 5 до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151B5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области, соответствующей профилю кружка, секции, студии, клубного и иного детского объединения, либо высшее профессиональное образование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дополнительное </w:t>
            </w:r>
            <w:r w:rsidRPr="00DD7231">
              <w:rPr>
                <w:sz w:val="24"/>
                <w:szCs w:val="24"/>
              </w:rPr>
              <w:lastRenderedPageBreak/>
              <w:t>профессиональное образование по направлению «Образование и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педагогика» и стаж педагогической работы от 2 до 5 лет, или среднее профессиональное образование в области, соответствующей профилю кружка, секции, студии, клубного и иного детского объединения либо среднее профессиональное образование и дополнительное профессиональное образование по направлению «Образование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педагогика» и стаж педагогической работы от 5 до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lastRenderedPageBreak/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области, соответствующей профилю кружка, секции, студии, клубного и иного детского объединения либо высшее профессиональное образование и дополнительное профессиональное образование по направлению «Образование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педагогика» без предъявления требований к стажу работы или среднее профессиональное образование в области, соответствующей профилю кружка, секции, студии, клубного и иного детского объединения либо среднее профессиональное образование и дополнительное профессиональное образование по направлению «Образование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педагогика» и стаж педагогической работы от 2 до 5 лет</w:t>
            </w:r>
            <w:r w:rsidR="00CF088F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05FC5" w:rsidP="00151B5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</w:t>
            </w:r>
            <w:r w:rsidR="0087570B" w:rsidRPr="00DD7231">
              <w:rPr>
                <w:sz w:val="24"/>
                <w:szCs w:val="24"/>
              </w:rPr>
              <w:t>ысшее профессиональное образование или среднее профессиональное образование в области, соответствующей профилю кружка, секци</w:t>
            </w:r>
            <w:r w:rsidR="007C159D" w:rsidRPr="00DD7231">
              <w:rPr>
                <w:sz w:val="24"/>
                <w:szCs w:val="24"/>
              </w:rPr>
              <w:t>и,  студии, клубного и иного</w:t>
            </w:r>
            <w:r w:rsidR="0087570B" w:rsidRPr="00DD7231">
              <w:rPr>
                <w:sz w:val="24"/>
                <w:szCs w:val="24"/>
              </w:rPr>
              <w:t xml:space="preserve"> детского объединения без предъявления требований</w:t>
            </w:r>
            <w:r w:rsidR="007C159D" w:rsidRPr="00DD7231">
              <w:rPr>
                <w:sz w:val="24"/>
                <w:szCs w:val="24"/>
              </w:rPr>
              <w:t xml:space="preserve"> к</w:t>
            </w:r>
            <w:r w:rsidR="00151B5D" w:rsidRPr="00DD7231">
              <w:rPr>
                <w:sz w:val="24"/>
                <w:szCs w:val="24"/>
              </w:rPr>
              <w:t> </w:t>
            </w:r>
            <w:r w:rsidR="007C159D" w:rsidRPr="00DD7231">
              <w:rPr>
                <w:sz w:val="24"/>
                <w:szCs w:val="24"/>
              </w:rPr>
              <w:t xml:space="preserve">стажу работы либо высшее </w:t>
            </w:r>
            <w:r w:rsidR="0087570B" w:rsidRPr="00DD7231">
              <w:rPr>
                <w:sz w:val="24"/>
                <w:szCs w:val="24"/>
              </w:rPr>
              <w:t>профессиональное образовани</w:t>
            </w:r>
            <w:r w:rsidR="007C159D" w:rsidRPr="00DD7231">
              <w:rPr>
                <w:sz w:val="24"/>
                <w:szCs w:val="24"/>
              </w:rPr>
              <w:t>е или среднее профессиональное образование и</w:t>
            </w:r>
            <w:r w:rsidR="0087570B" w:rsidRPr="00DD7231">
              <w:rPr>
                <w:sz w:val="24"/>
                <w:szCs w:val="24"/>
              </w:rPr>
              <w:t xml:space="preserve"> дополнительное профессиональное образование по направлению </w:t>
            </w:r>
            <w:r w:rsidR="007C159D" w:rsidRPr="00DD7231">
              <w:rPr>
                <w:sz w:val="24"/>
                <w:szCs w:val="24"/>
              </w:rPr>
              <w:t>«</w:t>
            </w:r>
            <w:r w:rsidR="0087570B" w:rsidRPr="00DD7231">
              <w:rPr>
                <w:sz w:val="24"/>
                <w:szCs w:val="24"/>
              </w:rPr>
              <w:t>Образование и</w:t>
            </w:r>
            <w:r w:rsidR="007C159D" w:rsidRPr="00DD7231">
              <w:rPr>
                <w:sz w:val="24"/>
                <w:szCs w:val="24"/>
              </w:rPr>
              <w:t> </w:t>
            </w:r>
            <w:r w:rsidR="0087570B" w:rsidRPr="00DD7231">
              <w:rPr>
                <w:sz w:val="24"/>
                <w:szCs w:val="24"/>
              </w:rPr>
              <w:t>педагогика</w:t>
            </w:r>
            <w:r w:rsidR="007C159D" w:rsidRPr="00DD7231">
              <w:rPr>
                <w:sz w:val="24"/>
                <w:szCs w:val="24"/>
              </w:rPr>
              <w:t>»</w:t>
            </w:r>
            <w:r w:rsidR="0087570B" w:rsidRPr="00DD7231">
              <w:rPr>
                <w:sz w:val="24"/>
                <w:szCs w:val="24"/>
              </w:rPr>
              <w:t xml:space="preserve"> без предъявления требований к стажу работы</w:t>
            </w:r>
            <w:r w:rsidR="00CA0923" w:rsidRPr="00DD7231">
              <w:rPr>
                <w:sz w:val="24"/>
                <w:szCs w:val="24"/>
              </w:rPr>
              <w:t>.</w:t>
            </w:r>
            <w:r w:rsidR="0087570B"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233,79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Педагог – организатор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 или в области соответствующей профилю работы и стаж педагогической работы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 или в области соответствующей профилю работы и стаж педагогической работы от 5 до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 или в области соответствующей профилю работы и стаж педагогической работы от 2 до 5 лет или среднее профессиональное образование по направлению подготовки «Образование и педагогика» или в области соответствующей профилю работы и стаж педагогической работы от 5 до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без предъявления требований к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стажу работы или среднее профессиональное образование и стаж педагогической работы от 2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05FC5" w:rsidP="00151B5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</w:t>
            </w:r>
            <w:r w:rsidR="0087570B" w:rsidRPr="00DD7231">
              <w:rPr>
                <w:sz w:val="24"/>
                <w:szCs w:val="24"/>
              </w:rPr>
              <w:t xml:space="preserve">ысшее профессиональное образование или среднее профессиональное   образование по направлению подготовки </w:t>
            </w:r>
            <w:r w:rsidR="00052D6A" w:rsidRPr="00DD7231">
              <w:rPr>
                <w:sz w:val="24"/>
                <w:szCs w:val="24"/>
              </w:rPr>
              <w:t>«</w:t>
            </w:r>
            <w:r w:rsidR="0087570B" w:rsidRPr="00DD7231">
              <w:rPr>
                <w:sz w:val="24"/>
                <w:szCs w:val="24"/>
              </w:rPr>
              <w:t>Образование и педагогика</w:t>
            </w:r>
            <w:r w:rsidR="00052D6A" w:rsidRPr="00DD7231">
              <w:rPr>
                <w:sz w:val="24"/>
                <w:szCs w:val="24"/>
              </w:rPr>
              <w:t>»</w:t>
            </w:r>
            <w:r w:rsidR="0087570B" w:rsidRPr="00DD7231">
              <w:rPr>
                <w:sz w:val="24"/>
                <w:szCs w:val="24"/>
              </w:rPr>
              <w:t xml:space="preserve"> или в</w:t>
            </w:r>
            <w:r w:rsidR="00151B5D" w:rsidRPr="00DD7231">
              <w:rPr>
                <w:sz w:val="24"/>
                <w:szCs w:val="24"/>
              </w:rPr>
              <w:t> </w:t>
            </w:r>
            <w:r w:rsidR="0087570B" w:rsidRPr="00DD7231">
              <w:rPr>
                <w:sz w:val="24"/>
                <w:szCs w:val="24"/>
              </w:rPr>
              <w:t>области, соответствующей профилю работы без предъявления требований к стажу работы</w:t>
            </w:r>
            <w:r w:rsidR="00CA0923" w:rsidRPr="00DD7231">
              <w:rPr>
                <w:sz w:val="24"/>
                <w:szCs w:val="24"/>
              </w:rPr>
              <w:t>.</w:t>
            </w:r>
            <w:r w:rsidR="0087570B"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475,38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u w:val="single"/>
              </w:rPr>
            </w:pPr>
            <w:r w:rsidRPr="00DD7231">
              <w:rPr>
                <w:b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высшее профессиональное образование по направлениям подготовки «Образование и педагогика» и «Социальная педагогика» и стаж </w:t>
            </w:r>
            <w:r w:rsidRPr="00DD7231">
              <w:rPr>
                <w:sz w:val="24"/>
                <w:szCs w:val="24"/>
              </w:rPr>
              <w:lastRenderedPageBreak/>
              <w:t>педагогической работы от 10 до 20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lastRenderedPageBreak/>
              <w:t>8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510,35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направлениям подготовки «Образование и педагогика» и «Социальная педагогика» и стаж педагогической работы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направлениям подготовки «Образование и педаго</w:t>
            </w:r>
            <w:r w:rsidR="007C159D" w:rsidRPr="00DD7231">
              <w:rPr>
                <w:sz w:val="24"/>
                <w:szCs w:val="24"/>
              </w:rPr>
              <w:t>гика» и «Социальная педагогика»</w:t>
            </w:r>
            <w:r w:rsidRPr="00DD7231">
              <w:rPr>
                <w:sz w:val="24"/>
                <w:szCs w:val="24"/>
              </w:rPr>
              <w:t xml:space="preserve"> и стаж педагогической работы от 5 до 10 лет или среднее профессиональное образование по направлениям подготовки «Образование и педагогика»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«Социальная педагогика» и стаж педагогической работы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направлениям подготовки «Образование и педагогика» и «Социальная педагогика» и стаж педагогической работы от 2 до 5 лет или среднее профессиональное образование по направлениям подготовки «Образование и педагогика»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«Социальная педагогика» и стаж педагогической работы от 5 до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направлениям подготовки «Образование и педагогика» и «Социальная педагогика» без предъявления требований к стажу работы или среднее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направлениям подготовки «Образование и педагогика» и «Социальная педагогика» и стаж педагогической работы от 2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</w:t>
            </w:r>
            <w:r w:rsidR="007C159D" w:rsidRPr="00DD7231">
              <w:rPr>
                <w:sz w:val="24"/>
                <w:szCs w:val="24"/>
              </w:rPr>
              <w:t xml:space="preserve"> профессиональное образование </w:t>
            </w:r>
            <w:r w:rsidRPr="00DD7231">
              <w:rPr>
                <w:sz w:val="24"/>
                <w:szCs w:val="24"/>
              </w:rPr>
              <w:t xml:space="preserve">или среднее </w:t>
            </w:r>
            <w:r w:rsidR="007C159D" w:rsidRPr="00DD7231">
              <w:rPr>
                <w:sz w:val="24"/>
                <w:szCs w:val="24"/>
              </w:rPr>
              <w:t>профессиональное  образование</w:t>
            </w:r>
            <w:r w:rsidRPr="00DD7231">
              <w:rPr>
                <w:sz w:val="24"/>
                <w:szCs w:val="24"/>
              </w:rPr>
              <w:t xml:space="preserve"> по направлениям подготовки </w:t>
            </w:r>
            <w:r w:rsidR="007C159D" w:rsidRPr="00DD7231">
              <w:rPr>
                <w:sz w:val="24"/>
                <w:szCs w:val="24"/>
              </w:rPr>
              <w:t>«</w:t>
            </w:r>
            <w:r w:rsidRPr="00DD7231">
              <w:rPr>
                <w:sz w:val="24"/>
                <w:szCs w:val="24"/>
              </w:rPr>
              <w:t>Образован</w:t>
            </w:r>
            <w:r w:rsidR="007C159D" w:rsidRPr="00DD7231">
              <w:rPr>
                <w:sz w:val="24"/>
                <w:szCs w:val="24"/>
              </w:rPr>
              <w:t>ие и педагогика»,  «Социальная педагогика» без</w:t>
            </w:r>
            <w:r w:rsidRPr="00DD7231">
              <w:rPr>
                <w:sz w:val="24"/>
                <w:szCs w:val="24"/>
              </w:rPr>
              <w:t xml:space="preserve"> предъявления требований к стажу работы</w:t>
            </w:r>
            <w:r w:rsidR="00CA0923" w:rsidRPr="00DD7231">
              <w:rPr>
                <w:sz w:val="24"/>
                <w:szCs w:val="24"/>
              </w:rPr>
              <w:t>.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475,38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Тренер – преподаватель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</w:t>
            </w:r>
            <w:r w:rsidR="00CA0923" w:rsidRPr="00DD7231">
              <w:rPr>
                <w:sz w:val="24"/>
                <w:szCs w:val="24"/>
              </w:rPr>
              <w:t>;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</w:t>
            </w:r>
            <w:r w:rsidR="00CA0923" w:rsidRPr="00DD7231">
              <w:rPr>
                <w:sz w:val="24"/>
                <w:szCs w:val="24"/>
              </w:rPr>
              <w:t>;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510,35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и стаж педагогической работы свыше 5 лет;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и стаж работы по специальности от 2 до 5 лет или среднее профессиональное образование в области физкультуры и спорта или среднее профессиональное образование и дополнительное профессиональное образование в области физкультуры и спорта и стаж работы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специальности от 5 до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или среднее профессиональное образование в области физкультуры и спорта либо среднее профессиональное образование и дополнительное профессиональное образование в области физкультуры и спорта и стаж педагогической работы от 2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6E5651" w:rsidP="007C1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</w:t>
            </w:r>
            <w:r w:rsidR="0087570B" w:rsidRPr="00DD7231">
              <w:rPr>
                <w:sz w:val="24"/>
                <w:szCs w:val="24"/>
              </w:rPr>
              <w:t xml:space="preserve">ысшее профессиональное образование или среднее профессиональное образование в области физкультуры и спорта </w:t>
            </w:r>
            <w:r w:rsidR="007C159D" w:rsidRPr="00DD7231">
              <w:rPr>
                <w:sz w:val="24"/>
                <w:szCs w:val="24"/>
              </w:rPr>
              <w:t>без предъявления требований к стажу работы или высшее</w:t>
            </w:r>
            <w:r w:rsidR="0087570B" w:rsidRPr="00DD7231">
              <w:rPr>
                <w:sz w:val="24"/>
                <w:szCs w:val="24"/>
              </w:rPr>
              <w:t xml:space="preserve"> профессиональное образовани</w:t>
            </w:r>
            <w:r w:rsidR="007C159D" w:rsidRPr="00DD7231">
              <w:rPr>
                <w:sz w:val="24"/>
                <w:szCs w:val="24"/>
              </w:rPr>
              <w:t xml:space="preserve">е или среднее профессиональное образование и </w:t>
            </w:r>
            <w:r w:rsidR="0087570B" w:rsidRPr="00DD7231">
              <w:rPr>
                <w:sz w:val="24"/>
                <w:szCs w:val="24"/>
              </w:rPr>
              <w:t>дополнительное п</w:t>
            </w:r>
            <w:r w:rsidR="007C159D" w:rsidRPr="00DD7231">
              <w:rPr>
                <w:sz w:val="24"/>
                <w:szCs w:val="24"/>
              </w:rPr>
              <w:t>рофессиональное образование в области физкультуры и</w:t>
            </w:r>
            <w:r w:rsidR="0087570B" w:rsidRPr="00DD7231">
              <w:rPr>
                <w:sz w:val="24"/>
                <w:szCs w:val="24"/>
              </w:rPr>
              <w:t xml:space="preserve"> спорта без предъявления требований к стажу работы</w:t>
            </w:r>
            <w:r w:rsidR="00CA0923" w:rsidRPr="00DD723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233,79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 xml:space="preserve">Воспитатель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151B5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 либо высшее профессиональное образование и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дополнительное профессиональное образование по направлению подготовки «Образование и педагогика» и стаж педагогической работы свыше 20 лет, либо высшее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«Образование и педагогика» и стаж педагогической работы свыше 10 лет</w:t>
            </w:r>
            <w:r w:rsidR="00CA0923" w:rsidRPr="00DD7231">
              <w:rPr>
                <w:sz w:val="24"/>
                <w:szCs w:val="24"/>
              </w:rPr>
              <w:t>;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510,35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151B5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 либо высшее профессиональное образование и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дополнительное профессиональное образование по направлению подготовки «Образование и педагогика» и стаж педагогической работы свыше 10 лет</w:t>
            </w:r>
            <w:r w:rsidR="00CA0923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151B5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 либо высшее профессиональное образование и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дополнительное профессиональное образование по направлению подготовки «Образование и педагогика» и стаж педагогической работы от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 до 10 лет или среднее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«Образование и педагогика» либо среднее профессиональное образование и дополнительное профессиональное образование по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«Образование и педагогика»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стаж педагогической работы свыше 10 лет;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 либо высшее профессиональное образование и дополнительное профессиональное образование по направлению подготовки «Образование и педагогика» и стаж педагогической работы от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2 до 5 лет или среднее профессиональное образование по направлению подготовки «Образование и педагогика» либо среднее профессиональное образование и дополнительное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«Образование и педагогика» и стаж педагогической работы от 5 до 10 лет</w:t>
            </w:r>
            <w:r w:rsidR="00CA0923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151B5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 либо высшее профессиональное образование и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дополнительное профессиональное образование по направлению подготовки «Образование и педагогика» без предъявления требований к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стажу работы или среднее профессиональное образование по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«Образование и педагогика» либо среднее профессиональное образование и дополнительное профессиональное образование по направлению подготовки «Образование и педагогика» и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 педагогической работы от 2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</w:t>
            </w:r>
            <w:r w:rsidR="007C159D" w:rsidRPr="00DD7231">
              <w:rPr>
                <w:sz w:val="24"/>
                <w:szCs w:val="24"/>
              </w:rPr>
              <w:t>иональное образование или среднее</w:t>
            </w:r>
            <w:r w:rsidRPr="00DD7231">
              <w:rPr>
                <w:sz w:val="24"/>
                <w:szCs w:val="24"/>
              </w:rPr>
              <w:t xml:space="preserve"> профес</w:t>
            </w:r>
            <w:r w:rsidR="007C159D" w:rsidRPr="00DD7231">
              <w:rPr>
                <w:sz w:val="24"/>
                <w:szCs w:val="24"/>
              </w:rPr>
              <w:t xml:space="preserve">сиональное   образование по </w:t>
            </w:r>
            <w:r w:rsidRPr="00DD7231">
              <w:rPr>
                <w:sz w:val="24"/>
                <w:szCs w:val="24"/>
              </w:rPr>
              <w:t xml:space="preserve">направлению подготовки </w:t>
            </w:r>
            <w:r w:rsidR="007C159D" w:rsidRPr="00DD7231">
              <w:rPr>
                <w:sz w:val="24"/>
                <w:szCs w:val="24"/>
              </w:rPr>
              <w:t>«</w:t>
            </w:r>
            <w:r w:rsidRPr="00DD7231">
              <w:rPr>
                <w:sz w:val="24"/>
                <w:szCs w:val="24"/>
              </w:rPr>
              <w:t>Образование и педагогик</w:t>
            </w:r>
            <w:r w:rsidR="007C159D" w:rsidRPr="00DD7231">
              <w:rPr>
                <w:sz w:val="24"/>
                <w:szCs w:val="24"/>
              </w:rPr>
              <w:t xml:space="preserve">а» без предъявления требований к стаж </w:t>
            </w:r>
            <w:r w:rsidRPr="00DD7231">
              <w:rPr>
                <w:sz w:val="24"/>
                <w:szCs w:val="24"/>
              </w:rPr>
              <w:t>работы либо высш</w:t>
            </w:r>
            <w:r w:rsidR="007C159D" w:rsidRPr="00DD7231">
              <w:rPr>
                <w:sz w:val="24"/>
                <w:szCs w:val="24"/>
              </w:rPr>
              <w:t>ее профессиональное образование или среднее</w:t>
            </w:r>
            <w:r w:rsidRPr="00DD7231">
              <w:rPr>
                <w:sz w:val="24"/>
                <w:szCs w:val="24"/>
              </w:rPr>
              <w:t xml:space="preserve"> профессиональное образование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дополнительное профессиональное образование по направлению подготовки </w:t>
            </w:r>
            <w:r w:rsidR="007C159D" w:rsidRPr="00DD7231">
              <w:rPr>
                <w:sz w:val="24"/>
                <w:szCs w:val="24"/>
              </w:rPr>
              <w:t>«</w:t>
            </w:r>
            <w:r w:rsidRPr="00DD7231">
              <w:rPr>
                <w:sz w:val="24"/>
                <w:szCs w:val="24"/>
              </w:rPr>
              <w:t>Образование и педагогика</w:t>
            </w:r>
            <w:r w:rsidR="007C159D" w:rsidRPr="00DD7231">
              <w:rPr>
                <w:sz w:val="24"/>
                <w:szCs w:val="24"/>
              </w:rPr>
              <w:t>»</w:t>
            </w:r>
            <w:r w:rsidRPr="00DD7231">
              <w:rPr>
                <w:sz w:val="24"/>
                <w:szCs w:val="24"/>
              </w:rPr>
              <w:t xml:space="preserve"> без предъявления требований к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стажу работы</w:t>
            </w:r>
            <w:r w:rsidR="00CA0923" w:rsidRPr="00DD723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475,38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областях, соответствующих профилям обучения, и дополнительное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«Образование и педагогика» и стаж работы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510,35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областях, соответствующих профилям обучения, и дополнительное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«Образование и педагогика» и стаж работы свыше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областях, соответствующих профилям обучения, и дополнительное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«Образование и педагогика» и стаж работы от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2 до 5 лет, либо среднее профессиональное образование в областях, соответствующих профилям обучения, и дополнительное профессиональное образование по направлению подготовки «Образование и педагогика» и стаж работы свыше 5 лет</w:t>
            </w:r>
            <w:r w:rsidR="00CA0923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областях, соответствующих профилям обучения, и дополнительное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«Образование и педагогика» без предъявления требований к стажу работы либо среднее профессиональное образование в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областях, соответствующих профилям обучения,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дополнительное профессиональное образование по направлению подготовки «Образование и педагогика» и стаж работы от 2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6E5651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</w:t>
            </w:r>
            <w:r w:rsidR="0087570B" w:rsidRPr="00DD7231">
              <w:rPr>
                <w:sz w:val="24"/>
                <w:szCs w:val="24"/>
              </w:rPr>
              <w:t>ысше</w:t>
            </w:r>
            <w:r w:rsidR="007C159D" w:rsidRPr="00DD7231">
              <w:rPr>
                <w:sz w:val="24"/>
                <w:szCs w:val="24"/>
              </w:rPr>
              <w:t>е профессиональное образование</w:t>
            </w:r>
            <w:r w:rsidR="0087570B" w:rsidRPr="00DD7231">
              <w:rPr>
                <w:sz w:val="24"/>
                <w:szCs w:val="24"/>
              </w:rPr>
              <w:t xml:space="preserve"> или среднее профессиональное образование в областях, соответствующих профилям обучения и</w:t>
            </w:r>
            <w:r w:rsidR="007C159D" w:rsidRPr="00DD7231">
              <w:rPr>
                <w:sz w:val="24"/>
                <w:szCs w:val="24"/>
              </w:rPr>
              <w:t> </w:t>
            </w:r>
            <w:r w:rsidR="0087570B" w:rsidRPr="00DD7231">
              <w:rPr>
                <w:sz w:val="24"/>
                <w:szCs w:val="24"/>
              </w:rPr>
              <w:t xml:space="preserve">дополнительное профессиональное образование по направлению подготовки </w:t>
            </w:r>
            <w:r w:rsidR="007C159D" w:rsidRPr="00DD7231">
              <w:rPr>
                <w:sz w:val="24"/>
                <w:szCs w:val="24"/>
              </w:rPr>
              <w:t>«</w:t>
            </w:r>
            <w:r w:rsidR="0087570B" w:rsidRPr="00DD7231">
              <w:rPr>
                <w:sz w:val="24"/>
                <w:szCs w:val="24"/>
              </w:rPr>
              <w:t>Образование и педагогика</w:t>
            </w:r>
            <w:r w:rsidR="007C159D" w:rsidRPr="00DD7231">
              <w:rPr>
                <w:sz w:val="24"/>
                <w:szCs w:val="24"/>
              </w:rPr>
              <w:t>»</w:t>
            </w:r>
            <w:r w:rsidR="0087570B" w:rsidRPr="00DD7231">
              <w:rPr>
                <w:sz w:val="24"/>
                <w:szCs w:val="24"/>
              </w:rPr>
              <w:t xml:space="preserve"> без предъявления требований к</w:t>
            </w:r>
            <w:r w:rsidR="007C159D" w:rsidRPr="00DD7231">
              <w:rPr>
                <w:sz w:val="24"/>
                <w:szCs w:val="24"/>
              </w:rPr>
              <w:t> </w:t>
            </w:r>
            <w:r w:rsidR="0003242E" w:rsidRPr="00DD7231">
              <w:rPr>
                <w:sz w:val="24"/>
                <w:szCs w:val="24"/>
              </w:rPr>
              <w:t>стажу работы.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Методист</w:t>
            </w:r>
          </w:p>
        </w:tc>
        <w:tc>
          <w:tcPr>
            <w:tcW w:w="1701" w:type="dxa"/>
            <w:vAlign w:val="bottom"/>
          </w:tcPr>
          <w:p w:rsidR="0087570B" w:rsidRPr="00DD7231" w:rsidRDefault="007C159D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 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</w:t>
            </w:r>
            <w:r w:rsidR="0003242E" w:rsidRPr="00DD7231">
              <w:rPr>
                <w:sz w:val="24"/>
                <w:szCs w:val="24"/>
              </w:rPr>
              <w:t>;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</w:t>
            </w:r>
            <w:r w:rsidR="0003242E" w:rsidRPr="00DD7231">
              <w:rPr>
                <w:sz w:val="24"/>
                <w:szCs w:val="24"/>
              </w:rPr>
              <w:t>;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работы по специальности свыше 12 лет</w:t>
            </w:r>
            <w:r w:rsidR="0003242E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151B5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работы по специальности от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 до 12 лет</w:t>
            </w:r>
            <w:r w:rsidR="0003242E" w:rsidRPr="00DD7231">
              <w:rPr>
                <w:sz w:val="24"/>
                <w:szCs w:val="24"/>
              </w:rPr>
              <w:t>;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151B5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работы по специальности от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5 до 8 лет;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151B5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работы по специальности не</w:t>
            </w:r>
            <w:r w:rsidR="00151B5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менее 2 лет.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Педагог - психолог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или среднее профессиональное образование по направлению подготовки «Педагогика и психология» либо высшее профессиональное образование или среднее профессиональное образование и дополнительное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«Педагогика и психология» и стаж работы в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должности педагога-психолога (психолога)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137E7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высшее профессиональное образование или среднее профессиональное образование по направлению подготовки «Педагогика и психология» либо высшее профессиональное образование или среднее профессиональное </w:t>
            </w:r>
            <w:r w:rsidRPr="00DD7231">
              <w:rPr>
                <w:sz w:val="24"/>
                <w:szCs w:val="24"/>
              </w:rPr>
              <w:lastRenderedPageBreak/>
              <w:t>образование и дополнительное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«Педагогика и психология» и стаж работы в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должности педагога-психолога (психолога) от 5 до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lastRenderedPageBreak/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или среднее профессиональное образование по направлению подготовки «Педагогика и психология» либо высшее профессиональное образование или среднее профессиональное образование и дополнительное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 «Педагогика и психология» и стаж работы в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должности педагога-психолога (психолога) от 2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или среднее профессиональное образование по направлению подготовки «Педагогика и психология» либо высшее профессиональное образование или среднее профессиональное образование и дополнительное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«Педагогика и психология» без предъявления требований к стажу работы.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</w:t>
            </w:r>
            <w:r w:rsidR="0003242E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  <w:lang w:val="en-US"/>
              </w:rPr>
              <w:t xml:space="preserve">I </w:t>
            </w:r>
            <w:r w:rsidRPr="00DD7231">
              <w:rPr>
                <w:sz w:val="24"/>
                <w:szCs w:val="24"/>
              </w:rPr>
              <w:t>квалификационная категория</w:t>
            </w:r>
            <w:r w:rsidR="0003242E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физкультуры и спорта и стаж работы в должности методиста, инструктора-методиста не менее 2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151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работы в должности методиста, инструктора-методиста не менее 2 лет</w:t>
            </w:r>
            <w:r w:rsidR="0003242E" w:rsidRPr="00DD723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Старший педагог дополнительного образования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педагогической работы свыше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C1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педагогической работы от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2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C1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педагогической работы не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менее 1 года</w:t>
            </w:r>
            <w:r w:rsidR="0003242E" w:rsidRPr="00DD723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</w:t>
            </w:r>
            <w:r w:rsidR="0003242E" w:rsidRPr="00DD7231">
              <w:rPr>
                <w:sz w:val="24"/>
                <w:szCs w:val="24"/>
              </w:rPr>
              <w:t>;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u w:val="single"/>
              </w:rPr>
            </w:pPr>
            <w:r w:rsidRPr="00DD7231">
              <w:rPr>
                <w:sz w:val="24"/>
                <w:szCs w:val="24"/>
              </w:rPr>
              <w:t>I квалификационная категория</w:t>
            </w:r>
            <w:r w:rsidR="0003242E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u w:val="single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и стаж работы в должности тренера - преподавателя не менее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C1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u w:val="single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физкультуры и спорта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 работы по специальности от 3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C1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u w:val="single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физкультуры и спорта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 работы по специальности не менее 2 лет</w:t>
            </w:r>
            <w:r w:rsidR="0003242E" w:rsidRPr="00DD723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18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u w:val="single"/>
              </w:rPr>
            </w:pPr>
            <w:r w:rsidRPr="00DD7231">
              <w:rPr>
                <w:rFonts w:eastAsia="Calibri"/>
                <w:b/>
                <w:sz w:val="24"/>
                <w:szCs w:val="24"/>
                <w:lang w:eastAsia="ru-RU"/>
              </w:rPr>
              <w:t xml:space="preserve">Педагог – библиотекарь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</w:t>
            </w:r>
            <w:r w:rsidR="002C4413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C159D">
            <w:pPr>
              <w:suppressAutoHyphens w:val="0"/>
              <w:autoSpaceDE w:val="0"/>
              <w:autoSpaceDN w:val="0"/>
              <w:adjustRightInd w:val="0"/>
              <w:ind w:firstLine="14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(библиотечное, педагогическое)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 работы в должности библиотекаря (библиографа) более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(библиотечное, педагогическое)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стаж работы в должности библиотекаря (библиографа) от 5 до 10 лет;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C159D">
            <w:pPr>
              <w:suppressAutoHyphens w:val="0"/>
              <w:autoSpaceDE w:val="0"/>
              <w:autoSpaceDN w:val="0"/>
              <w:adjustRightInd w:val="0"/>
              <w:ind w:firstLine="14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(библиотечное, педагогическое)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 работы в должности библиотекаря (библиографа) от 2 до 5 лет или среднее профессиональное образование (библиотечное, культуры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искусства, педагогическое) и стаж работы в должности библиотекаря (библиографа) от 5 до 10 лет;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высшее профессиональное образование (библиотечное, педагогическое) без предъявления требований к стажу работы или среднее профессиональное образование (библиотечное, культуры и искусства, педагогическое) и стаж работы в должности библиотекаря (библиографа) от 2 до 5 лет;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C159D">
            <w:pPr>
              <w:suppressAutoHyphens w:val="0"/>
              <w:autoSpaceDE w:val="0"/>
              <w:autoSpaceDN w:val="0"/>
              <w:adjustRightInd w:val="0"/>
              <w:ind w:firstLine="14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среднее профессиональное образование (библиотечное, культуры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искусства, педагогическое) без предъявления требований к стажу работы</w:t>
            </w:r>
            <w:r w:rsidR="0003242E" w:rsidRPr="00DD723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233,79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19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категория, старший преподаватель;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trike/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 или в области, соответствующей преподаваемому предмету либо высшее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деятельности в образовательном учреждении и стаж педагогической работы свыше 20 лет или высшее музыкальное образование и стаж педагогической работы свыше 10 лет (для преподавателей музыкальных дисциплин);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510,35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 или в области, соответствующей преподаваемому предмету либо высшее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деятельности в образовательном учреждении и стаж педагогической работы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 или в области, соответствующей преподаваемому предмету либо высшее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направлению деятельности в образовательном учреждении и стаж педагогической работы от 5 до 10 лет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 либо среднее профессиональное образование и дополнительное профессиональное образование по направлению деятельности в образовательном учреждении и стаж педагогической работы свыше 10 лет;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 или в области, соответствующей преподаваемому предмету либо высшее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деятельности в образовательном учреждении и стаж педагогической работы от 2 до 5 лет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 либо среднее профессиональное образование и дополнительное профессиональное образование по направлению деятельности в образовательном учреждении и стаж педагогической работы от 5 до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B03A47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 или в области, соответствующей преподаваемому предмету либо высшее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направлению деятельности в образовательном учреждении без предъявления требований к стажу работы или среднее профессиональное </w:t>
            </w:r>
            <w:r w:rsidRPr="00DD7231">
              <w:rPr>
                <w:sz w:val="24"/>
                <w:szCs w:val="24"/>
              </w:rPr>
              <w:lastRenderedPageBreak/>
              <w:t>образование по направлению подготовки «Образование и педагогика» или в</w:t>
            </w:r>
            <w:r w:rsidR="00B03A47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области, соответствующей преподаваемому предмету либо среднее профессиональное образование и дополнительное профессиональное образование по направлению деятельности в образовательном учреждении и стаж педагогической работы от 2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lastRenderedPageBreak/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среднее профессиональное образование по направлению подготовки «Образование и педагогика» или в области, соответствующей преподаваемому предмету либо среднее профессиональное образование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475,38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20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профессиональная подготовка по направлению подготовки «Образование и педагогика» или ГО или высшее военное образование и стаж работы (службы) по специальности свыше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B03A47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профессиональная подготовка по</w:t>
            </w:r>
            <w:r w:rsidR="00B03A47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«Образование и педагогика» или ГО и стаж работы от 2 до 5 лет, либо среднее профессиональное образование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«Образование и педагогика» или ГО и стаж работы по специальности свыше5 лет, либо среднее профессиональное (военное) образование и дополнительное образование в области образования и педагогики и стаж работы по специальности свыше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B03A47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профессиональная подготовка по</w:t>
            </w:r>
            <w:r w:rsidR="00B03A47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«Образование и педагогика» или ГО без предъявления требований к стажу работы,  либо среднее профессиональное образование по направлению подготовки «Образование и педагогика» или ГО и стаж работы по специальности от 3 до 5 лет,  либо среднее профессиональное (военное) образование и дополнительное образование в</w:t>
            </w:r>
            <w:r w:rsidR="00B03A47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области образования и педагогики и стаж работы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специальности от 3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B03A47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профессиональная подготовка по</w:t>
            </w:r>
            <w:r w:rsidR="00B03A47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направлению подготовки «Образование и педагогика» или ГО без предъявления требований к стажу работы, либо среднее профессиональное образование по направлению подготовки «Образование и педагогика» или ГО и стаж работы по специальности не менее 3 лет, либо среднее профессиональное (военное) образование и дополнительное образование в</w:t>
            </w:r>
            <w:r w:rsidR="00B03A47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области образования и педагогики и стаж работы по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специальности не</w:t>
            </w:r>
            <w:r w:rsidR="00B03A47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менее 3 лет.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21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C159D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физкультуры и спорта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 педагогической работы свыше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B03A47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физкультуры и спорта и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 работы от 2 до 5 лет  либо высшее профессиональное образования и</w:t>
            </w:r>
            <w:r w:rsidR="00B03A47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дополнительное профессиональное образования в области физкультуры и</w:t>
            </w:r>
            <w:r w:rsidR="00B03A47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спорта и стаж работы от 2 до 5 лет, либо среднее профессиональное образование и стаж работы в области физкультуры и спорта свыше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физкультуры и спорта без предъявления требований к стажу работы, либо высшее профессиональное образования и дополнительное профессиональное образования в области физкультуры и спорта без предъявления требований к стажу работы, либо среднее профессиональное образование и стаж работы в области физкультуры и спорта и стаж работы от 2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образования и дополнительное профессиональное образования в области физкультуры и спорта без предъявления требований к стажу работы, либо среднее профессиональное образование и стаж работы в области физкультуры и спорта не менее 2 лет.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22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 по направлению подготовки «Образование и педагогика» и стаж педагогической работы свыше 10 лет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510,35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 либо высшее профессиональное образование и дополнительное профессиональное образование по направлению подготовки «Образование и педагогика» и стаж педагогической работы свыше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6C1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по направлению подготовки «Образование и педагогика»  либо высшее профессиональное образование и дополнительное профессиональное образование по направлению подготовки «Образование и педагогика» и стаж педагогической работы от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3 до 5 лет</w:t>
            </w:r>
            <w:r w:rsidR="00841FCB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6C1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высшее профессиональное образование по направлению подготовки  </w:t>
            </w:r>
            <w:r w:rsidR="006C13BE" w:rsidRPr="00DD7231">
              <w:rPr>
                <w:sz w:val="24"/>
                <w:szCs w:val="24"/>
              </w:rPr>
              <w:t xml:space="preserve">«Образование и педагогика» и </w:t>
            </w:r>
            <w:r w:rsidRPr="00DD7231">
              <w:rPr>
                <w:sz w:val="24"/>
                <w:szCs w:val="24"/>
              </w:rPr>
              <w:t>стаж работы в должности воспитателя не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менее 2 лет</w:t>
            </w:r>
            <w:r w:rsidR="00841FCB" w:rsidRPr="00DD723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23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Старший методист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</w:t>
            </w:r>
            <w:r w:rsidR="00841FCB" w:rsidRPr="00DD7231">
              <w:rPr>
                <w:sz w:val="24"/>
                <w:szCs w:val="24"/>
              </w:rPr>
              <w:t>;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</w:t>
            </w:r>
            <w:r w:rsidR="00841FCB" w:rsidRPr="00DD7231">
              <w:rPr>
                <w:sz w:val="24"/>
                <w:szCs w:val="24"/>
              </w:rPr>
              <w:t>;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6C13B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работы в должности методист не менее 3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</w:tcPr>
          <w:p w:rsidR="0087570B" w:rsidRPr="00DD7231" w:rsidRDefault="0087570B" w:rsidP="006C1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работы в должности   методиста не менее 2 лет</w:t>
            </w:r>
            <w:r w:rsidR="00841FCB" w:rsidRPr="00DD723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7C159D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24</w:t>
            </w:r>
          </w:p>
        </w:tc>
        <w:tc>
          <w:tcPr>
            <w:tcW w:w="8079" w:type="dxa"/>
          </w:tcPr>
          <w:p w:rsidR="0087570B" w:rsidRPr="00DD7231" w:rsidRDefault="0087570B" w:rsidP="00B03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Тьютор</w:t>
            </w:r>
            <w:r w:rsidR="006C2D57" w:rsidRPr="00DD7231">
              <w:rPr>
                <w:sz w:val="24"/>
                <w:szCs w:val="24"/>
              </w:rPr>
              <w:t xml:space="preserve"> </w:t>
            </w:r>
            <w:r w:rsidRPr="00DD7231">
              <w:rPr>
                <w:sz w:val="24"/>
                <w:szCs w:val="24"/>
              </w:rPr>
              <w:t>(</w:t>
            </w:r>
            <w:r w:rsidRPr="00DD7231">
              <w:rPr>
                <w:bCs/>
                <w:sz w:val="24"/>
                <w:szCs w:val="24"/>
              </w:rPr>
              <w:t>за исключением тьюторов, занятых в сфере высшего и</w:t>
            </w:r>
            <w:r w:rsidR="00B03A47" w:rsidRPr="00DD7231">
              <w:rPr>
                <w:bCs/>
                <w:sz w:val="24"/>
                <w:szCs w:val="24"/>
              </w:rPr>
              <w:t> </w:t>
            </w:r>
            <w:r w:rsidRPr="00DD7231">
              <w:rPr>
                <w:bCs/>
                <w:sz w:val="24"/>
                <w:szCs w:val="24"/>
              </w:rPr>
              <w:t>дополнительного образования)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высшая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 квалификационная категория;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137E7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высшее профессиональное образование  по направлению подготовки </w:t>
            </w:r>
            <w:r w:rsidR="00137E7A" w:rsidRPr="00DD7231">
              <w:rPr>
                <w:sz w:val="24"/>
                <w:szCs w:val="24"/>
              </w:rPr>
              <w:t>«</w:t>
            </w:r>
            <w:r w:rsidRPr="00DD7231">
              <w:rPr>
                <w:sz w:val="24"/>
                <w:szCs w:val="24"/>
              </w:rPr>
              <w:t>Образование и педагогика</w:t>
            </w:r>
            <w:r w:rsidR="00137E7A" w:rsidRPr="00DD7231">
              <w:rPr>
                <w:sz w:val="24"/>
                <w:szCs w:val="24"/>
              </w:rPr>
              <w:t>»</w:t>
            </w:r>
            <w:r w:rsidRPr="00DD7231">
              <w:rPr>
                <w:sz w:val="24"/>
                <w:szCs w:val="24"/>
              </w:rPr>
              <w:t xml:space="preserve"> и стаж педагогической работы от 10 до 20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510,35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педагогической работы свыше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6C13B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педагогической работы от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 до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6C13B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педагогической работы от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2 до 5 лет.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25</w:t>
            </w:r>
          </w:p>
        </w:tc>
        <w:tc>
          <w:tcPr>
            <w:tcW w:w="8079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Учитель-дефектолог, учитель-логопед (логопед)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высшая квалификационная категория либо высшее профессиональное </w:t>
            </w:r>
            <w:r w:rsidRPr="00DD7231">
              <w:rPr>
                <w:sz w:val="24"/>
                <w:szCs w:val="24"/>
              </w:rPr>
              <w:lastRenderedPageBreak/>
              <w:t>образование и стаж работы в психолого-медико-педагогической консультации не менее 10 лет (для работающих в этих учреждениях);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lastRenderedPageBreak/>
              <w:t>9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869,30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6C13B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I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квалификационная категория либо высшее профессиональное образование и стаж работы в психолого-медико-педагогической консультации не менее 5 лет (для работающих в этих учреждениях);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189,81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6C13B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дефектологическое образование и стаж педагогической работы свыше 20 лет, либо высшее профессиональное образование в области дефектологии и стаж работы в психолого-медико-педагогической консультации не менее 3 лет (для работающих в этих учреждениях);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510,35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дефектологии и стаж педагогической работы либо стаж работы в психолого-медико-педагогической консультации более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891,28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дефектологии и стаж педагогической работы либо стаж работы в психолого-медико-педагогической консультации от 5 до 10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196,71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дефектологии и стаж педагогической работы от 2 до 5 лет;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577,64</w:t>
            </w:r>
          </w:p>
        </w:tc>
      </w:tr>
      <w:tr w:rsidR="0087570B" w:rsidRPr="00DD7231" w:rsidTr="0066667B">
        <w:tc>
          <w:tcPr>
            <w:tcW w:w="676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в области дефектологии без предъяв</w:t>
            </w:r>
            <w:r w:rsidR="002C4413" w:rsidRPr="00DD7231">
              <w:rPr>
                <w:sz w:val="24"/>
                <w:szCs w:val="24"/>
              </w:rPr>
              <w:t>ления требований к стажу работы</w:t>
            </w:r>
            <w:r w:rsidR="00841FCB" w:rsidRPr="00DD723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BA7198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6C13BE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988,76</w:t>
            </w:r>
          </w:p>
        </w:tc>
      </w:tr>
    </w:tbl>
    <w:p w:rsidR="0087570B" w:rsidRPr="00DA3131" w:rsidRDefault="0087570B" w:rsidP="0087570B">
      <w:pPr>
        <w:ind w:firstLine="540"/>
        <w:jc w:val="both"/>
        <w:rPr>
          <w:sz w:val="12"/>
          <w:szCs w:val="12"/>
        </w:rPr>
      </w:pPr>
    </w:p>
    <w:p w:rsidR="0087570B" w:rsidRPr="00DD7231" w:rsidRDefault="0087570B" w:rsidP="008966D7">
      <w:pPr>
        <w:pStyle w:val="ConsPlusTitle"/>
        <w:numPr>
          <w:ilvl w:val="2"/>
          <w:numId w:val="20"/>
        </w:numPr>
        <w:ind w:left="-142" w:firstLine="710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</w:pPr>
      <w:r w:rsidRPr="00DD7231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Размеры должностных окладов по профессионально квалификационной группе должностей работников учебно-вспомогательного персонала: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8080"/>
        <w:gridCol w:w="1701"/>
      </w:tblGrid>
      <w:tr w:rsidR="0087570B" w:rsidRPr="00DD7231" w:rsidTr="001A0486">
        <w:trPr>
          <w:trHeight w:val="515"/>
          <w:tblHeader/>
        </w:trPr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1701" w:type="dxa"/>
          </w:tcPr>
          <w:p w:rsidR="0087570B" w:rsidRPr="00DD7231" w:rsidRDefault="0087570B" w:rsidP="0075139E">
            <w:pPr>
              <w:pStyle w:val="ConsPlusNormal"/>
              <w:widowControl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рублей</w:t>
            </w:r>
          </w:p>
        </w:tc>
      </w:tr>
      <w:tr w:rsidR="0087570B" w:rsidRPr="00DD7231" w:rsidTr="001A0486">
        <w:trPr>
          <w:trHeight w:val="333"/>
          <w:tblHeader/>
        </w:trPr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701" w:type="dxa"/>
          </w:tcPr>
          <w:p w:rsidR="0087570B" w:rsidRPr="00DD7231" w:rsidRDefault="0087570B" w:rsidP="0075139E">
            <w:pPr>
              <w:pStyle w:val="ConsPlusNormal"/>
              <w:widowControl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1A0486">
        <w:tc>
          <w:tcPr>
            <w:tcW w:w="709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87570B" w:rsidRPr="00DD7231" w:rsidRDefault="0087570B" w:rsidP="0075139E">
            <w:pPr>
              <w:pStyle w:val="a5"/>
              <w:rPr>
                <w:rFonts w:ascii="Times New Roman" w:hAnsi="Times New Roman" w:cs="Arial"/>
                <w:b/>
                <w:iCs/>
              </w:rPr>
            </w:pPr>
            <w:r w:rsidRPr="00DD7231">
              <w:rPr>
                <w:rFonts w:ascii="Times New Roman" w:hAnsi="Times New Roman" w:cs="Arial"/>
                <w:b/>
                <w:iCs/>
              </w:rPr>
              <w:t>Вожатый</w:t>
            </w:r>
          </w:p>
        </w:tc>
        <w:tc>
          <w:tcPr>
            <w:tcW w:w="1701" w:type="dxa"/>
          </w:tcPr>
          <w:p w:rsidR="0087570B" w:rsidRPr="00DD7231" w:rsidRDefault="0087570B" w:rsidP="0075139E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1A0486">
        <w:trPr>
          <w:trHeight w:val="701"/>
        </w:trPr>
        <w:tc>
          <w:tcPr>
            <w:tcW w:w="709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80" w:type="dxa"/>
          </w:tcPr>
          <w:p w:rsidR="0087570B" w:rsidRPr="00DD7231" w:rsidRDefault="0087570B" w:rsidP="0035030A">
            <w:pPr>
              <w:suppressAutoHyphens w:val="0"/>
              <w:autoSpaceDE w:val="0"/>
              <w:autoSpaceDN w:val="0"/>
              <w:adjustRightInd w:val="0"/>
              <w:ind w:firstLine="23"/>
              <w:jc w:val="both"/>
              <w:outlineLvl w:val="2"/>
              <w:rPr>
                <w:i/>
                <w:iCs/>
                <w:sz w:val="24"/>
                <w:szCs w:val="24"/>
              </w:rPr>
            </w:pPr>
            <w:r w:rsidRPr="00DD7231">
              <w:rPr>
                <w:rFonts w:eastAsia="Calibri"/>
                <w:bCs/>
                <w:sz w:val="24"/>
                <w:szCs w:val="24"/>
                <w:lang w:eastAsia="ru-RU"/>
              </w:rPr>
              <w:t>среднее (полное) общее образование и профессиональная подготовка в</w:t>
            </w:r>
            <w:r w:rsidR="0035030A" w:rsidRPr="00DD7231">
              <w:rPr>
                <w:rFonts w:eastAsia="Calibri"/>
                <w:bCs/>
                <w:sz w:val="24"/>
                <w:szCs w:val="24"/>
                <w:lang w:eastAsia="ru-RU"/>
              </w:rPr>
              <w:t> </w:t>
            </w:r>
            <w:r w:rsidRPr="00DD7231">
              <w:rPr>
                <w:rFonts w:eastAsia="Calibri"/>
                <w:bCs/>
                <w:sz w:val="24"/>
                <w:szCs w:val="24"/>
                <w:lang w:eastAsia="ru-RU"/>
              </w:rPr>
              <w:t>области образования и педагогики без предъявления требований к стажу работы</w:t>
            </w:r>
            <w:r w:rsidR="00841FCB" w:rsidRPr="00DD7231">
              <w:rPr>
                <w:rFonts w:eastAsia="Calibri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ind w:right="34"/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774,84</w:t>
            </w:r>
          </w:p>
        </w:tc>
      </w:tr>
      <w:tr w:rsidR="0087570B" w:rsidRPr="00DD7231" w:rsidTr="001A0486">
        <w:tc>
          <w:tcPr>
            <w:tcW w:w="709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87570B" w:rsidRPr="00DD7231" w:rsidRDefault="0087570B" w:rsidP="0075139E">
            <w:pPr>
              <w:pStyle w:val="a5"/>
              <w:rPr>
                <w:rFonts w:ascii="Times New Roman" w:hAnsi="Times New Roman" w:cs="Arial"/>
                <w:b/>
                <w:iCs/>
              </w:rPr>
            </w:pPr>
            <w:r w:rsidRPr="00DD7231">
              <w:rPr>
                <w:rFonts w:ascii="Times New Roman" w:hAnsi="Times New Roman" w:cs="Arial"/>
                <w:b/>
                <w:iCs/>
              </w:rPr>
              <w:t>Помощник воспитателя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ind w:right="34"/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774,84</w:t>
            </w:r>
          </w:p>
        </w:tc>
      </w:tr>
      <w:tr w:rsidR="0087570B" w:rsidRPr="00DD7231" w:rsidTr="001A0486">
        <w:tc>
          <w:tcPr>
            <w:tcW w:w="709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80" w:type="dxa"/>
          </w:tcPr>
          <w:p w:rsidR="0087570B" w:rsidRPr="00DD7231" w:rsidRDefault="0087570B" w:rsidP="0035030A">
            <w:pPr>
              <w:pStyle w:val="a5"/>
              <w:rPr>
                <w:rFonts w:ascii="Times New Roman" w:hAnsi="Times New Roman" w:cs="Arial"/>
              </w:rPr>
            </w:pPr>
            <w:r w:rsidRPr="00DD7231">
              <w:rPr>
                <w:rFonts w:ascii="Times New Roman" w:hAnsi="Times New Roman" w:cs="Arial"/>
              </w:rPr>
              <w:t>среднее (полное) общее образование и профессиональная подготовка в</w:t>
            </w:r>
            <w:r w:rsidR="0035030A" w:rsidRPr="00DD7231">
              <w:rPr>
                <w:rFonts w:ascii="Times New Roman" w:hAnsi="Times New Roman" w:cs="Arial"/>
              </w:rPr>
              <w:t> </w:t>
            </w:r>
            <w:r w:rsidRPr="00DD7231">
              <w:rPr>
                <w:rFonts w:ascii="Times New Roman" w:hAnsi="Times New Roman" w:cs="Arial"/>
              </w:rPr>
              <w:t>области образования и педагогики без предъявления требований к стажу работы.</w:t>
            </w:r>
          </w:p>
        </w:tc>
        <w:tc>
          <w:tcPr>
            <w:tcW w:w="1701" w:type="dxa"/>
          </w:tcPr>
          <w:p w:rsidR="0087570B" w:rsidRPr="00DD7231" w:rsidRDefault="0087570B" w:rsidP="0075139E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1A0486">
        <w:tc>
          <w:tcPr>
            <w:tcW w:w="709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87570B" w:rsidRPr="00DD7231" w:rsidRDefault="0087570B" w:rsidP="0075139E">
            <w:pPr>
              <w:pStyle w:val="a5"/>
              <w:rPr>
                <w:rFonts w:ascii="Times New Roman" w:hAnsi="Times New Roman" w:cs="Arial"/>
                <w:b/>
              </w:rPr>
            </w:pPr>
            <w:r w:rsidRPr="00DD7231">
              <w:rPr>
                <w:rFonts w:ascii="Times New Roman" w:hAnsi="Times New Roman" w:cs="Arial"/>
                <w:b/>
              </w:rPr>
              <w:t>Секретарь учебной части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ind w:right="34"/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4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892,20</w:t>
            </w:r>
          </w:p>
        </w:tc>
      </w:tr>
      <w:tr w:rsidR="0087570B" w:rsidRPr="00DD7231" w:rsidTr="001A0486">
        <w:tc>
          <w:tcPr>
            <w:tcW w:w="709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80" w:type="dxa"/>
          </w:tcPr>
          <w:p w:rsidR="0087570B" w:rsidRPr="00DD7231" w:rsidRDefault="00984A24" w:rsidP="00350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D7231">
              <w:rPr>
                <w:color w:val="000000"/>
                <w:sz w:val="24"/>
                <w:szCs w:val="24"/>
              </w:rPr>
              <w:t>с</w:t>
            </w:r>
            <w:r w:rsidR="0087570B" w:rsidRPr="00DD7231">
              <w:rPr>
                <w:color w:val="000000"/>
                <w:sz w:val="24"/>
                <w:szCs w:val="24"/>
              </w:rPr>
              <w:t>реднее профессиональное образование в области делопроизводства без предъявления требования к стажу работы или среднее (полное) общее  образование и профессиональная подготовка в области делопроизводства без предъявления требований к стажу работы</w:t>
            </w:r>
          </w:p>
        </w:tc>
        <w:tc>
          <w:tcPr>
            <w:tcW w:w="1701" w:type="dxa"/>
          </w:tcPr>
          <w:p w:rsidR="0087570B" w:rsidRPr="00DD7231" w:rsidRDefault="0087570B" w:rsidP="0075139E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1A0486">
        <w:tc>
          <w:tcPr>
            <w:tcW w:w="709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80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D7231">
              <w:rPr>
                <w:noProof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701" w:type="dxa"/>
          </w:tcPr>
          <w:p w:rsidR="0087570B" w:rsidRPr="00DD7231" w:rsidRDefault="0087570B" w:rsidP="0075139E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1A0486">
        <w:tc>
          <w:tcPr>
            <w:tcW w:w="709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ind w:firstLine="23"/>
              <w:jc w:val="both"/>
              <w:outlineLvl w:val="2"/>
              <w:rPr>
                <w:b/>
                <w:iCs/>
                <w:sz w:val="24"/>
                <w:szCs w:val="24"/>
              </w:rPr>
            </w:pPr>
            <w:r w:rsidRPr="00DD7231">
              <w:rPr>
                <w:b/>
                <w:iCs/>
                <w:sz w:val="24"/>
                <w:szCs w:val="24"/>
              </w:rPr>
              <w:t xml:space="preserve">Дежурный по режиму </w:t>
            </w:r>
          </w:p>
        </w:tc>
        <w:tc>
          <w:tcPr>
            <w:tcW w:w="1701" w:type="dxa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1A0486">
        <w:tc>
          <w:tcPr>
            <w:tcW w:w="709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87570B" w:rsidRPr="00DD7231" w:rsidRDefault="0087570B" w:rsidP="0035030A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b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  <w:lang w:eastAsia="ru-RU"/>
              </w:rPr>
              <w:t>высшее профессиональное образование или среднее профессиональное образование и дополнительное профессиональное образование по</w:t>
            </w:r>
            <w:r w:rsidR="0035030A" w:rsidRPr="00DD7231">
              <w:rPr>
                <w:rFonts w:eastAsia="Calibri"/>
                <w:sz w:val="24"/>
                <w:szCs w:val="24"/>
                <w:lang w:eastAsia="ru-RU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ru-RU"/>
              </w:rPr>
              <w:t>установленной программе без предъявления требований к стажу работы</w:t>
            </w:r>
            <w:r w:rsidR="00841FCB" w:rsidRPr="00DD7231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4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892,20</w:t>
            </w:r>
          </w:p>
        </w:tc>
      </w:tr>
      <w:tr w:rsidR="0087570B" w:rsidRPr="00DD7231" w:rsidTr="001A0486">
        <w:tc>
          <w:tcPr>
            <w:tcW w:w="709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87570B" w:rsidRPr="00DD7231" w:rsidRDefault="0087570B" w:rsidP="0075139E">
            <w:pPr>
              <w:pStyle w:val="a5"/>
              <w:rPr>
                <w:rFonts w:ascii="Times New Roman" w:hAnsi="Times New Roman" w:cs="Arial"/>
                <w:b/>
                <w:iCs/>
              </w:rPr>
            </w:pPr>
            <w:r w:rsidRPr="00DD7231">
              <w:rPr>
                <w:rFonts w:ascii="Times New Roman" w:hAnsi="Times New Roman" w:cs="Arial"/>
                <w:b/>
                <w:iCs/>
              </w:rPr>
              <w:t>Младший воспитатель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1A0486">
        <w:tc>
          <w:tcPr>
            <w:tcW w:w="709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80" w:type="dxa"/>
          </w:tcPr>
          <w:p w:rsidR="0087570B" w:rsidRPr="00DD7231" w:rsidRDefault="0087570B" w:rsidP="00350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4"/>
                <w:szCs w:val="24"/>
              </w:rPr>
            </w:pPr>
            <w:r w:rsidRPr="00DD7231">
              <w:rPr>
                <w:color w:val="000000"/>
                <w:sz w:val="24"/>
                <w:szCs w:val="24"/>
              </w:rPr>
              <w:t>среднее профессиональное образование без предъявления требований к</w:t>
            </w:r>
            <w:r w:rsidR="0035030A" w:rsidRPr="00DD7231">
              <w:rPr>
                <w:color w:val="000000"/>
                <w:sz w:val="24"/>
                <w:szCs w:val="24"/>
              </w:rPr>
              <w:t> </w:t>
            </w:r>
            <w:r w:rsidRPr="00DD7231">
              <w:rPr>
                <w:color w:val="000000"/>
                <w:sz w:val="24"/>
                <w:szCs w:val="24"/>
              </w:rPr>
              <w:t xml:space="preserve">стажу работы </w:t>
            </w:r>
            <w:r w:rsidR="0035030A" w:rsidRPr="00DD7231">
              <w:rPr>
                <w:color w:val="000000"/>
                <w:sz w:val="24"/>
                <w:szCs w:val="24"/>
              </w:rPr>
              <w:t>или среднее</w:t>
            </w:r>
            <w:r w:rsidRPr="00DD7231">
              <w:rPr>
                <w:color w:val="000000"/>
                <w:sz w:val="24"/>
                <w:szCs w:val="24"/>
              </w:rPr>
              <w:t xml:space="preserve"> (полное) общее об</w:t>
            </w:r>
            <w:r w:rsidR="0035030A" w:rsidRPr="00DD7231">
              <w:rPr>
                <w:color w:val="000000"/>
                <w:sz w:val="24"/>
                <w:szCs w:val="24"/>
              </w:rPr>
              <w:t xml:space="preserve">разование и профессиональная подготовка в </w:t>
            </w:r>
            <w:r w:rsidRPr="00DD7231">
              <w:rPr>
                <w:color w:val="000000"/>
                <w:sz w:val="24"/>
                <w:szCs w:val="24"/>
              </w:rPr>
              <w:t>области образования и педагогики без предъявления требований к стажу работы</w:t>
            </w:r>
            <w:r w:rsidR="00841FCB" w:rsidRPr="00DD723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4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650,60</w:t>
            </w:r>
          </w:p>
        </w:tc>
      </w:tr>
      <w:tr w:rsidR="0087570B" w:rsidRPr="00DD7231" w:rsidTr="001A0486">
        <w:tc>
          <w:tcPr>
            <w:tcW w:w="709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noProof/>
                <w:sz w:val="24"/>
                <w:szCs w:val="24"/>
              </w:rPr>
            </w:pPr>
            <w:r w:rsidRPr="00DD7231">
              <w:rPr>
                <w:b/>
                <w:noProof/>
                <w:sz w:val="24"/>
                <w:szCs w:val="24"/>
              </w:rPr>
              <w:t>Диспетчер образовательного учреждения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1A0486">
        <w:tc>
          <w:tcPr>
            <w:tcW w:w="709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80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noProof/>
                <w:sz w:val="24"/>
                <w:szCs w:val="24"/>
              </w:rPr>
            </w:pPr>
            <w:r w:rsidRPr="00DD7231">
              <w:rPr>
                <w:color w:val="000000"/>
                <w:sz w:val="24"/>
                <w:szCs w:val="24"/>
              </w:rPr>
              <w:t>среднее профессиональное  образование   в области организации труда без предъявления требований к стажу работы</w:t>
            </w:r>
            <w:r w:rsidR="00841FCB" w:rsidRPr="00DD723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4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892,20</w:t>
            </w:r>
          </w:p>
        </w:tc>
      </w:tr>
      <w:tr w:rsidR="0087570B" w:rsidRPr="00DD7231" w:rsidTr="001A0486">
        <w:tc>
          <w:tcPr>
            <w:tcW w:w="709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lastRenderedPageBreak/>
              <w:t>7</w:t>
            </w:r>
          </w:p>
        </w:tc>
        <w:tc>
          <w:tcPr>
            <w:tcW w:w="8080" w:type="dxa"/>
          </w:tcPr>
          <w:p w:rsidR="0087570B" w:rsidRPr="00DD7231" w:rsidRDefault="0087570B" w:rsidP="00751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DD7231">
              <w:rPr>
                <w:b/>
                <w:color w:val="000000"/>
                <w:sz w:val="24"/>
                <w:szCs w:val="24"/>
              </w:rPr>
              <w:t>Старший дежурный по режиму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1A0486">
        <w:tc>
          <w:tcPr>
            <w:tcW w:w="709" w:type="dxa"/>
          </w:tcPr>
          <w:p w:rsidR="0087570B" w:rsidRPr="00DD7231" w:rsidRDefault="0087570B" w:rsidP="007513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87570B" w:rsidRPr="00DD7231" w:rsidRDefault="0087570B" w:rsidP="0035030A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  <w:lang w:eastAsia="ru-RU"/>
              </w:rPr>
              <w:t>высшее профессиональное образование или среднее профессиональное образование и стаж работы в должности дежурного по режиму не менее 2</w:t>
            </w:r>
            <w:r w:rsidR="0035030A" w:rsidRPr="00DD7231">
              <w:rPr>
                <w:rFonts w:eastAsia="Calibri"/>
                <w:sz w:val="24"/>
                <w:szCs w:val="24"/>
                <w:lang w:eastAsia="ru-RU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ru-RU"/>
              </w:rPr>
              <w:t>лет</w:t>
            </w:r>
            <w:r w:rsidR="00841FCB" w:rsidRPr="00DD7231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375,38</w:t>
            </w:r>
          </w:p>
        </w:tc>
      </w:tr>
    </w:tbl>
    <w:p w:rsidR="0087570B" w:rsidRPr="00DD7231" w:rsidRDefault="0087570B" w:rsidP="008966D7">
      <w:pPr>
        <w:numPr>
          <w:ilvl w:val="1"/>
          <w:numId w:val="20"/>
        </w:numPr>
        <w:spacing w:before="120" w:after="120"/>
        <w:ind w:left="-142" w:firstLine="709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Размеры должностных окладов научных работников и руководителей структурных подразделений сферы научных исследований и разработок:</w:t>
      </w:r>
    </w:p>
    <w:tbl>
      <w:tblPr>
        <w:tblW w:w="10490" w:type="dxa"/>
        <w:tblInd w:w="-34" w:type="dxa"/>
        <w:tblLayout w:type="fixed"/>
        <w:tblLook w:val="0000"/>
      </w:tblPr>
      <w:tblGrid>
        <w:gridCol w:w="709"/>
        <w:gridCol w:w="8080"/>
        <w:gridCol w:w="1701"/>
      </w:tblGrid>
      <w:tr w:rsidR="0087570B" w:rsidRPr="00DD7231" w:rsidTr="001A0486">
        <w:trPr>
          <w:trHeight w:val="33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D033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D033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0B" w:rsidRPr="00DD7231" w:rsidRDefault="0087570B" w:rsidP="00D033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рублей</w:t>
            </w:r>
          </w:p>
        </w:tc>
      </w:tr>
      <w:tr w:rsidR="0087570B" w:rsidRPr="00DD7231" w:rsidTr="001A0486">
        <w:trPr>
          <w:trHeight w:val="3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ind w:firstLine="27"/>
              <w:jc w:val="center"/>
              <w:outlineLvl w:val="2"/>
              <w:rPr>
                <w:bCs/>
                <w:sz w:val="24"/>
                <w:szCs w:val="24"/>
              </w:rPr>
            </w:pPr>
            <w:r w:rsidRPr="00DD7231">
              <w:rPr>
                <w:bCs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1A0486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Младший научный сотрудник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1A0486">
        <w:trPr>
          <w:trHeight w:val="4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35030A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DD7231">
              <w:rPr>
                <w:rFonts w:eastAsia="Calibri"/>
                <w:iCs/>
                <w:sz w:val="24"/>
                <w:szCs w:val="24"/>
                <w:lang w:eastAsia="ru-RU"/>
              </w:rPr>
              <w:t>высшее профессиональное образование и опыт работы по специальности не менее 3 лет. При наличии ученой степени, окончании аспирантуры и</w:t>
            </w:r>
            <w:r w:rsidR="0035030A" w:rsidRPr="00DD7231">
              <w:rPr>
                <w:rFonts w:eastAsia="Calibri"/>
                <w:iCs/>
                <w:sz w:val="24"/>
                <w:szCs w:val="24"/>
                <w:lang w:eastAsia="ru-RU"/>
              </w:rPr>
              <w:t> </w:t>
            </w:r>
            <w:r w:rsidRPr="00DD7231">
              <w:rPr>
                <w:rFonts w:eastAsia="Calibri"/>
                <w:iCs/>
                <w:sz w:val="24"/>
                <w:szCs w:val="24"/>
                <w:lang w:eastAsia="ru-RU"/>
              </w:rPr>
              <w:t>прохождении стажировки -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</w:t>
            </w:r>
            <w:r w:rsidR="00841FCB" w:rsidRPr="00DD7231">
              <w:rPr>
                <w:rFonts w:eastAsia="Calibri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791,28</w:t>
            </w:r>
          </w:p>
        </w:tc>
      </w:tr>
      <w:tr w:rsidR="0087570B" w:rsidRPr="00DD7231" w:rsidTr="001A0486">
        <w:trPr>
          <w:trHeight w:val="1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b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Научный сотрудник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1A0486">
        <w:trPr>
          <w:trHeight w:val="10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DD7231">
              <w:rPr>
                <w:rFonts w:eastAsia="Calibri"/>
                <w:sz w:val="24"/>
                <w:szCs w:val="24"/>
                <w:lang w:eastAsia="ru-RU"/>
              </w:rPr>
              <w:t>высшее профессиональное образование и опыт работы по специальности не менее 5 лет, наличие авторских свидетельств на изобретения или научных трудов. При наличии ученой степени - без предъявления требований к стажу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  <w:lang w:val="en-US"/>
              </w:rPr>
            </w:pPr>
            <w:r w:rsidRPr="00DD7231">
              <w:rPr>
                <w:sz w:val="24"/>
                <w:szCs w:val="24"/>
              </w:rPr>
              <w:t>9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089,81</w:t>
            </w:r>
          </w:p>
        </w:tc>
      </w:tr>
      <w:tr w:rsidR="0087570B" w:rsidRPr="00DD7231" w:rsidTr="001A0486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1A0486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Старший научный сотрудник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1A0486">
        <w:trPr>
          <w:trHeight w:val="10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35030A">
            <w:pPr>
              <w:suppressAutoHyphens w:val="0"/>
              <w:autoSpaceDE w:val="0"/>
              <w:autoSpaceDN w:val="0"/>
              <w:adjustRightInd w:val="0"/>
              <w:ind w:firstLine="27"/>
              <w:jc w:val="both"/>
              <w:outlineLvl w:val="2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DD7231">
              <w:rPr>
                <w:rFonts w:eastAsia="Calibri"/>
                <w:sz w:val="24"/>
                <w:szCs w:val="24"/>
                <w:lang w:eastAsia="ru-RU"/>
              </w:rPr>
              <w:t>высшее профессиональное образование и опыт работы по</w:t>
            </w:r>
            <w:r w:rsidR="0035030A" w:rsidRPr="00DD7231">
              <w:rPr>
                <w:rFonts w:eastAsia="Calibri"/>
                <w:sz w:val="24"/>
                <w:szCs w:val="24"/>
                <w:lang w:eastAsia="ru-RU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ru-RU"/>
              </w:rPr>
              <w:t>соответствующей специальности не менее 10 лет, наличие научных трудов или авторских свидетельств на изобретения. При наличии ученой степени без предъявления требований к стажу работы</w:t>
            </w:r>
            <w:r w:rsidR="00841FCB" w:rsidRPr="00DD7231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10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569,56</w:t>
            </w:r>
          </w:p>
        </w:tc>
      </w:tr>
      <w:tr w:rsidR="0087570B" w:rsidRPr="00DD7231" w:rsidTr="001A048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Заведующий (начальник) аспирантурой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1A0486">
        <w:trPr>
          <w:trHeight w:val="4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i/>
                <w:sz w:val="24"/>
                <w:szCs w:val="24"/>
              </w:rPr>
            </w:pPr>
            <w:r w:rsidRPr="00DD7231">
              <w:rPr>
                <w:rFonts w:eastAsia="Calibri"/>
                <w:bCs/>
                <w:sz w:val="24"/>
                <w:szCs w:val="24"/>
                <w:lang w:eastAsia="ru-RU"/>
              </w:rPr>
              <w:t>высшее профессиональное образование и стаж научной, научно-педагогической работы или работы в организациях, соответствующей направлению деятельности аспирантуры, не менее 3 лет</w:t>
            </w:r>
            <w:r w:rsidR="00841FCB" w:rsidRPr="00DD7231">
              <w:rPr>
                <w:rFonts w:eastAsia="Calibri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10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161,88</w:t>
            </w:r>
          </w:p>
        </w:tc>
      </w:tr>
      <w:tr w:rsidR="0087570B" w:rsidRPr="00DD7231" w:rsidTr="001A0486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1A0486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Ведущий научный сотрудник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1A0486">
        <w:trPr>
          <w:trHeight w:val="8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35030A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DD7231">
              <w:rPr>
                <w:rFonts w:eastAsia="Calibri"/>
                <w:iCs/>
                <w:sz w:val="24"/>
                <w:szCs w:val="24"/>
                <w:lang w:eastAsia="ru-RU"/>
              </w:rPr>
              <w:t>ученая степень доктора или кандидата наук. Наличие научных трудов или авторских свидетельств на изобретения, а также реализованных на</w:t>
            </w:r>
            <w:r w:rsidR="0035030A" w:rsidRPr="00DD7231">
              <w:rPr>
                <w:rFonts w:eastAsia="Calibri"/>
                <w:iCs/>
                <w:sz w:val="24"/>
                <w:szCs w:val="24"/>
                <w:lang w:eastAsia="ru-RU"/>
              </w:rPr>
              <w:t> </w:t>
            </w:r>
            <w:r w:rsidRPr="00DD7231">
              <w:rPr>
                <w:rFonts w:eastAsia="Calibri"/>
                <w:iCs/>
                <w:sz w:val="24"/>
                <w:szCs w:val="24"/>
                <w:lang w:eastAsia="ru-RU"/>
              </w:rPr>
              <w:t>практике крупных проектов и разработок</w:t>
            </w:r>
            <w:r w:rsidR="00841FCB" w:rsidRPr="00DD7231">
              <w:rPr>
                <w:rFonts w:eastAsia="Calibri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11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324,53 </w:t>
            </w:r>
          </w:p>
        </w:tc>
      </w:tr>
      <w:tr w:rsidR="0087570B" w:rsidRPr="00DD7231" w:rsidTr="001A0486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DD7231">
              <w:rPr>
                <w:rFonts w:eastAsia="Calibri"/>
                <w:iCs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1A0486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outlineLvl w:val="2"/>
              <w:rPr>
                <w:rFonts w:eastAsia="Calibri"/>
                <w:b/>
                <w:iCs/>
                <w:sz w:val="24"/>
                <w:szCs w:val="24"/>
                <w:lang w:eastAsia="ru-RU"/>
              </w:rPr>
            </w:pPr>
            <w:r w:rsidRPr="00DD7231">
              <w:rPr>
                <w:rFonts w:eastAsia="Calibri"/>
                <w:b/>
                <w:iCs/>
                <w:sz w:val="24"/>
                <w:szCs w:val="24"/>
                <w:lang w:eastAsia="ru-RU"/>
              </w:rPr>
              <w:t>Главный научный сотрудник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1A0486">
        <w:trPr>
          <w:trHeight w:val="10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35030A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DD7231">
              <w:rPr>
                <w:rFonts w:eastAsia="Calibri"/>
                <w:sz w:val="24"/>
                <w:szCs w:val="24"/>
                <w:lang w:eastAsia="ru-RU"/>
              </w:rPr>
              <w:t>ученая степень доктора наук. Наличие крупных научных трудов или дипломов на открытия и авторских свидетельств на изобретения, а также реализованных на практике результатов. Научный авторитет в</w:t>
            </w:r>
            <w:r w:rsidR="0035030A" w:rsidRPr="00DD7231">
              <w:rPr>
                <w:rFonts w:eastAsia="Calibri"/>
                <w:sz w:val="24"/>
                <w:szCs w:val="24"/>
                <w:lang w:eastAsia="ru-RU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ru-RU"/>
              </w:rPr>
              <w:t>соответствующей области знаний</w:t>
            </w:r>
            <w:r w:rsidR="00841FCB" w:rsidRPr="00DD7231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  <w:lang w:val="en-US"/>
              </w:rPr>
            </w:pPr>
            <w:r w:rsidRPr="00DD7231">
              <w:rPr>
                <w:sz w:val="24"/>
                <w:szCs w:val="24"/>
              </w:rPr>
              <w:t>12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230,49</w:t>
            </w:r>
          </w:p>
        </w:tc>
      </w:tr>
    </w:tbl>
    <w:p w:rsidR="0087570B" w:rsidRPr="00DD7231" w:rsidRDefault="0087570B" w:rsidP="008966D7">
      <w:pPr>
        <w:numPr>
          <w:ilvl w:val="1"/>
          <w:numId w:val="20"/>
        </w:numPr>
        <w:ind w:left="-142" w:firstLine="851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Размеры должностных окладов по профессиональной квалификационной группе должностей руководителей и специалистов высшего и дополнительного профессионального образования.</w:t>
      </w:r>
    </w:p>
    <w:p w:rsidR="0087570B" w:rsidRPr="00DD7231" w:rsidRDefault="0087570B" w:rsidP="008966D7">
      <w:pPr>
        <w:numPr>
          <w:ilvl w:val="2"/>
          <w:numId w:val="20"/>
        </w:numPr>
        <w:ind w:left="-142" w:firstLine="71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Размеры должностных окладов</w:t>
      </w:r>
      <w:r w:rsidRPr="00DD7231">
        <w:rPr>
          <w:b/>
          <w:sz w:val="24"/>
          <w:szCs w:val="24"/>
        </w:rPr>
        <w:t xml:space="preserve"> </w:t>
      </w:r>
      <w:r w:rsidRPr="00DD7231">
        <w:rPr>
          <w:sz w:val="24"/>
          <w:szCs w:val="24"/>
        </w:rPr>
        <w:t>должностей профессорско-преподавательского состава  и руководителей структурных подразделений:</w:t>
      </w:r>
    </w:p>
    <w:tbl>
      <w:tblPr>
        <w:tblW w:w="10348" w:type="dxa"/>
        <w:tblInd w:w="-34" w:type="dxa"/>
        <w:tblLayout w:type="fixed"/>
        <w:tblLook w:val="0000"/>
      </w:tblPr>
      <w:tblGrid>
        <w:gridCol w:w="709"/>
        <w:gridCol w:w="7938"/>
        <w:gridCol w:w="1701"/>
      </w:tblGrid>
      <w:tr w:rsidR="0087570B" w:rsidRPr="00DD7231" w:rsidTr="005C70A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и требования к </w:t>
            </w:r>
            <w:r w:rsidRPr="00CD3A32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="00CC48F9" w:rsidRPr="00CD3A3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Должностной оклад, рублей</w:t>
            </w:r>
          </w:p>
        </w:tc>
      </w:tr>
      <w:tr w:rsidR="0087570B" w:rsidRPr="00DD7231" w:rsidTr="005C70A0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Помощник 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4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i/>
                <w:sz w:val="24"/>
                <w:szCs w:val="24"/>
              </w:rPr>
            </w:pPr>
            <w:r w:rsidRPr="00DD7231">
              <w:rPr>
                <w:bCs/>
                <w:sz w:val="24"/>
                <w:szCs w:val="24"/>
              </w:rPr>
              <w:t>в</w:t>
            </w:r>
            <w:r w:rsidRPr="00DD7231">
              <w:rPr>
                <w:rFonts w:eastAsia="Calibri"/>
                <w:iCs/>
                <w:sz w:val="24"/>
                <w:szCs w:val="24"/>
                <w:lang w:eastAsia="ru-RU"/>
              </w:rPr>
              <w:t>ысшее профессиональное образование и стаж работы по направлению профессиональной деятельности не менее 3 лет.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  <w:lang w:val="en-US"/>
              </w:rPr>
            </w:pPr>
            <w:r w:rsidRPr="00DD7231">
              <w:rPr>
                <w:sz w:val="24"/>
                <w:szCs w:val="24"/>
              </w:rPr>
              <w:t>9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422,00</w:t>
            </w:r>
          </w:p>
        </w:tc>
      </w:tr>
      <w:tr w:rsidR="0087570B" w:rsidRPr="00DD7231" w:rsidTr="005C70A0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DD7231">
              <w:rPr>
                <w:bCs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2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ind w:firstLine="27"/>
              <w:jc w:val="both"/>
              <w:outlineLvl w:val="2"/>
              <w:rPr>
                <w:b/>
                <w:bCs/>
                <w:sz w:val="24"/>
                <w:szCs w:val="24"/>
              </w:rPr>
            </w:pPr>
            <w:r w:rsidRPr="00DD7231">
              <w:rPr>
                <w:b/>
                <w:bCs/>
                <w:sz w:val="24"/>
                <w:szCs w:val="24"/>
              </w:rPr>
              <w:t>Старший преподаватель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8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ind w:firstLine="27"/>
              <w:jc w:val="both"/>
              <w:outlineLvl w:val="2"/>
              <w:rPr>
                <w:bCs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  <w:lang w:eastAsia="ru-RU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</w:t>
            </w:r>
            <w:r w:rsidR="003E1575" w:rsidRPr="00DD7231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ED3883" w:rsidP="0035030A">
            <w:pPr>
              <w:jc w:val="right"/>
              <w:rPr>
                <w:sz w:val="24"/>
                <w:szCs w:val="24"/>
                <w:lang w:val="en-US"/>
              </w:rPr>
            </w:pPr>
            <w:r w:rsidRPr="00DD7231">
              <w:rPr>
                <w:sz w:val="24"/>
                <w:szCs w:val="24"/>
              </w:rPr>
              <w:t>9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</w:t>
            </w:r>
            <w:r w:rsidR="0087570B" w:rsidRPr="00DD7231">
              <w:rPr>
                <w:sz w:val="24"/>
                <w:szCs w:val="24"/>
              </w:rPr>
              <w:t>89,81</w:t>
            </w:r>
          </w:p>
        </w:tc>
      </w:tr>
      <w:tr w:rsidR="0087570B" w:rsidRPr="00DD7231" w:rsidTr="005C70A0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DD7231">
              <w:rPr>
                <w:bCs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1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outlineLvl w:val="2"/>
              <w:rPr>
                <w:b/>
                <w:bCs/>
                <w:sz w:val="24"/>
                <w:szCs w:val="24"/>
              </w:rPr>
            </w:pPr>
            <w:r w:rsidRPr="00DD7231">
              <w:rPr>
                <w:b/>
                <w:bCs/>
                <w:sz w:val="24"/>
                <w:szCs w:val="24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8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i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  <w:lang w:eastAsia="ru-RU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  <w:r w:rsidR="003E1575" w:rsidRPr="00DD7231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F10A71" w:rsidP="0035030A">
            <w:pPr>
              <w:jc w:val="right"/>
              <w:rPr>
                <w:sz w:val="24"/>
                <w:szCs w:val="24"/>
                <w:lang w:val="en-US"/>
              </w:rPr>
            </w:pPr>
            <w:r w:rsidRPr="00DD7231">
              <w:rPr>
                <w:sz w:val="24"/>
                <w:szCs w:val="24"/>
              </w:rPr>
              <w:t>9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</w:t>
            </w:r>
            <w:r w:rsidR="0087570B" w:rsidRPr="00DD7231">
              <w:rPr>
                <w:sz w:val="24"/>
                <w:szCs w:val="24"/>
              </w:rPr>
              <w:t>69,30</w:t>
            </w:r>
          </w:p>
        </w:tc>
      </w:tr>
      <w:tr w:rsidR="0087570B" w:rsidRPr="00DD7231" w:rsidTr="005C70A0">
        <w:trPr>
          <w:trHeight w:val="26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b/>
                <w:bCs/>
                <w:sz w:val="24"/>
                <w:szCs w:val="24"/>
              </w:rPr>
            </w:pPr>
            <w:r w:rsidRPr="00DD7231">
              <w:rPr>
                <w:b/>
                <w:bCs/>
                <w:sz w:val="24"/>
                <w:szCs w:val="24"/>
              </w:rPr>
              <w:t>Ученый секретарь совета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35030A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i/>
                <w:sz w:val="24"/>
                <w:szCs w:val="24"/>
              </w:rPr>
            </w:pPr>
            <w:r w:rsidRPr="00DD7231">
              <w:rPr>
                <w:rFonts w:eastAsia="Calibri"/>
                <w:iCs/>
                <w:sz w:val="24"/>
                <w:szCs w:val="24"/>
                <w:lang w:eastAsia="ru-RU"/>
              </w:rPr>
              <w:t>высшее профессиональное образование и стаж работы в организациях по</w:t>
            </w:r>
            <w:r w:rsidR="0035030A" w:rsidRPr="00DD7231">
              <w:rPr>
                <w:rFonts w:eastAsia="Calibri"/>
                <w:iCs/>
                <w:sz w:val="24"/>
                <w:szCs w:val="24"/>
                <w:lang w:eastAsia="ru-RU"/>
              </w:rPr>
              <w:t> </w:t>
            </w:r>
            <w:r w:rsidRPr="00DD7231">
              <w:rPr>
                <w:rFonts w:eastAsia="Calibri"/>
                <w:iCs/>
                <w:sz w:val="24"/>
                <w:szCs w:val="24"/>
                <w:lang w:eastAsia="ru-RU"/>
              </w:rPr>
              <w:t>направлению профессиональной деятельности не менее 5 лет, при наличии ученой степени стаж работы не менее 3 лет</w:t>
            </w:r>
            <w:r w:rsidR="003E1575" w:rsidRPr="00DD7231">
              <w:rPr>
                <w:rFonts w:eastAsia="Calibri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  <w:lang w:val="en-US"/>
              </w:rPr>
            </w:pPr>
            <w:r w:rsidRPr="00DD7231">
              <w:rPr>
                <w:sz w:val="24"/>
                <w:szCs w:val="24"/>
              </w:rPr>
              <w:t>9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089,81</w:t>
            </w:r>
          </w:p>
        </w:tc>
      </w:tr>
      <w:tr w:rsidR="0087570B" w:rsidRPr="00DD7231" w:rsidTr="005C70A0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DD7231">
              <w:rPr>
                <w:bCs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2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D7231">
              <w:rPr>
                <w:rFonts w:eastAsia="Calibri"/>
                <w:b/>
                <w:sz w:val="24"/>
                <w:szCs w:val="24"/>
                <w:lang w:eastAsia="ru-RU"/>
              </w:rPr>
              <w:t xml:space="preserve">Профессор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8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35030A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i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  <w:lang w:eastAsia="ru-RU"/>
              </w:rPr>
              <w:t>высшее профессиональное образование, ученая степень доктора наук и</w:t>
            </w:r>
            <w:r w:rsidR="0035030A" w:rsidRPr="00DD7231">
              <w:rPr>
                <w:rFonts w:eastAsia="Calibri"/>
                <w:sz w:val="24"/>
                <w:szCs w:val="24"/>
                <w:lang w:eastAsia="ru-RU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ru-RU"/>
              </w:rPr>
              <w:t>стаж научно-педагогической работы не менее 5 лет или ученое звание профессора</w:t>
            </w:r>
            <w:r w:rsidR="003E1575" w:rsidRPr="00DD7231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F10A71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11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4</w:t>
            </w:r>
            <w:r w:rsidR="0087570B" w:rsidRPr="00DD7231">
              <w:rPr>
                <w:sz w:val="24"/>
                <w:szCs w:val="24"/>
              </w:rPr>
              <w:t>24,53</w:t>
            </w:r>
          </w:p>
        </w:tc>
      </w:tr>
      <w:tr w:rsidR="0087570B" w:rsidRPr="00DD7231" w:rsidTr="005C70A0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suppressAutoHyphens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DD7231">
              <w:rPr>
                <w:bCs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E941B1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b/>
                <w:iCs/>
                <w:sz w:val="24"/>
                <w:szCs w:val="24"/>
                <w:lang w:eastAsia="ru-RU"/>
              </w:rPr>
            </w:pPr>
            <w:r w:rsidRPr="00DD7231">
              <w:rPr>
                <w:b/>
                <w:bCs/>
                <w:sz w:val="24"/>
                <w:szCs w:val="24"/>
              </w:rPr>
              <w:t xml:space="preserve">Заведующий кафедрой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35030A">
            <w:pPr>
              <w:jc w:val="both"/>
              <w:rPr>
                <w:sz w:val="23"/>
                <w:szCs w:val="23"/>
              </w:rPr>
            </w:pPr>
            <w:r w:rsidRPr="00DD7231">
              <w:rPr>
                <w:sz w:val="23"/>
                <w:szCs w:val="23"/>
              </w:rPr>
              <w:t>Оклад по</w:t>
            </w:r>
            <w:r w:rsidR="0035030A" w:rsidRPr="00DD7231">
              <w:rPr>
                <w:sz w:val="23"/>
                <w:szCs w:val="23"/>
              </w:rPr>
              <w:t> </w:t>
            </w:r>
            <w:r w:rsidRPr="00DD7231">
              <w:rPr>
                <w:sz w:val="23"/>
                <w:szCs w:val="23"/>
              </w:rPr>
              <w:t>профессии соответствующего преподавателя</w:t>
            </w:r>
          </w:p>
        </w:tc>
      </w:tr>
      <w:tr w:rsidR="0087570B" w:rsidRPr="009B30E1" w:rsidTr="005C70A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9B30E1" w:rsidRDefault="0087570B" w:rsidP="0035030A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i/>
                <w:sz w:val="24"/>
                <w:szCs w:val="24"/>
              </w:rPr>
            </w:pPr>
            <w:r w:rsidRPr="009B30E1">
              <w:rPr>
                <w:rFonts w:eastAsia="Calibri"/>
                <w:iCs/>
                <w:sz w:val="24"/>
                <w:szCs w:val="24"/>
                <w:lang w:eastAsia="ru-RU"/>
              </w:rPr>
              <w:t>высшее профессиональное образование, наличие ученой степени и</w:t>
            </w:r>
            <w:r w:rsidR="0035030A" w:rsidRPr="009B30E1">
              <w:rPr>
                <w:rFonts w:eastAsia="Calibri"/>
                <w:iCs/>
                <w:sz w:val="24"/>
                <w:szCs w:val="24"/>
                <w:lang w:eastAsia="ru-RU"/>
              </w:rPr>
              <w:t> </w:t>
            </w:r>
            <w:r w:rsidRPr="009B30E1">
              <w:rPr>
                <w:rFonts w:eastAsia="Calibri"/>
                <w:iCs/>
                <w:sz w:val="24"/>
                <w:szCs w:val="24"/>
                <w:lang w:eastAsia="ru-RU"/>
              </w:rPr>
              <w:t>ученого звания, стаж научно-педагогической работы или работы в</w:t>
            </w:r>
            <w:r w:rsidR="0035030A" w:rsidRPr="009B30E1">
              <w:rPr>
                <w:rFonts w:eastAsia="Calibri"/>
                <w:iCs/>
                <w:sz w:val="24"/>
                <w:szCs w:val="24"/>
                <w:lang w:eastAsia="ru-RU"/>
              </w:rPr>
              <w:t> </w:t>
            </w:r>
            <w:r w:rsidRPr="009B30E1">
              <w:rPr>
                <w:rFonts w:eastAsia="Calibri"/>
                <w:iCs/>
                <w:sz w:val="24"/>
                <w:szCs w:val="24"/>
                <w:lang w:eastAsia="ru-RU"/>
              </w:rPr>
              <w:t>организациях по направлению профессиональной деятельности, соответствующей деятельности кафедры, не менее 5 лет.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9B30E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570B" w:rsidRPr="001A0486" w:rsidRDefault="00CC48F9" w:rsidP="00DA3131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1A0486">
        <w:rPr>
          <w:rFonts w:ascii="Times New Roman" w:hAnsi="Times New Roman"/>
          <w:b w:val="0"/>
          <w:bCs w:val="0"/>
          <w:color w:val="auto"/>
          <w:sz w:val="22"/>
          <w:szCs w:val="22"/>
        </w:rPr>
        <w:t>*при назначении на соответствующую должность могут быть приняты лица в соответствии с пунктом 11 приказа Министерства здравоохранения и социального развития РФ от 11 января 2011 года № 1н «Об утверждении Единого квалификационного справочника должностей руководителей, специалистов и служащих, раздел «Квалификационные характеристики должностей руководителей и специалистов высшего профессионального и дополнительног</w:t>
      </w:r>
      <w:r w:rsidR="001A0486" w:rsidRPr="001A0486">
        <w:rPr>
          <w:rFonts w:ascii="Times New Roman" w:hAnsi="Times New Roman"/>
          <w:b w:val="0"/>
          <w:bCs w:val="0"/>
          <w:color w:val="auto"/>
          <w:sz w:val="22"/>
          <w:szCs w:val="22"/>
        </w:rPr>
        <w:t>о профессионального образования</w:t>
      </w:r>
      <w:r w:rsidRPr="001A0486">
        <w:rPr>
          <w:rFonts w:ascii="Times New Roman" w:hAnsi="Times New Roman"/>
          <w:b w:val="0"/>
          <w:bCs w:val="0"/>
          <w:color w:val="auto"/>
          <w:sz w:val="22"/>
          <w:szCs w:val="22"/>
        </w:rPr>
        <w:t>.</w:t>
      </w:r>
    </w:p>
    <w:p w:rsidR="0087570B" w:rsidRPr="009B30E1" w:rsidRDefault="0087570B" w:rsidP="00DA3131">
      <w:pPr>
        <w:numPr>
          <w:ilvl w:val="2"/>
          <w:numId w:val="20"/>
        </w:numPr>
        <w:ind w:left="-142" w:firstLine="710"/>
        <w:jc w:val="both"/>
        <w:rPr>
          <w:sz w:val="24"/>
          <w:szCs w:val="24"/>
        </w:rPr>
      </w:pPr>
      <w:r w:rsidRPr="009B30E1">
        <w:rPr>
          <w:sz w:val="24"/>
          <w:szCs w:val="24"/>
        </w:rPr>
        <w:t>Размеры должностных окладов</w:t>
      </w:r>
      <w:r w:rsidRPr="009B30E1">
        <w:rPr>
          <w:b/>
          <w:sz w:val="24"/>
          <w:szCs w:val="24"/>
        </w:rPr>
        <w:t xml:space="preserve"> </w:t>
      </w:r>
      <w:r w:rsidRPr="009B30E1">
        <w:rPr>
          <w:sz w:val="24"/>
          <w:szCs w:val="24"/>
        </w:rPr>
        <w:t>административно-хозяйственного и учебно-вспомогательного персонала:</w:t>
      </w:r>
    </w:p>
    <w:tbl>
      <w:tblPr>
        <w:tblW w:w="10348" w:type="dxa"/>
        <w:tblInd w:w="-34" w:type="dxa"/>
        <w:tblLayout w:type="fixed"/>
        <w:tblLook w:val="04A0"/>
      </w:tblPr>
      <w:tblGrid>
        <w:gridCol w:w="709"/>
        <w:gridCol w:w="7938"/>
        <w:gridCol w:w="1701"/>
      </w:tblGrid>
      <w:tr w:rsidR="0087570B" w:rsidRPr="00DD7231" w:rsidTr="005C70A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Должностной оклад, рублей</w:t>
            </w:r>
          </w:p>
        </w:tc>
      </w:tr>
      <w:tr w:rsidR="0087570B" w:rsidRPr="00DD7231" w:rsidTr="005C70A0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autoSpaceDE w:val="0"/>
              <w:autoSpaceDN w:val="0"/>
              <w:adjustRightInd w:val="0"/>
              <w:ind w:firstLine="27"/>
              <w:jc w:val="both"/>
              <w:outlineLvl w:val="2"/>
              <w:rPr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  <w:lang w:eastAsia="ru-RU"/>
              </w:rPr>
              <w:t>Специалист по учебно-методической работе</w:t>
            </w:r>
            <w:r w:rsidRPr="00DD7231">
              <w:rPr>
                <w:sz w:val="24"/>
                <w:szCs w:val="24"/>
              </w:rPr>
              <w:t xml:space="preserve"> - высшее профессиональное образование без предъявления требований к стажу работы</w:t>
            </w:r>
            <w:r w:rsidR="003E1575" w:rsidRPr="00DD723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477,64</w:t>
            </w:r>
          </w:p>
        </w:tc>
      </w:tr>
      <w:tr w:rsidR="0087570B" w:rsidRPr="00DD7231" w:rsidTr="005C70A0">
        <w:trPr>
          <w:trHeight w:val="2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autoSpaceDE w:val="0"/>
              <w:autoSpaceDN w:val="0"/>
              <w:adjustRightInd w:val="0"/>
              <w:ind w:firstLine="27"/>
              <w:jc w:val="both"/>
              <w:outlineLvl w:val="2"/>
              <w:rPr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  <w:lang w:eastAsia="ru-RU"/>
              </w:rPr>
              <w:t>Специалист по учебно-методической работе 2 категории</w:t>
            </w:r>
            <w:r w:rsidRPr="00DD7231">
              <w:rPr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D7231">
              <w:rPr>
                <w:sz w:val="24"/>
                <w:szCs w:val="24"/>
              </w:rPr>
              <w:t>- высшее профессиональное образование и стаж работы в должности специалиста по учебно-методической работе не менее 3 лет</w:t>
            </w:r>
            <w:r w:rsidR="003E1575" w:rsidRPr="00DD723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096,71</w:t>
            </w:r>
          </w:p>
        </w:tc>
      </w:tr>
      <w:tr w:rsidR="0087570B" w:rsidRPr="00DD7231" w:rsidTr="005C70A0">
        <w:trPr>
          <w:trHeight w:val="2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70B" w:rsidRPr="00DD7231" w:rsidRDefault="0087570B" w:rsidP="0075139E">
            <w:pPr>
              <w:autoSpaceDE w:val="0"/>
              <w:autoSpaceDN w:val="0"/>
              <w:adjustRightInd w:val="0"/>
              <w:ind w:firstLine="27"/>
              <w:jc w:val="center"/>
              <w:outlineLvl w:val="2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4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570B" w:rsidRPr="00DD7231" w:rsidRDefault="0087570B" w:rsidP="0075139E">
            <w:pPr>
              <w:autoSpaceDE w:val="0"/>
              <w:autoSpaceDN w:val="0"/>
              <w:adjustRightInd w:val="0"/>
              <w:ind w:firstLine="27"/>
              <w:jc w:val="both"/>
              <w:outlineLvl w:val="2"/>
              <w:rPr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  <w:r w:rsidRPr="00DD7231">
              <w:rPr>
                <w:sz w:val="24"/>
                <w:szCs w:val="24"/>
              </w:rPr>
              <w:t xml:space="preserve"> - высшее профессиональное образование и стаж работы в должности специалиста по учебно-методической работе II категории не менее 3 лет</w:t>
            </w:r>
            <w:r w:rsidR="003E1575" w:rsidRPr="00DD723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791,28</w:t>
            </w:r>
          </w:p>
        </w:tc>
      </w:tr>
    </w:tbl>
    <w:p w:rsidR="005D48D4" w:rsidRPr="00DA3131" w:rsidRDefault="005D48D4" w:rsidP="005D48D4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sz w:val="12"/>
          <w:szCs w:val="12"/>
          <w:lang w:eastAsia="ar-SA"/>
        </w:rPr>
      </w:pPr>
    </w:p>
    <w:p w:rsidR="005D48D4" w:rsidRPr="00DD7231" w:rsidRDefault="0087570B" w:rsidP="008966D7">
      <w:pPr>
        <w:pStyle w:val="ConsPlusTitle"/>
        <w:numPr>
          <w:ilvl w:val="1"/>
          <w:numId w:val="17"/>
        </w:numPr>
        <w:ind w:left="-142" w:firstLine="850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</w:pPr>
      <w:r w:rsidRPr="00DD7231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Размеры должностных окладов по профессиональной квалификационной группе работников культуры.</w:t>
      </w:r>
    </w:p>
    <w:p w:rsidR="0087570B" w:rsidRPr="00DD7231" w:rsidRDefault="006969E0" w:rsidP="008966D7">
      <w:pPr>
        <w:pStyle w:val="ConsPlusTitle"/>
        <w:numPr>
          <w:ilvl w:val="2"/>
          <w:numId w:val="17"/>
        </w:numPr>
        <w:ind w:left="709" w:firstLine="0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</w:pPr>
      <w:r w:rsidRPr="00DD7231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 </w:t>
      </w:r>
      <w:r w:rsidR="0087570B" w:rsidRPr="00DD7231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Размеры должностных окладов руководящего состава: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1701"/>
      </w:tblGrid>
      <w:tr w:rsidR="0087570B" w:rsidRPr="00DD7231" w:rsidTr="005C70A0">
        <w:trPr>
          <w:tblHeader/>
        </w:trPr>
        <w:tc>
          <w:tcPr>
            <w:tcW w:w="709" w:type="dxa"/>
            <w:tcBorders>
              <w:top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рублей</w:t>
            </w:r>
          </w:p>
        </w:tc>
      </w:tr>
      <w:tr w:rsidR="0087570B" w:rsidRPr="00DD7231" w:rsidTr="005C70A0">
        <w:tc>
          <w:tcPr>
            <w:tcW w:w="709" w:type="dxa"/>
            <w:tcBorders>
              <w:top w:val="single" w:sz="4" w:space="0" w:color="auto"/>
            </w:tcBorders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87570B" w:rsidRPr="00DD7231" w:rsidRDefault="0087570B" w:rsidP="0075139E">
            <w:pPr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Звукорежиссёр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5C70A0">
        <w:tc>
          <w:tcPr>
            <w:tcW w:w="709" w:type="dxa"/>
          </w:tcPr>
          <w:p w:rsidR="0087570B" w:rsidRPr="00DD7231" w:rsidRDefault="0087570B" w:rsidP="0075139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и стаж работы по профилю не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менее 3 лет</w:t>
            </w:r>
            <w:r w:rsidR="003E1575" w:rsidRPr="00DD7231">
              <w:rPr>
                <w:sz w:val="24"/>
                <w:szCs w:val="24"/>
              </w:rPr>
              <w:t>;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443,99</w:t>
            </w:r>
          </w:p>
        </w:tc>
      </w:tr>
      <w:tr w:rsidR="0087570B" w:rsidRPr="00DD7231" w:rsidTr="005C70A0">
        <w:tc>
          <w:tcPr>
            <w:tcW w:w="709" w:type="dxa"/>
            <w:tcBorders>
              <w:bottom w:val="single" w:sz="4" w:space="0" w:color="auto"/>
            </w:tcBorders>
          </w:tcPr>
          <w:p w:rsidR="0087570B" w:rsidRPr="00DD7231" w:rsidRDefault="0087570B" w:rsidP="0075139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профессиональное образование без предъявления требований к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стажу работы или среднее профессиональное образование и стаж работы по профилю не менее 3 лет</w:t>
            </w:r>
            <w:r w:rsidR="003E1575" w:rsidRPr="00DD7231">
              <w:rPr>
                <w:sz w:val="24"/>
                <w:szCs w:val="24"/>
              </w:rPr>
              <w:t>.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175,64</w:t>
            </w:r>
          </w:p>
        </w:tc>
      </w:tr>
    </w:tbl>
    <w:p w:rsidR="0087570B" w:rsidRPr="00DA3131" w:rsidRDefault="0087570B" w:rsidP="0087570B">
      <w:pPr>
        <w:ind w:firstLine="708"/>
        <w:jc w:val="both"/>
        <w:rPr>
          <w:sz w:val="12"/>
          <w:szCs w:val="12"/>
        </w:rPr>
      </w:pPr>
    </w:p>
    <w:p w:rsidR="0087570B" w:rsidRPr="00DD7231" w:rsidRDefault="0087570B" w:rsidP="008966D7">
      <w:pPr>
        <w:numPr>
          <w:ilvl w:val="2"/>
          <w:numId w:val="17"/>
        </w:numPr>
        <w:ind w:hanging="1427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Размеры должностных окладов работников ведущего звена: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1701"/>
      </w:tblGrid>
      <w:tr w:rsidR="0087570B" w:rsidRPr="00DD7231" w:rsidTr="005C70A0">
        <w:trPr>
          <w:tblHeader/>
        </w:trPr>
        <w:tc>
          <w:tcPr>
            <w:tcW w:w="709" w:type="dxa"/>
            <w:tcBorders>
              <w:top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рублей</w:t>
            </w:r>
          </w:p>
        </w:tc>
      </w:tr>
      <w:tr w:rsidR="0087570B" w:rsidRPr="00DD7231" w:rsidTr="005C70A0">
        <w:tc>
          <w:tcPr>
            <w:tcW w:w="709" w:type="dxa"/>
            <w:tcBorders>
              <w:top w:val="single" w:sz="4" w:space="0" w:color="auto"/>
            </w:tcBorders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87570B" w:rsidRPr="00DD7231" w:rsidRDefault="0087570B" w:rsidP="0075139E">
            <w:pPr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Художник по свету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5C70A0">
        <w:tc>
          <w:tcPr>
            <w:tcW w:w="709" w:type="dxa"/>
          </w:tcPr>
          <w:p w:rsidR="0087570B" w:rsidRPr="00DD7231" w:rsidRDefault="0087570B" w:rsidP="0075139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художественное образование и стаж работы по профилю не менее 5 лет</w:t>
            </w:r>
            <w:r w:rsidR="003E1575" w:rsidRPr="00DD7231">
              <w:rPr>
                <w:sz w:val="24"/>
                <w:szCs w:val="24"/>
              </w:rPr>
              <w:t>;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  <w:lang w:val="en-US"/>
              </w:rPr>
              <w:t>9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  <w:lang w:val="en-US"/>
              </w:rPr>
              <w:t>422,00</w:t>
            </w:r>
          </w:p>
        </w:tc>
      </w:tr>
      <w:tr w:rsidR="0087570B" w:rsidRPr="00DD7231" w:rsidTr="005C70A0">
        <w:tc>
          <w:tcPr>
            <w:tcW w:w="709" w:type="dxa"/>
            <w:tcBorders>
              <w:bottom w:val="single" w:sz="4" w:space="0" w:color="auto"/>
            </w:tcBorders>
          </w:tcPr>
          <w:p w:rsidR="0087570B" w:rsidRPr="00DD7231" w:rsidRDefault="0087570B" w:rsidP="0075139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художественное образование и стаж р</w:t>
            </w:r>
            <w:r w:rsidR="003E1575" w:rsidRPr="00DD7231">
              <w:rPr>
                <w:sz w:val="24"/>
                <w:szCs w:val="24"/>
              </w:rPr>
              <w:t>аботы по профилю не менее 3 лет;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  <w:lang w:val="en-US"/>
              </w:rPr>
            </w:pPr>
            <w:r w:rsidRPr="00DD7231">
              <w:rPr>
                <w:sz w:val="24"/>
                <w:szCs w:val="24"/>
                <w:lang w:val="en-US"/>
              </w:rPr>
              <w:t>8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  <w:lang w:val="en-US"/>
              </w:rPr>
              <w:t>093,26</w:t>
            </w:r>
          </w:p>
        </w:tc>
      </w:tr>
      <w:tr w:rsidR="0087570B" w:rsidRPr="00DD7231" w:rsidTr="005C70A0">
        <w:tc>
          <w:tcPr>
            <w:tcW w:w="709" w:type="dxa"/>
            <w:tcBorders>
              <w:bottom w:val="single" w:sz="4" w:space="0" w:color="auto"/>
            </w:tcBorders>
          </w:tcPr>
          <w:p w:rsidR="0087570B" w:rsidRPr="00DD7231" w:rsidRDefault="0087570B" w:rsidP="0075139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высшее художественное образование без предъявления требований к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стажу работы или среднее специальное образование и стаж работы по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профилю не менее 5 лет</w:t>
            </w:r>
            <w:r w:rsidR="003E1575" w:rsidRPr="00DD7231">
              <w:rPr>
                <w:sz w:val="24"/>
                <w:szCs w:val="24"/>
              </w:rPr>
              <w:t>.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779,61</w:t>
            </w:r>
          </w:p>
        </w:tc>
      </w:tr>
      <w:tr w:rsidR="0087570B" w:rsidRPr="00DD7231" w:rsidTr="005C70A0">
        <w:tc>
          <w:tcPr>
            <w:tcW w:w="709" w:type="dxa"/>
            <w:tcBorders>
              <w:top w:val="single" w:sz="4" w:space="0" w:color="auto"/>
            </w:tcBorders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87570B" w:rsidRPr="00DD7231" w:rsidRDefault="0087570B" w:rsidP="0075139E">
            <w:pPr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5C70A0">
        <w:tc>
          <w:tcPr>
            <w:tcW w:w="709" w:type="dxa"/>
          </w:tcPr>
          <w:p w:rsidR="0087570B" w:rsidRPr="00DD7231" w:rsidRDefault="0087570B" w:rsidP="0075139E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ведущий  - высшее профессиональное образование и стаж работы 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должности библиотекаря (библиографа) </w:t>
            </w:r>
            <w:r w:rsidRPr="00DD7231">
              <w:rPr>
                <w:sz w:val="24"/>
                <w:szCs w:val="24"/>
                <w:lang w:val="en-US"/>
              </w:rPr>
              <w:t>I</w:t>
            </w:r>
            <w:r w:rsidRPr="00DD7231">
              <w:rPr>
                <w:sz w:val="24"/>
                <w:szCs w:val="24"/>
              </w:rPr>
              <w:t xml:space="preserve"> категории не менее 3 лет</w:t>
            </w:r>
            <w:r w:rsidR="003E1575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  <w:lang w:val="en-US"/>
              </w:rPr>
            </w:pPr>
            <w:r w:rsidRPr="00DD7231">
              <w:rPr>
                <w:sz w:val="24"/>
                <w:szCs w:val="24"/>
                <w:lang w:val="en-US"/>
              </w:rPr>
              <w:t>7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  <w:lang w:val="en-US"/>
              </w:rPr>
              <w:t>791,28</w:t>
            </w:r>
          </w:p>
        </w:tc>
      </w:tr>
      <w:tr w:rsidR="0087570B" w:rsidRPr="00DD7231" w:rsidTr="005C70A0">
        <w:tc>
          <w:tcPr>
            <w:tcW w:w="709" w:type="dxa"/>
          </w:tcPr>
          <w:p w:rsidR="0087570B" w:rsidRPr="00DD7231" w:rsidRDefault="0087570B" w:rsidP="0075139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  <w:lang w:val="en-US"/>
              </w:rPr>
              <w:t>I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категории - высшее профессиональное образование и стаж работы в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должности библиотекаря (библиографа) </w:t>
            </w:r>
            <w:r w:rsidRPr="00DD7231">
              <w:rPr>
                <w:sz w:val="24"/>
                <w:szCs w:val="24"/>
                <w:lang w:val="en-US"/>
              </w:rPr>
              <w:t>II</w:t>
            </w:r>
            <w:r w:rsidRPr="00DD7231">
              <w:rPr>
                <w:sz w:val="24"/>
                <w:szCs w:val="24"/>
              </w:rPr>
              <w:t xml:space="preserve"> категории не менее 3 лет</w:t>
            </w:r>
            <w:r w:rsidR="003E1575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  <w:lang w:val="en-US"/>
              </w:rPr>
            </w:pPr>
            <w:r w:rsidRPr="00DD7231">
              <w:rPr>
                <w:sz w:val="24"/>
                <w:szCs w:val="24"/>
                <w:lang w:val="en-US"/>
              </w:rPr>
              <w:t>6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  <w:lang w:val="en-US"/>
              </w:rPr>
              <w:t>779,61</w:t>
            </w:r>
          </w:p>
        </w:tc>
      </w:tr>
      <w:tr w:rsidR="0087570B" w:rsidRPr="00DD7231" w:rsidTr="005C70A0">
        <w:tc>
          <w:tcPr>
            <w:tcW w:w="709" w:type="dxa"/>
          </w:tcPr>
          <w:p w:rsidR="0087570B" w:rsidRPr="00DD7231" w:rsidRDefault="0087570B" w:rsidP="0075139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  <w:lang w:val="en-US"/>
              </w:rPr>
              <w:t>II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категории - высшее профессиональное образование без предъявления требований к стажу работы или среднее профессиональное образование и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 работы библиотекаря (библиографа) не менее 3 лет</w:t>
            </w:r>
            <w:r w:rsidR="003E1575" w:rsidRPr="00DD7231">
              <w:rPr>
                <w:sz w:val="24"/>
                <w:szCs w:val="24"/>
              </w:rPr>
              <w:t>;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  <w:lang w:val="en-US"/>
              </w:rPr>
            </w:pPr>
            <w:r w:rsidRPr="00DD7231">
              <w:rPr>
                <w:sz w:val="24"/>
                <w:szCs w:val="24"/>
                <w:lang w:val="en-US"/>
              </w:rPr>
              <w:t>5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  <w:lang w:val="en-US"/>
              </w:rPr>
              <w:t>632,06</w:t>
            </w:r>
          </w:p>
        </w:tc>
      </w:tr>
      <w:tr w:rsidR="0087570B" w:rsidRPr="00DD7231" w:rsidTr="00DA3131">
        <w:trPr>
          <w:trHeight w:val="867"/>
        </w:trPr>
        <w:tc>
          <w:tcPr>
            <w:tcW w:w="709" w:type="dxa"/>
          </w:tcPr>
          <w:p w:rsidR="0087570B" w:rsidRPr="00DD7231" w:rsidRDefault="0087570B" w:rsidP="0075139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без категории - среднее профессиональное образование без предъявления требований к стажу работы  или общее среднее образование и курсовая подготовка</w:t>
            </w:r>
            <w:r w:rsidR="003E1575" w:rsidRPr="00DD7231">
              <w:rPr>
                <w:sz w:val="24"/>
                <w:szCs w:val="24"/>
              </w:rPr>
              <w:t>.</w:t>
            </w:r>
            <w:r w:rsidRPr="00DD72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4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892,20</w:t>
            </w:r>
          </w:p>
        </w:tc>
      </w:tr>
      <w:tr w:rsidR="0087570B" w:rsidRPr="00DD7231" w:rsidTr="00FF2D02"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70B" w:rsidRPr="00DA3131" w:rsidRDefault="0087570B" w:rsidP="0075139E">
            <w:pPr>
              <w:jc w:val="both"/>
              <w:rPr>
                <w:sz w:val="12"/>
                <w:szCs w:val="12"/>
              </w:rPr>
            </w:pPr>
          </w:p>
          <w:p w:rsidR="0087570B" w:rsidRPr="00DD7231" w:rsidRDefault="0087570B" w:rsidP="008966D7">
            <w:pPr>
              <w:numPr>
                <w:ilvl w:val="2"/>
                <w:numId w:val="17"/>
              </w:numPr>
              <w:ind w:hanging="1427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Размеры должностных окладов работников среднего звена:</w:t>
            </w:r>
          </w:p>
        </w:tc>
      </w:tr>
      <w:tr w:rsidR="0087570B" w:rsidRPr="00DD7231" w:rsidTr="005C70A0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7570B" w:rsidRPr="00DD7231" w:rsidRDefault="0087570B" w:rsidP="00E916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рублей</w:t>
            </w:r>
          </w:p>
        </w:tc>
      </w:tr>
      <w:tr w:rsidR="0087570B" w:rsidRPr="00DD7231" w:rsidTr="005C70A0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87570B" w:rsidRPr="00DD7231" w:rsidRDefault="0087570B" w:rsidP="0035030A">
            <w:pPr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Аккомпаниатор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570B" w:rsidRPr="00DD7231" w:rsidRDefault="0087570B" w:rsidP="0075139E">
            <w:pPr>
              <w:rPr>
                <w:sz w:val="24"/>
                <w:szCs w:val="24"/>
              </w:rPr>
            </w:pPr>
          </w:p>
        </w:tc>
      </w:tr>
      <w:tr w:rsidR="0087570B" w:rsidRPr="00DD7231" w:rsidTr="005C70A0">
        <w:tc>
          <w:tcPr>
            <w:tcW w:w="709" w:type="dxa"/>
            <w:tcBorders>
              <w:top w:val="single" w:sz="4" w:space="0" w:color="auto"/>
            </w:tcBorders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  <w:lang w:val="en-US"/>
              </w:rPr>
              <w:t>I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категории - высшее профессиональное образование без предъявления требований к стажу работы или среднее профессиональное образование 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 работы по профилю не менее 3 лет</w:t>
            </w:r>
            <w:r w:rsidR="003E1575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  <w:lang w:val="en-US"/>
              </w:rPr>
            </w:pPr>
            <w:r w:rsidRPr="00DD7231">
              <w:rPr>
                <w:sz w:val="24"/>
                <w:szCs w:val="24"/>
                <w:lang w:val="en-US"/>
              </w:rPr>
              <w:t>5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  <w:lang w:val="en-US"/>
              </w:rPr>
              <w:t>632,06</w:t>
            </w:r>
          </w:p>
        </w:tc>
      </w:tr>
      <w:tr w:rsidR="0087570B" w:rsidRPr="00DD7231" w:rsidTr="005C70A0">
        <w:tc>
          <w:tcPr>
            <w:tcW w:w="709" w:type="dxa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  <w:lang w:val="en-US"/>
              </w:rPr>
              <w:t>II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категории - среднее профессиональное образование без предъявления требований к стажу работы</w:t>
            </w:r>
            <w:r w:rsidR="003E1575" w:rsidRPr="00DD7231">
              <w:rPr>
                <w:sz w:val="24"/>
                <w:szCs w:val="24"/>
              </w:rPr>
              <w:t>.</w:t>
            </w:r>
            <w:r w:rsidRPr="00DD723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4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892,20</w:t>
            </w:r>
          </w:p>
        </w:tc>
      </w:tr>
      <w:tr w:rsidR="0087570B" w:rsidRPr="00DD7231" w:rsidTr="005C70A0">
        <w:tc>
          <w:tcPr>
            <w:tcW w:w="709" w:type="dxa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87570B" w:rsidRPr="00DD7231" w:rsidRDefault="0087570B" w:rsidP="0035030A">
            <w:pPr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Культорганизатор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5C70A0">
        <w:tc>
          <w:tcPr>
            <w:tcW w:w="709" w:type="dxa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35030A">
            <w:pPr>
              <w:autoSpaceDE w:val="0"/>
              <w:autoSpaceDN w:val="0"/>
              <w:adjustRightInd w:val="0"/>
              <w:jc w:val="both"/>
              <w:outlineLvl w:val="4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  <w:lang w:val="en-US"/>
              </w:rPr>
              <w:t>I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категории - высшее профессиональное образование (культуры и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искусства, педагогическое) и стаж работы не менее 1 года или среднее профессиональное образование (культуры и искусства, педагогическое) и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 работы в должности культорганизатора II категории не менее 3 лет</w:t>
            </w:r>
            <w:r w:rsidR="00833721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  <w:lang w:val="en-US"/>
              </w:rPr>
            </w:pPr>
            <w:r w:rsidRPr="00DD7231">
              <w:rPr>
                <w:sz w:val="24"/>
                <w:szCs w:val="24"/>
                <w:lang w:val="en-US"/>
              </w:rPr>
              <w:t>5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  <w:lang w:val="en-US"/>
              </w:rPr>
              <w:t>632,06</w:t>
            </w:r>
          </w:p>
        </w:tc>
      </w:tr>
      <w:tr w:rsidR="0087570B" w:rsidRPr="00DD7231" w:rsidTr="005C70A0">
        <w:tc>
          <w:tcPr>
            <w:tcW w:w="709" w:type="dxa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35030A">
            <w:pPr>
              <w:autoSpaceDE w:val="0"/>
              <w:autoSpaceDN w:val="0"/>
              <w:adjustRightInd w:val="0"/>
              <w:jc w:val="both"/>
              <w:outlineLvl w:val="4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  <w:lang w:val="en-US"/>
              </w:rPr>
              <w:t>II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категории - высшее профессиональное образование (культуры и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искусства, педагогическое) без предъявления требований к стажу работы или среднее профессиональное образование (культуры и искусства, педагогическое) и стаж работы в должности культорганизатора не менее </w:t>
            </w:r>
            <w:r w:rsidRPr="00DD7231">
              <w:rPr>
                <w:sz w:val="24"/>
                <w:szCs w:val="24"/>
              </w:rPr>
              <w:lastRenderedPageBreak/>
              <w:t>2</w:t>
            </w:r>
            <w:r w:rsidR="0035030A" w:rsidRPr="00DD7231">
              <w:rPr>
                <w:sz w:val="24"/>
                <w:szCs w:val="24"/>
              </w:rPr>
              <w:t> </w:t>
            </w:r>
            <w:r w:rsidR="0035317D" w:rsidRPr="00DD7231">
              <w:rPr>
                <w:sz w:val="24"/>
                <w:szCs w:val="24"/>
              </w:rPr>
              <w:t>лет</w:t>
            </w:r>
            <w:r w:rsidR="00833721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  <w:lang w:val="en-US"/>
              </w:rPr>
            </w:pPr>
            <w:r w:rsidRPr="00DD7231">
              <w:rPr>
                <w:sz w:val="24"/>
                <w:szCs w:val="24"/>
                <w:lang w:val="en-US"/>
              </w:rPr>
              <w:lastRenderedPageBreak/>
              <w:t>4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  <w:lang w:val="en-US"/>
              </w:rPr>
              <w:t>892,20</w:t>
            </w:r>
          </w:p>
        </w:tc>
      </w:tr>
      <w:tr w:rsidR="0087570B" w:rsidRPr="00DD7231" w:rsidTr="005C70A0">
        <w:tc>
          <w:tcPr>
            <w:tcW w:w="709" w:type="dxa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без категории - среднее профессиональное образование без предъявления требований к стажу работы</w:t>
            </w:r>
            <w:r w:rsidR="00833721" w:rsidRPr="00DD723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  <w:lang w:val="en-US"/>
              </w:rPr>
            </w:pPr>
            <w:r w:rsidRPr="00DD7231">
              <w:rPr>
                <w:sz w:val="24"/>
                <w:szCs w:val="24"/>
                <w:lang w:val="en-US"/>
              </w:rPr>
              <w:t>4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  <w:lang w:val="en-US"/>
              </w:rPr>
              <w:t>409,03</w:t>
            </w:r>
          </w:p>
        </w:tc>
      </w:tr>
    </w:tbl>
    <w:p w:rsidR="0087570B" w:rsidRPr="00DA3131" w:rsidRDefault="0087570B" w:rsidP="007501B7">
      <w:pPr>
        <w:jc w:val="both"/>
        <w:rPr>
          <w:sz w:val="12"/>
          <w:szCs w:val="12"/>
          <w:lang w:val="en-US"/>
        </w:rPr>
      </w:pPr>
    </w:p>
    <w:p w:rsidR="0087570B" w:rsidRPr="00DD7231" w:rsidRDefault="0087570B" w:rsidP="0087570B">
      <w:pPr>
        <w:ind w:firstLine="708"/>
        <w:jc w:val="both"/>
        <w:rPr>
          <w:sz w:val="24"/>
          <w:szCs w:val="24"/>
        </w:rPr>
      </w:pPr>
      <w:r w:rsidRPr="00DD7231">
        <w:rPr>
          <w:b/>
          <w:sz w:val="24"/>
          <w:szCs w:val="24"/>
        </w:rPr>
        <w:t>2.6.4.</w:t>
      </w:r>
      <w:r w:rsidRPr="00DD7231">
        <w:rPr>
          <w:sz w:val="24"/>
          <w:szCs w:val="24"/>
        </w:rPr>
        <w:t xml:space="preserve"> Размеры должностных окладов по профессиональной квалификационной группе «Должности технических исполнителей и артистов вспомогательного состава»: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7938"/>
        <w:gridCol w:w="1701"/>
      </w:tblGrid>
      <w:tr w:rsidR="0087570B" w:rsidRPr="00DD7231" w:rsidTr="005C70A0">
        <w:tc>
          <w:tcPr>
            <w:tcW w:w="675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1701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рублей</w:t>
            </w:r>
          </w:p>
        </w:tc>
      </w:tr>
      <w:tr w:rsidR="0087570B" w:rsidRPr="00DD7231" w:rsidTr="005C70A0">
        <w:tc>
          <w:tcPr>
            <w:tcW w:w="675" w:type="dxa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87570B" w:rsidRPr="00DD7231" w:rsidRDefault="0087570B" w:rsidP="0075139E">
            <w:pPr>
              <w:jc w:val="both"/>
              <w:rPr>
                <w:b/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</w:rPr>
              <w:t>Смотритель музейный</w:t>
            </w:r>
          </w:p>
        </w:tc>
        <w:tc>
          <w:tcPr>
            <w:tcW w:w="1701" w:type="dxa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5C70A0">
        <w:tc>
          <w:tcPr>
            <w:tcW w:w="675" w:type="dxa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среднее профессиональное образование без предъявления требований к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стажу работы или общее среднее образование и стаж работы в музеях не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менее 2 лет</w:t>
            </w:r>
            <w:r w:rsidR="00833721" w:rsidRPr="00DD7231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971,14</w:t>
            </w:r>
          </w:p>
        </w:tc>
      </w:tr>
      <w:tr w:rsidR="0087570B" w:rsidRPr="00DD7231" w:rsidTr="005C70A0">
        <w:tc>
          <w:tcPr>
            <w:tcW w:w="675" w:type="dxa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7570B" w:rsidRPr="00DD7231" w:rsidRDefault="0087570B" w:rsidP="0035030A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общее среднее образование и индивидуальная подготовка не менее 2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месяцев</w:t>
            </w:r>
            <w:r w:rsidR="00833721" w:rsidRPr="00DD723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774,84</w:t>
            </w:r>
          </w:p>
        </w:tc>
      </w:tr>
    </w:tbl>
    <w:p w:rsidR="0087570B" w:rsidRPr="00DA3131" w:rsidRDefault="0087570B" w:rsidP="0087570B">
      <w:pPr>
        <w:jc w:val="center"/>
        <w:rPr>
          <w:b/>
          <w:sz w:val="12"/>
          <w:szCs w:val="12"/>
        </w:rPr>
      </w:pPr>
    </w:p>
    <w:p w:rsidR="0087570B" w:rsidRPr="00DD7231" w:rsidRDefault="0087570B" w:rsidP="008966D7">
      <w:pPr>
        <w:numPr>
          <w:ilvl w:val="1"/>
          <w:numId w:val="17"/>
        </w:numPr>
        <w:ind w:left="0" w:firstLine="708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Размеры должностных окладов по профессиональной квалификационной группе должностей печатных средств массовой информации.</w:t>
      </w:r>
    </w:p>
    <w:p w:rsidR="0087570B" w:rsidRPr="00DD7231" w:rsidRDefault="0087570B" w:rsidP="008966D7">
      <w:pPr>
        <w:numPr>
          <w:ilvl w:val="2"/>
          <w:numId w:val="17"/>
        </w:numPr>
        <w:ind w:hanging="1427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Размеры должностных окладов работников второго уровня:</w:t>
      </w:r>
    </w:p>
    <w:tbl>
      <w:tblPr>
        <w:tblW w:w="10348" w:type="dxa"/>
        <w:tblInd w:w="-34" w:type="dxa"/>
        <w:tblLayout w:type="fixed"/>
        <w:tblLook w:val="04A0"/>
      </w:tblPr>
      <w:tblGrid>
        <w:gridCol w:w="709"/>
        <w:gridCol w:w="7938"/>
        <w:gridCol w:w="1701"/>
      </w:tblGrid>
      <w:tr w:rsidR="0087570B" w:rsidRPr="00DD7231" w:rsidTr="005C70A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70B" w:rsidRPr="00DD7231" w:rsidRDefault="0087570B" w:rsidP="0075139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  <w:lang w:eastAsia="ru-RU"/>
              </w:rPr>
            </w:pPr>
            <w:r w:rsidRPr="00DD7231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70B" w:rsidRPr="00DD7231" w:rsidRDefault="0087570B" w:rsidP="0075139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Должностной оклад, рублей</w:t>
            </w:r>
          </w:p>
        </w:tc>
      </w:tr>
      <w:tr w:rsidR="0087570B" w:rsidRPr="00DD7231" w:rsidTr="005C70A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70B" w:rsidRPr="00DD7231" w:rsidRDefault="0087570B" w:rsidP="0075139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70B" w:rsidRPr="00DD7231" w:rsidRDefault="0087570B" w:rsidP="0035030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70B" w:rsidRPr="00DD7231" w:rsidRDefault="0087570B" w:rsidP="0075139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  <w:lang w:eastAsia="ru-RU"/>
              </w:rPr>
            </w:pPr>
            <w:r w:rsidRPr="00DD723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70B" w:rsidRPr="00DD7231" w:rsidRDefault="0087570B" w:rsidP="0035030A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DD7231">
              <w:rPr>
                <w:b/>
                <w:sz w:val="24"/>
                <w:szCs w:val="24"/>
                <w:lang w:eastAsia="ru-RU"/>
              </w:rPr>
              <w:t>Корректор</w:t>
            </w:r>
            <w:r w:rsidRPr="00DD7231">
              <w:rPr>
                <w:sz w:val="24"/>
                <w:szCs w:val="24"/>
              </w:rPr>
              <w:t xml:space="preserve"> - среднее профессиональное образование без предъявления требований к стажу работы</w:t>
            </w:r>
            <w:r w:rsidR="00833721" w:rsidRPr="00DD723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375,38</w:t>
            </w:r>
          </w:p>
        </w:tc>
      </w:tr>
    </w:tbl>
    <w:p w:rsidR="0087570B" w:rsidRPr="00DA3131" w:rsidRDefault="0087570B" w:rsidP="0087570B">
      <w:pPr>
        <w:ind w:firstLine="708"/>
        <w:jc w:val="both"/>
        <w:rPr>
          <w:b/>
          <w:sz w:val="12"/>
          <w:szCs w:val="12"/>
        </w:rPr>
      </w:pPr>
    </w:p>
    <w:p w:rsidR="0087570B" w:rsidRPr="00DD7231" w:rsidRDefault="0087570B" w:rsidP="008966D7">
      <w:pPr>
        <w:numPr>
          <w:ilvl w:val="2"/>
          <w:numId w:val="17"/>
        </w:numPr>
        <w:ind w:hanging="1427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Размеры должностных окладов работников третьего уровня:</w:t>
      </w:r>
    </w:p>
    <w:tbl>
      <w:tblPr>
        <w:tblW w:w="10348" w:type="dxa"/>
        <w:tblInd w:w="-34" w:type="dxa"/>
        <w:tblLayout w:type="fixed"/>
        <w:tblLook w:val="04A0"/>
      </w:tblPr>
      <w:tblGrid>
        <w:gridCol w:w="709"/>
        <w:gridCol w:w="7938"/>
        <w:gridCol w:w="1701"/>
      </w:tblGrid>
      <w:tr w:rsidR="0087570B" w:rsidRPr="00DD7231" w:rsidTr="005C70A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70B" w:rsidRPr="00DD7231" w:rsidRDefault="0087570B" w:rsidP="0075139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  <w:lang w:eastAsia="ru-RU"/>
              </w:rPr>
            </w:pPr>
            <w:r w:rsidRPr="00DD7231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70B" w:rsidRPr="00DD7231" w:rsidRDefault="0087570B" w:rsidP="0075139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Должностной оклад, рублей</w:t>
            </w:r>
          </w:p>
        </w:tc>
      </w:tr>
      <w:tr w:rsidR="0087570B" w:rsidRPr="00DD7231" w:rsidTr="005C70A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70B" w:rsidRPr="00DD7231" w:rsidRDefault="0087570B" w:rsidP="0075139E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70B" w:rsidRPr="00DD7231" w:rsidRDefault="0087570B" w:rsidP="0035030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70B" w:rsidRPr="00DD7231" w:rsidRDefault="0087570B" w:rsidP="0075139E">
            <w:pPr>
              <w:pStyle w:val="ConsPlusNormal"/>
              <w:widowControl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70B" w:rsidRPr="00DD7231" w:rsidRDefault="0087570B" w:rsidP="0035030A">
            <w:pPr>
              <w:pStyle w:val="ConsPlusNormal"/>
              <w:widowControl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b/>
                <w:sz w:val="24"/>
                <w:szCs w:val="24"/>
              </w:rPr>
              <w:t>Фотокорреспондент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- высшее или среднее специальное  образование без предъявления требований к стажу работы</w:t>
            </w:r>
            <w:r w:rsidR="00833721"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4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892,20</w:t>
            </w:r>
          </w:p>
        </w:tc>
      </w:tr>
      <w:tr w:rsidR="0087570B" w:rsidRPr="00DD7231" w:rsidTr="005C70A0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70B" w:rsidRPr="00DD7231" w:rsidRDefault="0087570B" w:rsidP="0075139E">
            <w:pPr>
              <w:pStyle w:val="ConsPlusNormal"/>
              <w:widowControl/>
              <w:spacing w:before="120" w:after="120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70B" w:rsidRPr="00DD7231" w:rsidRDefault="0087570B" w:rsidP="0035030A">
            <w:pPr>
              <w:pStyle w:val="ConsPlusNormal"/>
              <w:widowControl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7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Фотокорреспондент </w:t>
            </w:r>
            <w:r w:rsidR="0035030A" w:rsidRPr="00DD72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7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категории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Pr="00DD72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высшее образование и стаж работы по специальности в должности фотокорреспондента не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менее трех лет</w:t>
            </w:r>
            <w:r w:rsidR="00833721" w:rsidRPr="00DD72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632,06</w:t>
            </w:r>
          </w:p>
        </w:tc>
      </w:tr>
      <w:tr w:rsidR="0087570B" w:rsidRPr="00DD7231" w:rsidTr="0035030A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70B" w:rsidRPr="00DD7231" w:rsidRDefault="0087570B" w:rsidP="0075139E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 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70B" w:rsidRPr="00DD7231" w:rsidRDefault="0087570B" w:rsidP="0075139E">
            <w:pPr>
              <w:autoSpaceDE w:val="0"/>
              <w:autoSpaceDN w:val="0"/>
              <w:adjustRightInd w:val="0"/>
              <w:ind w:firstLine="39"/>
              <w:jc w:val="center"/>
              <w:outlineLvl w:val="2"/>
              <w:rPr>
                <w:sz w:val="24"/>
                <w:szCs w:val="24"/>
                <w:lang w:eastAsia="ru-RU"/>
              </w:rPr>
            </w:pPr>
            <w:r w:rsidRPr="00DD72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70B" w:rsidRPr="00DD7231" w:rsidRDefault="0087570B" w:rsidP="0035030A">
            <w:pPr>
              <w:autoSpaceDE w:val="0"/>
              <w:autoSpaceDN w:val="0"/>
              <w:adjustRightInd w:val="0"/>
              <w:ind w:firstLine="39"/>
              <w:jc w:val="both"/>
              <w:outlineLvl w:val="2"/>
              <w:rPr>
                <w:color w:val="000000"/>
                <w:sz w:val="24"/>
                <w:szCs w:val="24"/>
              </w:rPr>
            </w:pPr>
            <w:r w:rsidRPr="00DD7231">
              <w:rPr>
                <w:b/>
                <w:color w:val="000000"/>
                <w:sz w:val="24"/>
                <w:szCs w:val="24"/>
                <w:lang w:eastAsia="ru-RU"/>
              </w:rPr>
              <w:t>Редактор</w:t>
            </w:r>
            <w:r w:rsidRPr="00DD7231">
              <w:rPr>
                <w:color w:val="000000"/>
                <w:sz w:val="24"/>
                <w:szCs w:val="24"/>
              </w:rPr>
              <w:t xml:space="preserve"> - высшее профессиональное образование без предъяв</w:t>
            </w:r>
            <w:r w:rsidR="005A6D46" w:rsidRPr="00DD7231">
              <w:rPr>
                <w:color w:val="000000"/>
                <w:sz w:val="24"/>
                <w:szCs w:val="24"/>
              </w:rPr>
              <w:t>ления требований к стажу работы</w:t>
            </w:r>
            <w:r w:rsidR="00833721" w:rsidRPr="00DD723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4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892,20</w:t>
            </w:r>
          </w:p>
        </w:tc>
      </w:tr>
      <w:tr w:rsidR="0087570B" w:rsidRPr="00DD7231" w:rsidTr="005C70A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70B" w:rsidRPr="00DD7231" w:rsidRDefault="0087570B" w:rsidP="0075139E">
            <w:pPr>
              <w:pStyle w:val="ConsPlusNormal"/>
              <w:widowControl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70B" w:rsidRPr="00DD7231" w:rsidRDefault="0087570B" w:rsidP="0075139E">
            <w:pPr>
              <w:pStyle w:val="ConsPlusNormal"/>
              <w:widowControl/>
              <w:ind w:firstLine="3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Старший фотокорреспондент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70B" w:rsidRPr="00DD7231" w:rsidRDefault="0087570B" w:rsidP="0035030A">
            <w:pPr>
              <w:pStyle w:val="afc"/>
              <w:jc w:val="right"/>
              <w:rPr>
                <w:szCs w:val="24"/>
              </w:rPr>
            </w:pPr>
            <w:r w:rsidRPr="00DD7231">
              <w:rPr>
                <w:szCs w:val="24"/>
              </w:rPr>
              <w:t>6</w:t>
            </w:r>
            <w:r w:rsidR="0035030A" w:rsidRPr="00DD7231">
              <w:rPr>
                <w:szCs w:val="24"/>
              </w:rPr>
              <w:t> </w:t>
            </w:r>
            <w:r w:rsidRPr="00DD7231">
              <w:rPr>
                <w:szCs w:val="24"/>
              </w:rPr>
              <w:t>779,61</w:t>
            </w:r>
          </w:p>
        </w:tc>
      </w:tr>
      <w:tr w:rsidR="0087570B" w:rsidRPr="00DD7231" w:rsidTr="0035030A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70B" w:rsidRPr="00DD7231" w:rsidRDefault="0087570B" w:rsidP="00137E7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5C70A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70B" w:rsidRPr="00DD7231" w:rsidRDefault="0087570B" w:rsidP="0075139E">
            <w:pPr>
              <w:pStyle w:val="ConsPlusNormal"/>
              <w:widowControl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/>
                <w:sz w:val="24"/>
                <w:szCs w:val="24"/>
              </w:rPr>
              <w:t>Редактор II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70B" w:rsidRPr="00DD7231" w:rsidRDefault="0087570B" w:rsidP="0035030A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  <w:r w:rsidR="0035030A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632,06</w:t>
            </w:r>
          </w:p>
        </w:tc>
      </w:tr>
      <w:tr w:rsidR="0087570B" w:rsidRPr="00DD7231" w:rsidTr="0035030A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70B" w:rsidRPr="00DD7231" w:rsidRDefault="0087570B" w:rsidP="0075139E">
            <w:pPr>
              <w:ind w:firstLine="540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4 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70B" w:rsidRPr="00DD7231" w:rsidRDefault="0087570B" w:rsidP="0035030A">
            <w:pPr>
              <w:pStyle w:val="afc"/>
              <w:jc w:val="right"/>
              <w:rPr>
                <w:szCs w:val="24"/>
              </w:rPr>
            </w:pPr>
          </w:p>
        </w:tc>
      </w:tr>
      <w:tr w:rsidR="0087570B" w:rsidRPr="00DD7231" w:rsidTr="005C70A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70B" w:rsidRPr="00DD7231" w:rsidRDefault="0087570B" w:rsidP="0075139E">
            <w:pPr>
              <w:pStyle w:val="ConsPlusNormal"/>
              <w:widowControl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70B" w:rsidRPr="00DD7231" w:rsidRDefault="0087570B" w:rsidP="0075139E">
            <w:pPr>
              <w:pStyle w:val="ConsPlusNormal"/>
              <w:widowControl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/>
                <w:sz w:val="24"/>
                <w:szCs w:val="24"/>
              </w:rPr>
              <w:t>Редактор I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70B" w:rsidRPr="00DD7231" w:rsidRDefault="0087570B" w:rsidP="0035030A">
            <w:pPr>
              <w:pStyle w:val="afc"/>
              <w:jc w:val="right"/>
              <w:rPr>
                <w:szCs w:val="24"/>
              </w:rPr>
            </w:pPr>
            <w:r w:rsidRPr="00DD7231">
              <w:rPr>
                <w:szCs w:val="24"/>
              </w:rPr>
              <w:t>6</w:t>
            </w:r>
            <w:r w:rsidR="0035030A" w:rsidRPr="00DD7231">
              <w:rPr>
                <w:szCs w:val="24"/>
              </w:rPr>
              <w:t> </w:t>
            </w:r>
            <w:r w:rsidRPr="00DD7231">
              <w:rPr>
                <w:szCs w:val="24"/>
              </w:rPr>
              <w:t>175,64</w:t>
            </w:r>
          </w:p>
        </w:tc>
      </w:tr>
    </w:tbl>
    <w:p w:rsidR="00552702" w:rsidRPr="00DD7231" w:rsidRDefault="00552702" w:rsidP="0087570B">
      <w:pPr>
        <w:pStyle w:val="ConsPlusTitle"/>
        <w:outlineLvl w:val="0"/>
        <w:rPr>
          <w:rFonts w:ascii="Times New Roman" w:hAnsi="Times New Roman" w:cs="Times New Roman"/>
          <w:b w:val="0"/>
          <w:noProof/>
          <w:sz w:val="14"/>
          <w:szCs w:val="14"/>
        </w:rPr>
      </w:pPr>
    </w:p>
    <w:p w:rsidR="0087570B" w:rsidRPr="00DD7231" w:rsidRDefault="0087570B" w:rsidP="008966D7">
      <w:pPr>
        <w:pStyle w:val="ConsPlusTitle"/>
        <w:numPr>
          <w:ilvl w:val="1"/>
          <w:numId w:val="17"/>
        </w:numPr>
        <w:jc w:val="both"/>
        <w:outlineLvl w:val="0"/>
        <w:rPr>
          <w:rFonts w:ascii="Times New Roman" w:hAnsi="Times New Roman" w:cs="Times New Roman"/>
          <w:b w:val="0"/>
          <w:noProof/>
          <w:sz w:val="24"/>
          <w:szCs w:val="24"/>
        </w:rPr>
      </w:pPr>
      <w:r w:rsidRPr="00DD7231">
        <w:rPr>
          <w:rFonts w:ascii="Times New Roman" w:hAnsi="Times New Roman" w:cs="Times New Roman"/>
          <w:b w:val="0"/>
          <w:noProof/>
          <w:sz w:val="24"/>
          <w:szCs w:val="24"/>
        </w:rPr>
        <w:t>Размеры должностных окладов работников здравоохранения.</w:t>
      </w:r>
    </w:p>
    <w:p w:rsidR="0087570B" w:rsidRPr="00DD7231" w:rsidRDefault="0087570B" w:rsidP="008966D7">
      <w:pPr>
        <w:numPr>
          <w:ilvl w:val="2"/>
          <w:numId w:val="17"/>
        </w:numPr>
        <w:ind w:left="-142" w:firstLine="851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Размеры должностных окладов</w:t>
      </w:r>
      <w:r w:rsidRPr="00DD7231">
        <w:rPr>
          <w:noProof/>
          <w:sz w:val="24"/>
          <w:szCs w:val="24"/>
        </w:rPr>
        <w:t xml:space="preserve"> </w:t>
      </w:r>
      <w:r w:rsidRPr="00DD7231">
        <w:rPr>
          <w:sz w:val="24"/>
          <w:szCs w:val="24"/>
        </w:rPr>
        <w:t>Профессиональная квалификационная группа «Средний медицинский и фармацевтический персонал»: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938"/>
        <w:gridCol w:w="1701"/>
      </w:tblGrid>
      <w:tr w:rsidR="0087570B" w:rsidRPr="00DD7231" w:rsidTr="009A72F7">
        <w:trPr>
          <w:tblHeader/>
        </w:trPr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1701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рублей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noProof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701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сестра диетическая</w:t>
            </w:r>
          </w:p>
        </w:tc>
        <w:tc>
          <w:tcPr>
            <w:tcW w:w="1701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по специальности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и сертификат специалиста по специальности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Диетология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без предъявления требований к стажу работы</w:t>
            </w:r>
            <w:r w:rsidR="00833721" w:rsidRPr="00DD72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не имеющая квалификационной категории;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133,79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имеющая II квалификационную категорию;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632,06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имеющая I квалификационную категорию;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="0035030A"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175,64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имеющая вы</w:t>
            </w:r>
            <w:r w:rsidR="00833721" w:rsidRPr="00DD7231">
              <w:rPr>
                <w:rFonts w:ascii="Times New Roman" w:hAnsi="Times New Roman" w:cs="Times New Roman"/>
                <w:sz w:val="24"/>
                <w:szCs w:val="24"/>
              </w:rPr>
              <w:t>сшую квалификационную категорию.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5030A"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779,61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noProof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Медицинская сестра</w:t>
            </w:r>
            <w:r w:rsidRPr="00DD7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массажу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B03A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по специальности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и сертификат специалиста по</w:t>
            </w:r>
            <w:r w:rsidR="00B03A47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Медицинский массаж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без предъявления требований к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стажу работы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не име</w:t>
            </w:r>
            <w:r w:rsidR="00BD3592" w:rsidRPr="00DD7231">
              <w:rPr>
                <w:rFonts w:ascii="Times New Roman" w:hAnsi="Times New Roman" w:cs="Times New Roman"/>
                <w:sz w:val="24"/>
                <w:szCs w:val="24"/>
              </w:rPr>
              <w:t>ющая квалификационной категории;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632,06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имеющая</w:t>
            </w:r>
            <w:r w:rsidR="00BD3592"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II квалификационную категорию;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175,64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имеющ</w:t>
            </w:r>
            <w:r w:rsidR="00BD3592" w:rsidRPr="00DD7231">
              <w:rPr>
                <w:rFonts w:ascii="Times New Roman" w:hAnsi="Times New Roman" w:cs="Times New Roman"/>
                <w:sz w:val="24"/>
                <w:szCs w:val="24"/>
              </w:rPr>
              <w:t>ая I квалификационную категорию;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779,61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имеющая высшую квалификационную категори</w:t>
            </w:r>
            <w:r w:rsidR="00BD3592" w:rsidRPr="00DD7231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443,99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Медицинская сестра</w:t>
            </w:r>
            <w:r w:rsidRPr="00DD7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физиотерапии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B03A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по специальности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и сертификат специалиста по</w:t>
            </w:r>
            <w:r w:rsidR="00B03A47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без предъявления требований к стажу </w:t>
            </w:r>
            <w:r w:rsidR="00BD3592" w:rsidRPr="00DD723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не име</w:t>
            </w:r>
            <w:r w:rsidR="00BD3592" w:rsidRPr="00DD7231">
              <w:rPr>
                <w:rFonts w:ascii="Times New Roman" w:hAnsi="Times New Roman" w:cs="Times New Roman"/>
                <w:sz w:val="24"/>
                <w:szCs w:val="24"/>
              </w:rPr>
              <w:t>ющая квалификационной категории;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632,06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имеюща</w:t>
            </w:r>
            <w:r w:rsidR="00BD3592" w:rsidRPr="00DD7231">
              <w:rPr>
                <w:rFonts w:ascii="Times New Roman" w:hAnsi="Times New Roman" w:cs="Times New Roman"/>
                <w:sz w:val="24"/>
                <w:szCs w:val="24"/>
              </w:rPr>
              <w:t>я II квалификационную категорию;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175,64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имеющ</w:t>
            </w:r>
            <w:r w:rsidR="00BD3592" w:rsidRPr="00DD7231">
              <w:rPr>
                <w:rFonts w:ascii="Times New Roman" w:hAnsi="Times New Roman" w:cs="Times New Roman"/>
                <w:sz w:val="24"/>
                <w:szCs w:val="24"/>
              </w:rPr>
              <w:t>ая I квалификационную категорию;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779,61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имеющая высшу</w:t>
            </w:r>
            <w:r w:rsidR="00BD3592" w:rsidRPr="00DD7231">
              <w:rPr>
                <w:rFonts w:ascii="Times New Roman" w:hAnsi="Times New Roman" w:cs="Times New Roman"/>
                <w:sz w:val="24"/>
                <w:szCs w:val="24"/>
              </w:rPr>
              <w:t>ю квалификационную категорию.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443,99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Медицинская сестра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B03A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по специальности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и сертификат специалиста по</w:t>
            </w:r>
            <w:r w:rsidR="00B03A47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Общая практика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Сестринское дело в педиатрии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без предъявления требований к стажу работы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не имеющая квалификационной категории;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375,38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сестра, имеющая II квалификационную категорию;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888,76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сестра, имеющая I квалификационную категорию;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="0035030A"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477,64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имеющая вы</w:t>
            </w:r>
            <w:r w:rsidR="00833721" w:rsidRPr="00DD7231">
              <w:rPr>
                <w:rFonts w:ascii="Times New Roman" w:hAnsi="Times New Roman" w:cs="Times New Roman"/>
                <w:sz w:val="24"/>
                <w:szCs w:val="24"/>
              </w:rPr>
              <w:t>сшую квалификационную категорию.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5030A"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096,71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noProof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Фельдшер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по специальности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и сертификат специалиста по специальности 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без предъявления требований к стажу работы.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не имеющий квалификационной категории;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="0035030A"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175,64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имеющий II квалификационную категорию;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="0035030A"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779,61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имеющий I квалификационную категорию;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443,99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имеющий высшую квалификационную категорию</w:t>
            </w:r>
            <w:r w:rsidR="00BD3592" w:rsidRPr="00DD72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5030A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093,26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noProof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137E7A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vAlign w:val="center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Старшие: </w:t>
            </w:r>
            <w:r w:rsidRPr="00DD7231">
              <w:rPr>
                <w:rFonts w:ascii="Times New Roman" w:hAnsi="Times New Roman" w:cs="Times New Roman"/>
                <w:noProof/>
                <w:sz w:val="24"/>
                <w:szCs w:val="24"/>
              </w:rPr>
              <w:t>медицинские сестры, отнесенные к 3 квалификационному уровню</w:t>
            </w:r>
            <w:r w:rsidRPr="00DD723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B03A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(повышенный уровень) по</w:t>
            </w:r>
            <w:r w:rsidR="00B03A47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и сертификат специалиста по специальности 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Общая практика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Сестринское дело в педиатрии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без предъяв</w:t>
            </w:r>
            <w:r w:rsidR="00BD3592" w:rsidRPr="00DD7231">
              <w:rPr>
                <w:rFonts w:ascii="Times New Roman" w:hAnsi="Times New Roman" w:cs="Times New Roman"/>
                <w:sz w:val="24"/>
                <w:szCs w:val="24"/>
              </w:rPr>
              <w:t>ления требований к стажу работы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не име</w:t>
            </w:r>
            <w:r w:rsidR="00BD3592" w:rsidRPr="00DD7231">
              <w:rPr>
                <w:rFonts w:ascii="Times New Roman" w:hAnsi="Times New Roman" w:cs="Times New Roman"/>
                <w:sz w:val="24"/>
                <w:szCs w:val="24"/>
              </w:rPr>
              <w:t>ющая квалификационной категории;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175,64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имеющая II кв</w:t>
            </w:r>
            <w:r w:rsidR="00BD3592" w:rsidRPr="00DD7231">
              <w:rPr>
                <w:rFonts w:ascii="Times New Roman" w:hAnsi="Times New Roman" w:cs="Times New Roman"/>
                <w:sz w:val="24"/>
                <w:szCs w:val="24"/>
              </w:rPr>
              <w:t>алификационную категорию;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779,61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имеющ</w:t>
            </w:r>
            <w:r w:rsidR="00BD3592" w:rsidRPr="00DD7231">
              <w:rPr>
                <w:rFonts w:ascii="Times New Roman" w:hAnsi="Times New Roman" w:cs="Times New Roman"/>
                <w:sz w:val="24"/>
                <w:szCs w:val="24"/>
              </w:rPr>
              <w:t>ая I квалификационную категорию;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443,99</w:t>
            </w:r>
          </w:p>
        </w:tc>
      </w:tr>
      <w:tr w:rsidR="0087570B" w:rsidRPr="00DD7231" w:rsidTr="009A72F7">
        <w:tc>
          <w:tcPr>
            <w:tcW w:w="709" w:type="dxa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имеющая высшую квалификационную категорию</w:t>
            </w:r>
            <w:r w:rsidR="00BD3592" w:rsidRPr="00DD72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87570B" w:rsidRPr="00DD7231" w:rsidRDefault="0087570B" w:rsidP="003503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093,26</w:t>
            </w:r>
          </w:p>
        </w:tc>
      </w:tr>
    </w:tbl>
    <w:p w:rsidR="0087570B" w:rsidRPr="00DD7231" w:rsidRDefault="0087570B" w:rsidP="0087570B">
      <w:pPr>
        <w:jc w:val="both"/>
        <w:rPr>
          <w:b/>
          <w:noProof/>
          <w:sz w:val="16"/>
          <w:szCs w:val="16"/>
        </w:rPr>
      </w:pPr>
    </w:p>
    <w:p w:rsidR="0087570B" w:rsidRPr="00DD7231" w:rsidRDefault="0087570B" w:rsidP="008966D7">
      <w:pPr>
        <w:numPr>
          <w:ilvl w:val="2"/>
          <w:numId w:val="17"/>
        </w:numPr>
        <w:ind w:left="-142" w:firstLine="426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Размеры должностных окладов по профессиональной квалификационной группе «Врачи и провизоры»: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938"/>
        <w:gridCol w:w="1701"/>
      </w:tblGrid>
      <w:tr w:rsidR="0087570B" w:rsidRPr="00DD7231" w:rsidTr="00065D4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рублей</w:t>
            </w:r>
          </w:p>
        </w:tc>
      </w:tr>
      <w:tr w:rsidR="0087570B" w:rsidRPr="00DD7231" w:rsidTr="00065D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noProof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065D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1B1A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Врач-специалист </w:t>
            </w:r>
            <w:r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(кроме врачей-специалистов, отнесенных к 3-4 квалификационным уровням)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065D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1B1A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образование по специальности 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биофизика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биохимия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Медицинская кибернетика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, послевузовское и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(или) дополнительное профессиональное образование и сертификат специалиста по специальности без предъявления требований к стажу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065D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не имеющий квалификационной категории;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1B1A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791,28</w:t>
            </w:r>
          </w:p>
        </w:tc>
      </w:tr>
      <w:tr w:rsidR="0087570B" w:rsidRPr="00DD7231" w:rsidTr="00065D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врач-специалист, имеющий II квалификационную категорию;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1B1A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410,35</w:t>
            </w:r>
          </w:p>
        </w:tc>
      </w:tr>
      <w:tr w:rsidR="0087570B" w:rsidRPr="00DD7231" w:rsidTr="00065D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врач-специалист, имеющий I квалификационную категорию;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1B1A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089,81</w:t>
            </w:r>
          </w:p>
        </w:tc>
      </w:tr>
      <w:tr w:rsidR="0087570B" w:rsidRPr="00DD7231" w:rsidTr="00065D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врач-специалист, имеющий выс</w:t>
            </w:r>
            <w:r w:rsidR="00EE1079" w:rsidRPr="00DD7231">
              <w:rPr>
                <w:rFonts w:ascii="Times New Roman" w:hAnsi="Times New Roman" w:cs="Times New Roman"/>
                <w:sz w:val="24"/>
                <w:szCs w:val="24"/>
              </w:rPr>
              <w:t>шую квалификационную категорию.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1B1A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769,30</w:t>
            </w:r>
          </w:p>
        </w:tc>
      </w:tr>
    </w:tbl>
    <w:p w:rsidR="0087570B" w:rsidRPr="00DD7231" w:rsidRDefault="0087570B" w:rsidP="0087570B">
      <w:pPr>
        <w:pStyle w:val="ConsPlusTitle"/>
        <w:outlineLvl w:val="0"/>
        <w:rPr>
          <w:rFonts w:ascii="Times New Roman" w:hAnsi="Times New Roman" w:cs="Times New Roman"/>
          <w:b w:val="0"/>
          <w:noProof/>
          <w:sz w:val="16"/>
          <w:szCs w:val="16"/>
        </w:rPr>
      </w:pPr>
    </w:p>
    <w:p w:rsidR="0087570B" w:rsidRPr="00DD7231" w:rsidRDefault="0087570B" w:rsidP="008966D7">
      <w:pPr>
        <w:pStyle w:val="ConsNormal"/>
        <w:widowControl/>
        <w:numPr>
          <w:ilvl w:val="1"/>
          <w:numId w:val="17"/>
        </w:numPr>
        <w:ind w:left="-142" w:firstLine="850"/>
        <w:jc w:val="both"/>
        <w:rPr>
          <w:b/>
          <w:sz w:val="24"/>
          <w:szCs w:val="24"/>
        </w:rPr>
      </w:pPr>
      <w:r w:rsidRPr="00DD7231">
        <w:rPr>
          <w:sz w:val="24"/>
          <w:szCs w:val="24"/>
        </w:rPr>
        <w:t>Размеры должностных окладов специалистов третьего уровня, осуществляющих предоставление социальных услуг: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938"/>
        <w:gridCol w:w="1701"/>
      </w:tblGrid>
      <w:tr w:rsidR="0087570B" w:rsidRPr="00DD7231" w:rsidTr="00065D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jc w:val="center"/>
              <w:rPr>
                <w:bCs/>
                <w:sz w:val="24"/>
                <w:szCs w:val="24"/>
              </w:rPr>
            </w:pPr>
            <w:r w:rsidRPr="00DD7231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рублей</w:t>
            </w:r>
          </w:p>
        </w:tc>
      </w:tr>
      <w:tr w:rsidR="0087570B" w:rsidRPr="00DD7231" w:rsidTr="00065D47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noProof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065D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Инструктор-методист по лечебной физкультуре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065D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1B1A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образование по специальности 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для лиц с отклонениями в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состоянии здоровья (адаптивная физическая культура)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дополнительная подготовка по лечебной физкультуре и спортивной медицине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0B" w:rsidRPr="00DD7231" w:rsidTr="00065D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стаж работы по профилю не менее 3 лет</w:t>
            </w:r>
            <w:r w:rsidR="00EE1079" w:rsidRPr="00DD72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70B" w:rsidRPr="00DD7231" w:rsidRDefault="0087570B" w:rsidP="001B1A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477,61</w:t>
            </w:r>
          </w:p>
        </w:tc>
      </w:tr>
      <w:tr w:rsidR="0087570B" w:rsidRPr="00DD7231" w:rsidTr="00065D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стаж работы в должности инструктора-методиста по лечебной физкультуре не менее 3 лет или стаж работы по профилю не менее 5 лет</w:t>
            </w:r>
            <w:r w:rsidR="00EE1079" w:rsidRPr="00DD72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70B" w:rsidRPr="00DD7231" w:rsidRDefault="0087570B" w:rsidP="001B1A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096,71</w:t>
            </w:r>
          </w:p>
        </w:tc>
      </w:tr>
      <w:tr w:rsidR="0087570B" w:rsidRPr="00DD7231" w:rsidTr="00065D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стаж работы в должности инструктора-методиста по лечебной физкультуре не менее 5 лет;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70B" w:rsidRPr="00DD7231" w:rsidRDefault="0087570B" w:rsidP="001B1A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791,28</w:t>
            </w:r>
          </w:p>
        </w:tc>
      </w:tr>
      <w:tr w:rsidR="0087570B" w:rsidRPr="00DD7231" w:rsidTr="00065D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стаж работы в должности инструктора-методиста по лечебной физкультуре не менее 7 лет</w:t>
            </w:r>
            <w:r w:rsidR="00EE1079" w:rsidRPr="00DD72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70B" w:rsidRPr="00DD7231" w:rsidRDefault="0087570B" w:rsidP="001B1A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410,35</w:t>
            </w:r>
          </w:p>
        </w:tc>
      </w:tr>
      <w:tr w:rsidR="0087570B" w:rsidRPr="00DD7231" w:rsidTr="00065D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стаж работы в должности инструктора-методиста по лечебной физкультуре не менее 10 лет.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70B" w:rsidRPr="00DD7231" w:rsidRDefault="0087570B" w:rsidP="001B1A1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1A1F" w:rsidRPr="00DD72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089,81</w:t>
            </w:r>
          </w:p>
        </w:tc>
      </w:tr>
    </w:tbl>
    <w:p w:rsidR="0087570B" w:rsidRPr="00DD7231" w:rsidRDefault="0087570B" w:rsidP="0087570B">
      <w:pPr>
        <w:pStyle w:val="ConsPlusTitle"/>
        <w:outlineLvl w:val="0"/>
        <w:rPr>
          <w:rFonts w:ascii="Times New Roman" w:hAnsi="Times New Roman" w:cs="Times New Roman"/>
          <w:noProof/>
          <w:sz w:val="16"/>
          <w:szCs w:val="16"/>
        </w:rPr>
      </w:pPr>
    </w:p>
    <w:p w:rsidR="0087570B" w:rsidRPr="00DD7231" w:rsidRDefault="0087570B" w:rsidP="008966D7">
      <w:pPr>
        <w:pStyle w:val="ConsPlusTitle"/>
        <w:numPr>
          <w:ilvl w:val="1"/>
          <w:numId w:val="17"/>
        </w:numPr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DD7231">
        <w:rPr>
          <w:rFonts w:ascii="Times New Roman" w:hAnsi="Times New Roman" w:cs="Times New Roman"/>
          <w:b w:val="0"/>
          <w:noProof/>
          <w:sz w:val="24"/>
          <w:szCs w:val="24"/>
        </w:rPr>
        <w:t>Размеры должностных окладов по иным должностям:</w:t>
      </w:r>
    </w:p>
    <w:tbl>
      <w:tblPr>
        <w:tblW w:w="10348" w:type="dxa"/>
        <w:tblInd w:w="-34" w:type="dxa"/>
        <w:tblLayout w:type="fixed"/>
        <w:tblLook w:val="0000"/>
      </w:tblPr>
      <w:tblGrid>
        <w:gridCol w:w="709"/>
        <w:gridCol w:w="7938"/>
        <w:gridCol w:w="1701"/>
      </w:tblGrid>
      <w:tr w:rsidR="0087570B" w:rsidRPr="00DD7231" w:rsidTr="00065D47">
        <w:trPr>
          <w:trHeight w:val="33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D723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0B" w:rsidRPr="00DD7231" w:rsidRDefault="0087570B" w:rsidP="007513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31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рублей</w:t>
            </w:r>
          </w:p>
        </w:tc>
      </w:tr>
      <w:tr w:rsidR="0087570B" w:rsidRPr="00DD7231" w:rsidTr="00065D47">
        <w:trPr>
          <w:trHeight w:val="8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1B1A1F">
            <w:pPr>
              <w:jc w:val="both"/>
              <w:rPr>
                <w:bCs/>
                <w:sz w:val="24"/>
                <w:szCs w:val="24"/>
              </w:rPr>
            </w:pPr>
            <w:r w:rsidRPr="00DD7231">
              <w:rPr>
                <w:b/>
                <w:bCs/>
                <w:sz w:val="24"/>
                <w:szCs w:val="24"/>
              </w:rPr>
              <w:t>Начальник штаба гражданской обороны</w:t>
            </w:r>
            <w:r w:rsidRPr="00DD7231">
              <w:rPr>
                <w:bCs/>
                <w:sz w:val="24"/>
                <w:szCs w:val="24"/>
              </w:rPr>
              <w:t xml:space="preserve"> </w:t>
            </w:r>
            <w:r w:rsidRPr="00DD7231">
              <w:rPr>
                <w:sz w:val="24"/>
                <w:szCs w:val="24"/>
              </w:rPr>
              <w:t>– высшее профессиональное (военное или инженерно - техническое) образование и стаж работы на</w:t>
            </w:r>
            <w:r w:rsidR="001B1A1F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руководящих должностях не менее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1B1A1F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1B1A1F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477,64</w:t>
            </w:r>
          </w:p>
        </w:tc>
      </w:tr>
      <w:tr w:rsidR="0087570B" w:rsidRPr="00DD7231" w:rsidTr="00065D47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rPr>
                <w:b/>
                <w:bCs/>
                <w:sz w:val="24"/>
                <w:szCs w:val="24"/>
              </w:rPr>
            </w:pPr>
            <w:r w:rsidRPr="00DD7231">
              <w:rPr>
                <w:b/>
                <w:bCs/>
                <w:iCs/>
                <w:sz w:val="24"/>
                <w:szCs w:val="24"/>
              </w:rPr>
              <w:t>Художественный редактор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1B1A1F">
            <w:pPr>
              <w:jc w:val="right"/>
              <w:rPr>
                <w:sz w:val="24"/>
                <w:szCs w:val="24"/>
              </w:rPr>
            </w:pPr>
          </w:p>
        </w:tc>
      </w:tr>
      <w:tr w:rsidR="0087570B" w:rsidRPr="00DD723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570B" w:rsidRPr="00DD7231" w:rsidRDefault="0087570B" w:rsidP="0075139E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без категории - высшее художественное образование без предъявления </w:t>
            </w:r>
            <w:r w:rsidRPr="00DD7231">
              <w:rPr>
                <w:sz w:val="24"/>
                <w:szCs w:val="24"/>
              </w:rPr>
              <w:lastRenderedPageBreak/>
              <w:t>требований к стажу работы или среднее специальное художественное образование и стаж работы по специальности не менее 2 лет;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1B1A1F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lastRenderedPageBreak/>
              <w:t>5</w:t>
            </w:r>
            <w:r w:rsidR="001B1A1F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133,79</w:t>
            </w:r>
          </w:p>
        </w:tc>
      </w:tr>
      <w:tr w:rsidR="0087570B" w:rsidRPr="00DD723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570B" w:rsidRPr="00DD7231" w:rsidRDefault="0087570B" w:rsidP="001B1A1F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  <w:lang w:val="en-US"/>
              </w:rPr>
              <w:t>II</w:t>
            </w:r>
            <w:r w:rsidR="001B1A1F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категории - высшее художественное образование и стаж работы по</w:t>
            </w:r>
            <w:r w:rsidR="001B1A1F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специальности не менее 5 лет;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1B1A1F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  <w:r w:rsidR="001B1A1F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175,64</w:t>
            </w:r>
          </w:p>
        </w:tc>
      </w:tr>
      <w:tr w:rsidR="0087570B" w:rsidRPr="00DD723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570B" w:rsidRPr="00DD7231" w:rsidRDefault="0087570B" w:rsidP="001B1A1F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  <w:lang w:val="en-US"/>
              </w:rPr>
              <w:t>I</w:t>
            </w:r>
            <w:r w:rsidR="001B1A1F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категории - высшее художественное образование и стаж работы в</w:t>
            </w:r>
            <w:r w:rsidR="001B1A1F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должности художественного редактора </w:t>
            </w:r>
            <w:r w:rsidRPr="00DD7231">
              <w:rPr>
                <w:sz w:val="24"/>
                <w:szCs w:val="24"/>
                <w:lang w:val="en-US"/>
              </w:rPr>
              <w:t>II</w:t>
            </w:r>
            <w:r w:rsidRPr="00DD7231">
              <w:rPr>
                <w:sz w:val="24"/>
                <w:szCs w:val="24"/>
              </w:rPr>
              <w:t xml:space="preserve"> категории не менее лет или в</w:t>
            </w:r>
            <w:r w:rsidR="001B1A1F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 xml:space="preserve">должности художественного редактора </w:t>
            </w:r>
            <w:r w:rsidRPr="00DD7231">
              <w:rPr>
                <w:sz w:val="24"/>
                <w:szCs w:val="24"/>
                <w:lang w:val="en-US"/>
              </w:rPr>
              <w:t>I</w:t>
            </w:r>
            <w:r w:rsidRPr="00DD7231">
              <w:rPr>
                <w:sz w:val="24"/>
                <w:szCs w:val="24"/>
              </w:rPr>
              <w:t xml:space="preserve"> категории не менее 2 лет;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1B1A1F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  <w:r w:rsidR="001B1A1F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443,99</w:t>
            </w:r>
          </w:p>
        </w:tc>
      </w:tr>
      <w:tr w:rsidR="0087570B" w:rsidRPr="00DD723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70B" w:rsidRPr="00DD7231" w:rsidRDefault="0087570B" w:rsidP="0075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570B" w:rsidRPr="00DD7231" w:rsidRDefault="0087570B" w:rsidP="001B1A1F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ведущий - высшее художественное образование и стаж работы в</w:t>
            </w:r>
            <w:r w:rsidR="001B1A1F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должности художественного редактора I категории не менее 3 лет или в</w:t>
            </w:r>
            <w:r w:rsidR="001B1A1F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должности художественного редактора не менее 2 лет.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70B" w:rsidRPr="00DD7231" w:rsidRDefault="0087570B" w:rsidP="001B1A1F">
            <w:pPr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  <w:r w:rsidR="001B1A1F" w:rsidRPr="00DD7231">
              <w:rPr>
                <w:sz w:val="24"/>
                <w:szCs w:val="24"/>
              </w:rPr>
              <w:t> </w:t>
            </w:r>
            <w:r w:rsidRPr="00DD7231">
              <w:rPr>
                <w:sz w:val="24"/>
                <w:szCs w:val="24"/>
              </w:rPr>
              <w:t>742,54</w:t>
            </w:r>
          </w:p>
        </w:tc>
      </w:tr>
      <w:tr w:rsidR="00A746AA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46AA" w:rsidRPr="009B30E1" w:rsidRDefault="00A746AA" w:rsidP="00CD5238">
            <w:pPr>
              <w:jc w:val="center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46AA" w:rsidRPr="009B30E1" w:rsidRDefault="00A746AA" w:rsidP="00CD5238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9B30E1">
              <w:rPr>
                <w:rFonts w:eastAsia="Calibri"/>
                <w:b/>
                <w:sz w:val="24"/>
                <w:szCs w:val="24"/>
                <w:lang w:eastAsia="ru-RU"/>
              </w:rPr>
              <w:t>Экспедитор</w:t>
            </w:r>
            <w:r w:rsidRPr="009B30E1">
              <w:rPr>
                <w:rFonts w:eastAsia="Calibri"/>
                <w:sz w:val="24"/>
                <w:szCs w:val="24"/>
                <w:lang w:eastAsia="ru-RU"/>
              </w:rPr>
              <w:t xml:space="preserve"> - начальное профессиональное образование без предъявления требований к стажу работы, или среднее (полное) общее образование, или основное общее образование и специальная подготовка по установленной программе без предъявления требований к стажу работы.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46AA" w:rsidRPr="009B30E1" w:rsidRDefault="00A746AA" w:rsidP="00CD5238">
            <w:pPr>
              <w:jc w:val="right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3 608,75</w:t>
            </w: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30E1">
              <w:rPr>
                <w:b/>
                <w:i/>
                <w:sz w:val="24"/>
                <w:szCs w:val="24"/>
              </w:rPr>
              <w:t>Капитан судна</w:t>
            </w:r>
            <w:r w:rsidRPr="009B30E1">
              <w:rPr>
                <w:sz w:val="24"/>
                <w:szCs w:val="24"/>
              </w:rPr>
              <w:t xml:space="preserve"> – среднее профессиональное образование и стаж плавания в командных должностях не менее 12 месяцев, диплом капитана судов I группы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2F7" w:rsidRPr="009B30E1" w:rsidRDefault="009A72F7" w:rsidP="001B1A1F">
            <w:pPr>
              <w:jc w:val="right"/>
              <w:rPr>
                <w:sz w:val="24"/>
                <w:szCs w:val="24"/>
              </w:rPr>
            </w:pP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- при управлении судами мощностью 71 - 180 кВт;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7 096,71</w:t>
            </w: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- при управлении судами мощностью 181 - 300 кВт;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7 791,28</w:t>
            </w: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30E1">
              <w:rPr>
                <w:b/>
                <w:i/>
                <w:sz w:val="24"/>
                <w:szCs w:val="24"/>
              </w:rPr>
              <w:t>Механик судна, первый помощник капитана</w:t>
            </w:r>
            <w:r w:rsidRPr="009B30E1">
              <w:rPr>
                <w:sz w:val="24"/>
                <w:szCs w:val="24"/>
              </w:rPr>
              <w:t xml:space="preserve"> – среднее профессиональное образование и стаж плавания в командных должностях не менее 12 месяцев, диплом механика (первого помощника капитана) судов I группы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2F7" w:rsidRPr="009B30E1" w:rsidRDefault="009A72F7" w:rsidP="001B1A1F">
            <w:pPr>
              <w:jc w:val="right"/>
              <w:rPr>
                <w:sz w:val="24"/>
                <w:szCs w:val="24"/>
              </w:rPr>
            </w:pP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- мощностью 71 - 180 кВт;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6 477,64</w:t>
            </w: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- мощностью 181 - 300 кВт;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7 096,71</w:t>
            </w: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30E1">
              <w:rPr>
                <w:b/>
                <w:i/>
                <w:sz w:val="24"/>
                <w:szCs w:val="24"/>
              </w:rPr>
              <w:t>Первый помощник механика</w:t>
            </w:r>
            <w:r w:rsidRPr="009B30E1">
              <w:rPr>
                <w:b/>
                <w:sz w:val="24"/>
                <w:szCs w:val="24"/>
              </w:rPr>
              <w:t xml:space="preserve"> </w:t>
            </w:r>
            <w:r w:rsidRPr="009B30E1">
              <w:rPr>
                <w:sz w:val="24"/>
                <w:szCs w:val="24"/>
              </w:rPr>
              <w:t>– среднее профессиональное образование и стаж плавания в командных должностях не менее 12 месяцев, диплом первого помощника механика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 xml:space="preserve"> - мощностью 71 - 180 кВт;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5 888,76</w:t>
            </w: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- мощностью 181 - 300 кВт;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0E1">
              <w:rPr>
                <w:sz w:val="24"/>
                <w:szCs w:val="24"/>
              </w:rPr>
              <w:t>6 477,64</w:t>
            </w: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9B30E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Управляющий учебным хозяйством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высшее профессиональное образование и стаж работы на руководящих должностях не менее 5 лет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учебном хозяйстве с обрабатываемой земельной площадью свыше 500 га или с количеством свыше 200 условных голов крупного рогатого скота;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10 569,56</w:t>
            </w: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учебном хозяйстве с обрабатываемой земельной площадью от 400 до 500 га или с количеством 100-200 условных голов крупного рогатого скота;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9 769,30</w:t>
            </w: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учебном хозяйстве с обрабатываемой земельной площадью от 200 до 400 га или с количеством 50-100 условных голов крупного рогатого скота;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8 742,54</w:t>
            </w: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учебном хозяйстве с обрабатываемой земельной площадью от 50 до 200 га.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7 443,99</w:t>
            </w: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9B30E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Инструктор производственного обучения рабочих массовых профессий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A72F7" w:rsidRPr="009B30E1" w:rsidTr="00065D4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72F7" w:rsidRPr="009B30E1" w:rsidRDefault="009A72F7" w:rsidP="00CD52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среднее профессиональное образование по профилю выполняемой работы без предъявления требований к стажу работы или среднее (полное) общее образование, специальная подготовка и стаж работы по профилю не менее 3 лет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2F7" w:rsidRPr="009B30E1" w:rsidRDefault="009A72F7" w:rsidP="008966D7">
            <w:pPr>
              <w:pStyle w:val="ConsPlusNormal"/>
              <w:widowControl/>
              <w:numPr>
                <w:ilvl w:val="0"/>
                <w:numId w:val="23"/>
              </w:numPr>
              <w:ind w:left="317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892,20</w:t>
            </w:r>
          </w:p>
        </w:tc>
      </w:tr>
    </w:tbl>
    <w:p w:rsidR="0087570B" w:rsidRPr="00DA3131" w:rsidRDefault="0087570B" w:rsidP="0087570B">
      <w:pPr>
        <w:rPr>
          <w:sz w:val="12"/>
          <w:szCs w:val="12"/>
        </w:rPr>
      </w:pPr>
    </w:p>
    <w:p w:rsidR="006C375A" w:rsidRPr="009B30E1" w:rsidRDefault="0087570B" w:rsidP="008966D7">
      <w:pPr>
        <w:numPr>
          <w:ilvl w:val="1"/>
          <w:numId w:val="17"/>
        </w:numPr>
        <w:tabs>
          <w:tab w:val="left" w:pos="993"/>
        </w:tabs>
        <w:ind w:left="-142" w:firstLine="850"/>
        <w:jc w:val="both"/>
        <w:rPr>
          <w:sz w:val="24"/>
          <w:szCs w:val="24"/>
        </w:rPr>
      </w:pPr>
      <w:proofErr w:type="gramStart"/>
      <w:r w:rsidRPr="009B30E1">
        <w:rPr>
          <w:sz w:val="24"/>
          <w:szCs w:val="24"/>
        </w:rPr>
        <w:t>Размеры должностных окладов по общеотраслевым должностям служащих, окладов по общеотраслевым профессиям рабочих установлены в приказе департамента труда и</w:t>
      </w:r>
      <w:r w:rsidR="001B1A1F" w:rsidRPr="009B30E1">
        <w:rPr>
          <w:sz w:val="24"/>
          <w:szCs w:val="24"/>
        </w:rPr>
        <w:t> </w:t>
      </w:r>
      <w:r w:rsidRPr="009B30E1">
        <w:rPr>
          <w:sz w:val="24"/>
          <w:szCs w:val="24"/>
        </w:rPr>
        <w:t xml:space="preserve">занятости </w:t>
      </w:r>
      <w:r w:rsidRPr="009B30E1">
        <w:rPr>
          <w:sz w:val="24"/>
          <w:szCs w:val="24"/>
        </w:rPr>
        <w:lastRenderedPageBreak/>
        <w:t>населения Новосибирской</w:t>
      </w:r>
      <w:r w:rsidRPr="00DD7231">
        <w:rPr>
          <w:sz w:val="24"/>
          <w:szCs w:val="24"/>
        </w:rPr>
        <w:t xml:space="preserve"> области от</w:t>
      </w:r>
      <w:r w:rsidR="001B1A1F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14</w:t>
      </w:r>
      <w:r w:rsidR="001B1A1F" w:rsidRPr="00DD7231">
        <w:rPr>
          <w:sz w:val="24"/>
          <w:szCs w:val="24"/>
        </w:rPr>
        <w:t xml:space="preserve"> февраля </w:t>
      </w:r>
      <w:r w:rsidRPr="00DD7231">
        <w:rPr>
          <w:sz w:val="24"/>
          <w:szCs w:val="24"/>
        </w:rPr>
        <w:t>2008</w:t>
      </w:r>
      <w:r w:rsidR="001B1A1F" w:rsidRPr="00DD7231">
        <w:rPr>
          <w:sz w:val="24"/>
          <w:szCs w:val="24"/>
        </w:rPr>
        <w:t> г.</w:t>
      </w:r>
      <w:r w:rsidRPr="00DD7231">
        <w:rPr>
          <w:sz w:val="24"/>
          <w:szCs w:val="24"/>
        </w:rPr>
        <w:t xml:space="preserve"> №</w:t>
      </w:r>
      <w:r w:rsidR="001B1A1F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 xml:space="preserve">55 </w:t>
      </w:r>
      <w:r w:rsidR="001B1A1F" w:rsidRPr="00DD7231">
        <w:rPr>
          <w:sz w:val="24"/>
          <w:szCs w:val="24"/>
        </w:rPr>
        <w:t>«</w:t>
      </w:r>
      <w:r w:rsidRPr="00DD7231">
        <w:rPr>
          <w:sz w:val="24"/>
          <w:szCs w:val="24"/>
        </w:rPr>
        <w:t>Об утверждении размеров должностных окладов по общеотраслевым должностям служащих, окладов по</w:t>
      </w:r>
      <w:r w:rsidR="001B1A1F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общеотраслевым профессиям рабочих, по высококвалифицированным профессиям рабочих, занятых на важных и</w:t>
      </w:r>
      <w:r w:rsidR="00AC6577" w:rsidRPr="00DD7231">
        <w:rPr>
          <w:sz w:val="24"/>
          <w:szCs w:val="24"/>
        </w:rPr>
        <w:t> </w:t>
      </w:r>
      <w:r w:rsidRPr="009B30E1">
        <w:rPr>
          <w:sz w:val="24"/>
          <w:szCs w:val="24"/>
        </w:rPr>
        <w:t>ответственных работах и особо важных и особо ответственных работах</w:t>
      </w:r>
      <w:r w:rsidR="001B1A1F" w:rsidRPr="009B30E1">
        <w:rPr>
          <w:sz w:val="24"/>
          <w:szCs w:val="24"/>
        </w:rPr>
        <w:t>»</w:t>
      </w:r>
      <w:r w:rsidRPr="009B30E1">
        <w:rPr>
          <w:sz w:val="24"/>
          <w:szCs w:val="24"/>
        </w:rPr>
        <w:t xml:space="preserve"> </w:t>
      </w:r>
      <w:r w:rsidR="008171B5" w:rsidRPr="009B30E1">
        <w:rPr>
          <w:sz w:val="24"/>
          <w:szCs w:val="24"/>
        </w:rPr>
        <w:t>(с</w:t>
      </w:r>
      <w:proofErr w:type="gramEnd"/>
      <w:r w:rsidR="00AC6577" w:rsidRPr="009B30E1">
        <w:rPr>
          <w:sz w:val="24"/>
          <w:szCs w:val="24"/>
        </w:rPr>
        <w:t xml:space="preserve"> </w:t>
      </w:r>
      <w:r w:rsidR="008171B5" w:rsidRPr="009B30E1">
        <w:rPr>
          <w:sz w:val="24"/>
          <w:szCs w:val="24"/>
        </w:rPr>
        <w:t>изменениями и</w:t>
      </w:r>
      <w:r w:rsidR="00AC6577" w:rsidRPr="009B30E1">
        <w:rPr>
          <w:sz w:val="24"/>
          <w:szCs w:val="24"/>
        </w:rPr>
        <w:t> </w:t>
      </w:r>
      <w:r w:rsidR="008171B5" w:rsidRPr="009B30E1">
        <w:rPr>
          <w:sz w:val="24"/>
          <w:szCs w:val="24"/>
        </w:rPr>
        <w:t>дополнениями</w:t>
      </w:r>
      <w:r w:rsidR="006531F2" w:rsidRPr="009B30E1">
        <w:rPr>
          <w:sz w:val="24"/>
          <w:szCs w:val="24"/>
        </w:rPr>
        <w:t>).</w:t>
      </w:r>
    </w:p>
    <w:p w:rsidR="006C375A" w:rsidRPr="009B30E1" w:rsidRDefault="006C375A" w:rsidP="007C21ED">
      <w:pPr>
        <w:ind w:firstLine="720"/>
        <w:jc w:val="both"/>
        <w:rPr>
          <w:sz w:val="24"/>
          <w:szCs w:val="24"/>
        </w:rPr>
      </w:pPr>
      <w:r w:rsidRPr="009B30E1">
        <w:rPr>
          <w:sz w:val="24"/>
          <w:szCs w:val="24"/>
        </w:rPr>
        <w:t>Требования к квалификации по должностям, указанным в пунктах 2.3-2.10, установлены в Едином квалификационном справочнике должностей руководителей, специалистов и служащих, по соответствующим разделам</w:t>
      </w:r>
      <w:r w:rsidR="007C21ED" w:rsidRPr="009B30E1">
        <w:rPr>
          <w:sz w:val="24"/>
          <w:szCs w:val="24"/>
        </w:rPr>
        <w:t xml:space="preserve"> либо в соответствующих профессиональных стандартах.</w:t>
      </w:r>
    </w:p>
    <w:p w:rsidR="0087570B" w:rsidRDefault="006C375A" w:rsidP="00DA3131">
      <w:pPr>
        <w:tabs>
          <w:tab w:val="left" w:pos="993"/>
        </w:tabs>
        <w:ind w:left="-142"/>
        <w:jc w:val="both"/>
        <w:rPr>
          <w:sz w:val="24"/>
          <w:szCs w:val="24"/>
        </w:rPr>
      </w:pPr>
      <w:r w:rsidRPr="009B30E1">
        <w:rPr>
          <w:sz w:val="24"/>
          <w:szCs w:val="24"/>
        </w:rPr>
        <w:tab/>
      </w:r>
      <w:proofErr w:type="gramStart"/>
      <w:r w:rsidRPr="009B30E1">
        <w:rPr>
          <w:sz w:val="24"/>
          <w:szCs w:val="24"/>
        </w:rPr>
        <w:t>Лица, не имеющие специальной подготовки или стажа работы, установленных в разделе «Требования к квалификации», но обладающие достаточным практическим опытом и компетентностью, выполняющие качественно и в полном объеме возложенные на них должностные обязанности, по рекомендации аттестационной комиссии назначаются на соответствующие должности так же, как и лица, имеющие специальную подготовку и стаж работы.</w:t>
      </w:r>
      <w:proofErr w:type="gramEnd"/>
    </w:p>
    <w:p w:rsidR="00DA3131" w:rsidRPr="003E0BC1" w:rsidRDefault="00DA3131" w:rsidP="00DA3131">
      <w:pPr>
        <w:tabs>
          <w:tab w:val="left" w:pos="993"/>
        </w:tabs>
        <w:ind w:left="-142"/>
        <w:jc w:val="both"/>
        <w:rPr>
          <w:sz w:val="16"/>
          <w:szCs w:val="16"/>
        </w:rPr>
      </w:pPr>
    </w:p>
    <w:p w:rsidR="008542BB" w:rsidRPr="00DD7231" w:rsidRDefault="008542BB" w:rsidP="000321E2">
      <w:pPr>
        <w:tabs>
          <w:tab w:val="left" w:pos="1276"/>
        </w:tabs>
        <w:suppressAutoHyphens w:val="0"/>
        <w:autoSpaceDE w:val="0"/>
        <w:autoSpaceDN w:val="0"/>
        <w:adjustRightInd w:val="0"/>
        <w:ind w:left="720"/>
        <w:jc w:val="center"/>
        <w:rPr>
          <w:b/>
          <w:sz w:val="24"/>
          <w:szCs w:val="24"/>
        </w:rPr>
      </w:pPr>
      <w:r w:rsidRPr="00DD7231">
        <w:rPr>
          <w:b/>
          <w:sz w:val="24"/>
          <w:szCs w:val="24"/>
          <w:lang w:val="en-US"/>
        </w:rPr>
        <w:t>III</w:t>
      </w:r>
      <w:r w:rsidRPr="00DD7231">
        <w:rPr>
          <w:b/>
          <w:sz w:val="24"/>
          <w:szCs w:val="24"/>
        </w:rPr>
        <w:t>. Виды выплат компенсационного характера</w:t>
      </w:r>
    </w:p>
    <w:p w:rsidR="000151D7" w:rsidRPr="00DD7231" w:rsidRDefault="000151D7" w:rsidP="000E60CB">
      <w:pPr>
        <w:ind w:firstLine="720"/>
        <w:jc w:val="center"/>
        <w:rPr>
          <w:b/>
          <w:sz w:val="24"/>
          <w:szCs w:val="24"/>
        </w:rPr>
      </w:pPr>
      <w:r w:rsidRPr="00DD7231">
        <w:rPr>
          <w:b/>
          <w:sz w:val="24"/>
          <w:szCs w:val="24"/>
        </w:rPr>
        <w:t xml:space="preserve">и </w:t>
      </w:r>
      <w:r w:rsidR="00CF39B3" w:rsidRPr="00DD7231">
        <w:rPr>
          <w:b/>
          <w:sz w:val="24"/>
          <w:szCs w:val="24"/>
        </w:rPr>
        <w:t xml:space="preserve">иных </w:t>
      </w:r>
      <w:r w:rsidRPr="00DD7231">
        <w:rPr>
          <w:b/>
          <w:sz w:val="24"/>
          <w:szCs w:val="24"/>
        </w:rPr>
        <w:t xml:space="preserve">выплат </w:t>
      </w:r>
    </w:p>
    <w:p w:rsidR="00F27AC3" w:rsidRPr="00725020" w:rsidRDefault="00F27AC3" w:rsidP="000E60CB">
      <w:pPr>
        <w:ind w:firstLine="720"/>
        <w:jc w:val="center"/>
        <w:rPr>
          <w:b/>
          <w:sz w:val="12"/>
          <w:szCs w:val="12"/>
        </w:rPr>
      </w:pPr>
    </w:p>
    <w:p w:rsidR="006003DA" w:rsidRPr="00DD7231" w:rsidRDefault="006003DA" w:rsidP="006003DA">
      <w:pPr>
        <w:ind w:firstLine="708"/>
        <w:jc w:val="both"/>
        <w:rPr>
          <w:sz w:val="24"/>
          <w:szCs w:val="24"/>
        </w:rPr>
      </w:pPr>
      <w:r w:rsidRPr="00DD7231">
        <w:rPr>
          <w:b/>
          <w:sz w:val="24"/>
          <w:szCs w:val="24"/>
        </w:rPr>
        <w:t xml:space="preserve">3.1. </w:t>
      </w:r>
      <w:r w:rsidR="008542BB" w:rsidRPr="00DD7231">
        <w:rPr>
          <w:sz w:val="24"/>
          <w:szCs w:val="24"/>
        </w:rPr>
        <w:t xml:space="preserve">Выплаты компенсационного характера устанавливаются к должностным окладам (окладам) работников учреждений. </w:t>
      </w:r>
    </w:p>
    <w:p w:rsidR="00CE49AB" w:rsidRPr="00DD7231" w:rsidRDefault="008542BB" w:rsidP="008966D7">
      <w:pPr>
        <w:numPr>
          <w:ilvl w:val="1"/>
          <w:numId w:val="18"/>
        </w:numPr>
        <w:jc w:val="both"/>
        <w:rPr>
          <w:sz w:val="24"/>
          <w:szCs w:val="24"/>
        </w:rPr>
      </w:pPr>
      <w:r w:rsidRPr="00DD7231">
        <w:rPr>
          <w:sz w:val="24"/>
          <w:szCs w:val="24"/>
        </w:rPr>
        <w:t>К выплатам компенсационного характера относятся доплаты за:</w:t>
      </w:r>
    </w:p>
    <w:p w:rsidR="000605C0" w:rsidRPr="00DD7231" w:rsidRDefault="008542BB" w:rsidP="008966D7">
      <w:pPr>
        <w:numPr>
          <w:ilvl w:val="0"/>
          <w:numId w:val="19"/>
        </w:numPr>
        <w:ind w:left="0" w:firstLine="36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работу в сельской местности - руководителям и специ</w:t>
      </w:r>
      <w:r w:rsidR="00182D70" w:rsidRPr="00DD7231">
        <w:rPr>
          <w:sz w:val="24"/>
          <w:szCs w:val="24"/>
        </w:rPr>
        <w:t xml:space="preserve">алистам учреждений образования  </w:t>
      </w:r>
      <w:r w:rsidRPr="00DD7231">
        <w:rPr>
          <w:sz w:val="24"/>
          <w:szCs w:val="24"/>
        </w:rPr>
        <w:t>работающим в</w:t>
      </w:r>
      <w:r w:rsidR="001B1A1F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сельской местности, - 25% за фактически отработанное время (выполненный объем работы) из</w:t>
      </w:r>
      <w:r w:rsidR="001B1A1F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расчета оплаты по должностному окладу;</w:t>
      </w:r>
    </w:p>
    <w:p w:rsidR="000605C0" w:rsidRPr="00DD7231" w:rsidRDefault="008542BB" w:rsidP="00291609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работу в ночное время в размере не ниже 35 % часовой ставки (оклада) за каждый час работы в ночное время</w:t>
      </w:r>
      <w:r w:rsidR="00784425" w:rsidRPr="00DD7231">
        <w:rPr>
          <w:sz w:val="24"/>
          <w:szCs w:val="24"/>
        </w:rPr>
        <w:t xml:space="preserve"> (с 22 часов до 6 часов)</w:t>
      </w:r>
      <w:r w:rsidRPr="00DD7231">
        <w:rPr>
          <w:sz w:val="24"/>
          <w:szCs w:val="24"/>
        </w:rPr>
        <w:t>;</w:t>
      </w:r>
    </w:p>
    <w:p w:rsidR="005D624A" w:rsidRPr="00DD7231" w:rsidRDefault="008542BB" w:rsidP="005D624A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совмещение профессий (должностей), расширение зоны обслуживания, увеличение объема выполняемых работ и выполнение обязанностей временно отсутствующего работника без освобождения от работы, определенной трудовым договором, с оплатой по соглашению сторон трудового договора с учетом содержания и (или) объема дополнительной работы</w:t>
      </w:r>
      <w:r w:rsidR="00A52040" w:rsidRPr="00DD7231">
        <w:rPr>
          <w:sz w:val="24"/>
          <w:szCs w:val="24"/>
        </w:rPr>
        <w:t>.</w:t>
      </w:r>
    </w:p>
    <w:p w:rsidR="005D624A" w:rsidRPr="00DD7231" w:rsidRDefault="008542BB" w:rsidP="005D624A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 xml:space="preserve">работу в выходные и нерабочие праздничные дни - </w:t>
      </w:r>
      <w:r w:rsidR="005F4B1E" w:rsidRPr="00DD7231">
        <w:rPr>
          <w:sz w:val="24"/>
          <w:szCs w:val="24"/>
        </w:rPr>
        <w:t>не менее чем в двойном размере.</w:t>
      </w:r>
      <w:bookmarkStart w:id="2" w:name="sub_15322"/>
      <w:r w:rsidR="00CE49AB" w:rsidRPr="00DD7231">
        <w:rPr>
          <w:sz w:val="24"/>
          <w:szCs w:val="24"/>
        </w:rPr>
        <w:t xml:space="preserve"> </w:t>
      </w:r>
      <w:r w:rsidR="005D624A" w:rsidRPr="00DD7231">
        <w:rPr>
          <w:sz w:val="24"/>
          <w:szCs w:val="24"/>
        </w:rPr>
        <w:t>Конкретные размеры оплаты за работу в выходной или нерабочий праздничный день могут устанавливаться коллективным договором, локальным нормативным актом, принимаемым с</w:t>
      </w:r>
      <w:r w:rsidR="001B1A1F" w:rsidRPr="00DD7231">
        <w:rPr>
          <w:sz w:val="24"/>
          <w:szCs w:val="24"/>
        </w:rPr>
        <w:t> </w:t>
      </w:r>
      <w:r w:rsidR="005D624A" w:rsidRPr="00DD7231">
        <w:rPr>
          <w:sz w:val="24"/>
          <w:szCs w:val="24"/>
        </w:rPr>
        <w:t>учетом мнения представительного органа работников, трудовым договором.</w:t>
      </w:r>
    </w:p>
    <w:bookmarkEnd w:id="2"/>
    <w:p w:rsidR="000605C0" w:rsidRPr="00DD7231" w:rsidRDefault="008542BB" w:rsidP="0075139E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сверхурочную работу за первые два часа в полуторном размере</w:t>
      </w:r>
      <w:r w:rsidR="00DB47E4" w:rsidRPr="00DD7231">
        <w:rPr>
          <w:sz w:val="24"/>
          <w:szCs w:val="24"/>
        </w:rPr>
        <w:t>,</w:t>
      </w:r>
      <w:r w:rsidRPr="00DD7231">
        <w:rPr>
          <w:sz w:val="24"/>
          <w:szCs w:val="24"/>
        </w:rPr>
        <w:t xml:space="preserve"> за последующие часы</w:t>
      </w:r>
      <w:r w:rsidR="00DB47E4" w:rsidRPr="00DD7231">
        <w:rPr>
          <w:sz w:val="24"/>
          <w:szCs w:val="24"/>
        </w:rPr>
        <w:t xml:space="preserve"> -</w:t>
      </w:r>
      <w:r w:rsidRPr="00DD7231">
        <w:rPr>
          <w:sz w:val="24"/>
          <w:szCs w:val="24"/>
        </w:rPr>
        <w:t xml:space="preserve"> не менее чем в двойном размере</w:t>
      </w:r>
      <w:r w:rsidR="004E34E9" w:rsidRPr="00DD7231">
        <w:rPr>
          <w:sz w:val="24"/>
          <w:szCs w:val="24"/>
        </w:rPr>
        <w:t>.</w:t>
      </w:r>
      <w:r w:rsidR="004E34E9" w:rsidRPr="00DD7231">
        <w:rPr>
          <w:sz w:val="28"/>
          <w:szCs w:val="28"/>
        </w:rPr>
        <w:t xml:space="preserve"> </w:t>
      </w:r>
      <w:r w:rsidR="004E34E9" w:rsidRPr="00DD7231">
        <w:rPr>
          <w:sz w:val="24"/>
          <w:szCs w:val="24"/>
        </w:rPr>
        <w:t>Переработка рабочего времени воспитателей, помощников воспитателей, младших воспитателей вследствие неявки сменяющего работника или родителей, а</w:t>
      </w:r>
      <w:r w:rsidR="001B1A1F" w:rsidRPr="00DD7231">
        <w:rPr>
          <w:sz w:val="24"/>
          <w:szCs w:val="24"/>
        </w:rPr>
        <w:t> </w:t>
      </w:r>
      <w:r w:rsidR="004E34E9" w:rsidRPr="00DD7231">
        <w:rPr>
          <w:sz w:val="24"/>
          <w:szCs w:val="24"/>
        </w:rPr>
        <w:t>также работа в детских оздоровительных лагерях, осуществляемая по инициативе работодателя за пределами рабочего времени, установленного графиками работ, является сверхурочной работой</w:t>
      </w:r>
      <w:r w:rsidRPr="00DD7231">
        <w:rPr>
          <w:sz w:val="24"/>
          <w:szCs w:val="24"/>
        </w:rPr>
        <w:t>;</w:t>
      </w:r>
    </w:p>
    <w:p w:rsidR="000321E2" w:rsidRPr="00DD7231" w:rsidRDefault="000321E2" w:rsidP="00291609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bookmarkStart w:id="3" w:name="sub_1471"/>
      <w:r w:rsidRPr="00DD7231">
        <w:rPr>
          <w:sz w:val="24"/>
          <w:szCs w:val="24"/>
        </w:rPr>
        <w:t>оплата труда работников, занятых на работах с вредными и (или) опасными условиями труда, устанавливается в повышенном размере.</w:t>
      </w:r>
      <w:bookmarkStart w:id="4" w:name="sub_1472"/>
      <w:bookmarkEnd w:id="3"/>
      <w:r w:rsidRPr="00DD7231">
        <w:rPr>
          <w:sz w:val="24"/>
          <w:szCs w:val="24"/>
        </w:rPr>
        <w:t xml:space="preserve"> Конкретные размеры повышенной оплаты устанавливаются работодателем, с учетом мнения представительного органа работников в</w:t>
      </w:r>
      <w:r w:rsidR="001B1A1F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 xml:space="preserve">порядке, установленном </w:t>
      </w:r>
      <w:hyperlink w:anchor="sub_372" w:history="1">
        <w:r w:rsidRPr="00DD7231">
          <w:rPr>
            <w:sz w:val="24"/>
            <w:szCs w:val="24"/>
          </w:rPr>
          <w:t>статьей 372</w:t>
        </w:r>
      </w:hyperlink>
      <w:r w:rsidRPr="00DD7231">
        <w:rPr>
          <w:sz w:val="24"/>
          <w:szCs w:val="24"/>
        </w:rPr>
        <w:t xml:space="preserve"> Трудового кодекса РФ, в локальных нормативных актах, либо коллективном договоре, трудовом договоре в зависимости от результатов специальной оценки условий труда:</w:t>
      </w:r>
    </w:p>
    <w:bookmarkStart w:id="5" w:name="sub_1473"/>
    <w:bookmarkEnd w:id="4"/>
    <w:p w:rsidR="000321E2" w:rsidRPr="00DD7231" w:rsidRDefault="00FE2903" w:rsidP="000321E2">
      <w:pPr>
        <w:ind w:left="568"/>
        <w:jc w:val="both"/>
        <w:rPr>
          <w:sz w:val="24"/>
          <w:szCs w:val="24"/>
        </w:rPr>
      </w:pPr>
      <w:r w:rsidRPr="00DD7231">
        <w:rPr>
          <w:sz w:val="24"/>
          <w:szCs w:val="24"/>
        </w:rPr>
        <w:fldChar w:fldCharType="begin"/>
      </w:r>
      <w:r w:rsidR="000321E2" w:rsidRPr="00DD7231">
        <w:rPr>
          <w:sz w:val="24"/>
          <w:szCs w:val="24"/>
        </w:rPr>
        <w:instrText>HYPERLINK \l "sub_4026"</w:instrText>
      </w:r>
      <w:r w:rsidRPr="00DD7231">
        <w:rPr>
          <w:sz w:val="24"/>
          <w:szCs w:val="24"/>
        </w:rPr>
        <w:fldChar w:fldCharType="separate"/>
      </w:r>
      <w:r w:rsidR="000321E2" w:rsidRPr="00DD7231">
        <w:rPr>
          <w:sz w:val="24"/>
          <w:szCs w:val="24"/>
        </w:rPr>
        <w:t>Класс</w:t>
      </w:r>
      <w:r w:rsidRPr="00DD7231">
        <w:rPr>
          <w:sz w:val="24"/>
          <w:szCs w:val="24"/>
        </w:rPr>
        <w:fldChar w:fldCharType="end"/>
      </w:r>
      <w:r w:rsidR="000321E2" w:rsidRPr="00DD7231">
        <w:rPr>
          <w:sz w:val="24"/>
          <w:szCs w:val="24"/>
        </w:rPr>
        <w:t xml:space="preserve"> условий труда (вредный) 3.1. – не менее 4%, </w:t>
      </w:r>
    </w:p>
    <w:p w:rsidR="000321E2" w:rsidRPr="00DD7231" w:rsidRDefault="00FE2903" w:rsidP="000321E2">
      <w:pPr>
        <w:ind w:left="568"/>
        <w:rPr>
          <w:sz w:val="24"/>
          <w:szCs w:val="24"/>
        </w:rPr>
      </w:pPr>
      <w:hyperlink w:anchor="sub_4026" w:history="1">
        <w:r w:rsidR="000321E2" w:rsidRPr="00DD7231">
          <w:rPr>
            <w:sz w:val="24"/>
            <w:szCs w:val="24"/>
          </w:rPr>
          <w:t>Класс</w:t>
        </w:r>
      </w:hyperlink>
      <w:r w:rsidR="000321E2" w:rsidRPr="00DD7231">
        <w:rPr>
          <w:sz w:val="24"/>
          <w:szCs w:val="24"/>
        </w:rPr>
        <w:t xml:space="preserve"> условий труда (вредный) 3.2. – не менее 6%,</w:t>
      </w:r>
    </w:p>
    <w:p w:rsidR="000321E2" w:rsidRPr="00DD7231" w:rsidRDefault="00FE2903" w:rsidP="000321E2">
      <w:pPr>
        <w:ind w:left="568"/>
        <w:rPr>
          <w:sz w:val="24"/>
          <w:szCs w:val="24"/>
        </w:rPr>
      </w:pPr>
      <w:hyperlink w:anchor="sub_4026" w:history="1">
        <w:r w:rsidR="000321E2" w:rsidRPr="00DD7231">
          <w:rPr>
            <w:sz w:val="24"/>
            <w:szCs w:val="24"/>
          </w:rPr>
          <w:t>Класс</w:t>
        </w:r>
      </w:hyperlink>
      <w:r w:rsidR="000321E2" w:rsidRPr="00DD7231">
        <w:rPr>
          <w:sz w:val="24"/>
          <w:szCs w:val="24"/>
        </w:rPr>
        <w:t xml:space="preserve"> условий труда (вредный) 3.3. – не менее 8%,</w:t>
      </w:r>
    </w:p>
    <w:p w:rsidR="000321E2" w:rsidRPr="00DD7231" w:rsidRDefault="00FE2903" w:rsidP="000321E2">
      <w:pPr>
        <w:ind w:left="568"/>
        <w:rPr>
          <w:sz w:val="24"/>
          <w:szCs w:val="24"/>
        </w:rPr>
      </w:pPr>
      <w:hyperlink w:anchor="sub_4026" w:history="1">
        <w:r w:rsidR="000321E2" w:rsidRPr="00DD7231">
          <w:rPr>
            <w:sz w:val="24"/>
            <w:szCs w:val="24"/>
          </w:rPr>
          <w:t>Класс</w:t>
        </w:r>
      </w:hyperlink>
      <w:r w:rsidR="000321E2" w:rsidRPr="00DD7231">
        <w:rPr>
          <w:sz w:val="24"/>
          <w:szCs w:val="24"/>
        </w:rPr>
        <w:t xml:space="preserve"> условий труда (вредный) 3.4. – не менее 10%,</w:t>
      </w:r>
    </w:p>
    <w:p w:rsidR="000321E2" w:rsidRPr="00DD7231" w:rsidRDefault="00FE2903" w:rsidP="000321E2">
      <w:pPr>
        <w:ind w:left="568"/>
        <w:rPr>
          <w:sz w:val="24"/>
          <w:szCs w:val="24"/>
        </w:rPr>
      </w:pPr>
      <w:hyperlink w:anchor="sub_4026" w:history="1">
        <w:r w:rsidR="000321E2" w:rsidRPr="00DD7231">
          <w:rPr>
            <w:sz w:val="24"/>
            <w:szCs w:val="24"/>
          </w:rPr>
          <w:t>Класс</w:t>
        </w:r>
      </w:hyperlink>
      <w:r w:rsidR="000321E2" w:rsidRPr="00DD7231">
        <w:rPr>
          <w:sz w:val="24"/>
          <w:szCs w:val="24"/>
        </w:rPr>
        <w:t xml:space="preserve"> условий труда (опасный) 4 </w:t>
      </w:r>
      <w:r w:rsidR="001B1A1F" w:rsidRPr="00DD7231">
        <w:rPr>
          <w:sz w:val="24"/>
          <w:szCs w:val="24"/>
        </w:rPr>
        <w:t xml:space="preserve">    </w:t>
      </w:r>
      <w:r w:rsidR="000321E2" w:rsidRPr="00DD7231">
        <w:rPr>
          <w:sz w:val="24"/>
          <w:szCs w:val="24"/>
        </w:rPr>
        <w:t>– не менее 12%.</w:t>
      </w:r>
    </w:p>
    <w:bookmarkEnd w:id="5"/>
    <w:p w:rsidR="000321E2" w:rsidRPr="00DD7231" w:rsidRDefault="000321E2" w:rsidP="000321E2">
      <w:pPr>
        <w:ind w:firstLine="568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До получения результатов специальной оценки условий труда за работниками сохраняется право на указанную доплату, поскольку условия труда работников не изменились.</w:t>
      </w:r>
    </w:p>
    <w:p w:rsidR="000321E2" w:rsidRPr="00DD7231" w:rsidRDefault="000321E2" w:rsidP="000321E2">
      <w:pPr>
        <w:suppressAutoHyphens w:val="0"/>
        <w:autoSpaceDE w:val="0"/>
        <w:autoSpaceDN w:val="0"/>
        <w:adjustRightInd w:val="0"/>
        <w:ind w:firstLine="568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DD7231">
        <w:rPr>
          <w:rFonts w:eastAsia="Calibri"/>
          <w:sz w:val="24"/>
          <w:szCs w:val="24"/>
          <w:lang w:eastAsia="en-US"/>
        </w:rPr>
        <w:lastRenderedPageBreak/>
        <w:t>Размер доплаты работников, занятых на работах с вредными и (или) опасными условиями труда, установленной по результатам  проведенной аттестации рабочих мест по условиям труда</w:t>
      </w:r>
      <w:r w:rsidR="00E4632A" w:rsidRPr="00DD7231">
        <w:rPr>
          <w:rFonts w:eastAsia="Calibri"/>
          <w:sz w:val="24"/>
          <w:szCs w:val="24"/>
          <w:lang w:eastAsia="en-US"/>
        </w:rPr>
        <w:t xml:space="preserve"> (СОУТ)</w:t>
      </w:r>
      <w:r w:rsidRPr="00DD7231">
        <w:rPr>
          <w:rFonts w:eastAsia="Calibri"/>
          <w:sz w:val="24"/>
          <w:szCs w:val="24"/>
          <w:lang w:eastAsia="en-US"/>
        </w:rPr>
        <w:t>, сохраняется до истечения срока действия имеющихся результатов аттестации рабочих мест по условиям труда, за исключением случаев проведения внеплановой специальной оценки условий труда или принятия руководителем учреждения решения о проведении специальной оценки условий труда.</w:t>
      </w:r>
    </w:p>
    <w:p w:rsidR="000321E2" w:rsidRPr="009B30E1" w:rsidRDefault="000321E2" w:rsidP="000321E2">
      <w:pPr>
        <w:suppressAutoHyphens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DD7231">
        <w:rPr>
          <w:sz w:val="24"/>
          <w:szCs w:val="24"/>
          <w:lang w:eastAsia="ru-RU"/>
        </w:rPr>
        <w:t xml:space="preserve">В </w:t>
      </w:r>
      <w:proofErr w:type="gramStart"/>
      <w:r w:rsidRPr="00DD7231">
        <w:rPr>
          <w:sz w:val="24"/>
          <w:szCs w:val="24"/>
          <w:lang w:eastAsia="ru-RU"/>
        </w:rPr>
        <w:t>случае</w:t>
      </w:r>
      <w:proofErr w:type="gramEnd"/>
      <w:r w:rsidRPr="00DD7231">
        <w:rPr>
          <w:sz w:val="24"/>
          <w:szCs w:val="24"/>
          <w:lang w:eastAsia="ru-RU"/>
        </w:rPr>
        <w:t xml:space="preserve"> обеспечения на рабочих местах безопасных условий труда, подтвержденных </w:t>
      </w:r>
      <w:r w:rsidRPr="009B30E1">
        <w:rPr>
          <w:sz w:val="24"/>
          <w:szCs w:val="24"/>
          <w:lang w:eastAsia="ru-RU"/>
        </w:rPr>
        <w:t xml:space="preserve">результатами </w:t>
      </w:r>
      <w:r w:rsidRPr="009B30E1">
        <w:rPr>
          <w:sz w:val="24"/>
          <w:szCs w:val="24"/>
        </w:rPr>
        <w:t>специальной оценки условий труда</w:t>
      </w:r>
      <w:r w:rsidRPr="009B30E1">
        <w:rPr>
          <w:sz w:val="24"/>
          <w:szCs w:val="24"/>
          <w:lang w:eastAsia="ru-RU"/>
        </w:rPr>
        <w:t xml:space="preserve"> </w:t>
      </w:r>
      <w:r w:rsidRPr="009B30E1">
        <w:rPr>
          <w:rFonts w:eastAsia="Calibri"/>
          <w:sz w:val="24"/>
          <w:szCs w:val="24"/>
          <w:lang w:eastAsia="ru-RU"/>
        </w:rPr>
        <w:t xml:space="preserve">или заключением государственной </w:t>
      </w:r>
      <w:hyperlink r:id="rId9" w:history="1">
        <w:r w:rsidRPr="009B30E1">
          <w:rPr>
            <w:rFonts w:eastAsia="Calibri"/>
            <w:sz w:val="24"/>
            <w:szCs w:val="24"/>
            <w:lang w:eastAsia="ru-RU"/>
          </w:rPr>
          <w:t>экспертизы</w:t>
        </w:r>
      </w:hyperlink>
      <w:r w:rsidRPr="009B30E1">
        <w:rPr>
          <w:rFonts w:eastAsia="Calibri"/>
          <w:sz w:val="24"/>
          <w:szCs w:val="24"/>
          <w:lang w:eastAsia="ru-RU"/>
        </w:rPr>
        <w:t xml:space="preserve"> условий труда, гарантии и компенсации работникам не устанавливаются</w:t>
      </w:r>
      <w:r w:rsidRPr="009B30E1">
        <w:rPr>
          <w:sz w:val="24"/>
          <w:szCs w:val="24"/>
        </w:rPr>
        <w:t xml:space="preserve">. </w:t>
      </w:r>
    </w:p>
    <w:p w:rsidR="00BF1D19" w:rsidRPr="009B30E1" w:rsidRDefault="00BF1D19" w:rsidP="00566F77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9B30E1">
        <w:rPr>
          <w:sz w:val="24"/>
          <w:szCs w:val="24"/>
        </w:rPr>
        <w:t>руководителям и работникам Учреждений, допущенных к государственной тайне на постоянной основе, надбавка к должностному окладу за работу со сведениями, имеющими степень секретности:</w:t>
      </w:r>
    </w:p>
    <w:p w:rsidR="00BF1D19" w:rsidRPr="009B30E1" w:rsidRDefault="00BF1D19" w:rsidP="00566F77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9B30E1">
        <w:rPr>
          <w:sz w:val="24"/>
          <w:szCs w:val="24"/>
        </w:rPr>
        <w:t>«особой важности» - 50-75%;</w:t>
      </w:r>
    </w:p>
    <w:p w:rsidR="00BF1D19" w:rsidRPr="009B30E1" w:rsidRDefault="00BF1D19" w:rsidP="00566F77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9B30E1">
        <w:rPr>
          <w:sz w:val="24"/>
          <w:szCs w:val="24"/>
        </w:rPr>
        <w:t>«совершенно секретно» - 30-50%;</w:t>
      </w:r>
    </w:p>
    <w:p w:rsidR="00BF1D19" w:rsidRPr="009B30E1" w:rsidRDefault="00BF1D19" w:rsidP="00566F77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9B30E1">
        <w:rPr>
          <w:sz w:val="24"/>
          <w:szCs w:val="24"/>
        </w:rPr>
        <w:t>«секретно» при оформлении допуска с проведением проверочных мероприятий - 10-15%;</w:t>
      </w:r>
    </w:p>
    <w:p w:rsidR="007B2362" w:rsidRPr="009B30E1" w:rsidRDefault="00BF1D19" w:rsidP="00CA00AD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9B30E1">
        <w:rPr>
          <w:sz w:val="24"/>
          <w:szCs w:val="24"/>
        </w:rPr>
        <w:t>«секретно» без проведения проверочных мероприятий – 5-10%.</w:t>
      </w:r>
    </w:p>
    <w:p w:rsidR="0047237C" w:rsidRPr="00DD7231" w:rsidRDefault="0047237C" w:rsidP="0047237C">
      <w:pPr>
        <w:numPr>
          <w:ilvl w:val="2"/>
          <w:numId w:val="8"/>
        </w:numPr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Особенности деятельности отдельных видов учреждений и отдельных категорий работников: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096"/>
        <w:gridCol w:w="2268"/>
        <w:gridCol w:w="1275"/>
      </w:tblGrid>
      <w:tr w:rsidR="0047237C" w:rsidRPr="00DD7231" w:rsidTr="00FE0957">
        <w:trPr>
          <w:tblHeader/>
        </w:trPr>
        <w:tc>
          <w:tcPr>
            <w:tcW w:w="709" w:type="dxa"/>
          </w:tcPr>
          <w:p w:rsidR="0047237C" w:rsidRPr="00DD7231" w:rsidRDefault="0047237C" w:rsidP="0047237C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723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D7231">
              <w:rPr>
                <w:sz w:val="24"/>
                <w:szCs w:val="24"/>
              </w:rPr>
              <w:t>/</w:t>
            </w:r>
            <w:proofErr w:type="spellStart"/>
            <w:r w:rsidRPr="00DD723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</w:tcPr>
          <w:p w:rsidR="0047237C" w:rsidRPr="00DD7231" w:rsidRDefault="0047237C" w:rsidP="0047237C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Типы и виды учреждений, классов и групп,  </w:t>
            </w:r>
          </w:p>
          <w:p w:rsidR="0047237C" w:rsidRPr="00DD7231" w:rsidRDefault="0047237C" w:rsidP="0047237C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условия выполнения работ 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Категории работников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Размер доплаты,</w:t>
            </w:r>
          </w:p>
          <w:p w:rsidR="0047237C" w:rsidRPr="00DD7231" w:rsidRDefault="0047237C" w:rsidP="0047237C">
            <w:pPr>
              <w:jc w:val="center"/>
              <w:rPr>
                <w:sz w:val="24"/>
                <w:szCs w:val="24"/>
              </w:rPr>
            </w:pPr>
            <w:proofErr w:type="gramStart"/>
            <w:r w:rsidRPr="00DD7231">
              <w:rPr>
                <w:sz w:val="24"/>
                <w:szCs w:val="24"/>
              </w:rPr>
              <w:t>в</w:t>
            </w:r>
            <w:proofErr w:type="gramEnd"/>
            <w:r w:rsidRPr="00DD7231">
              <w:rPr>
                <w:sz w:val="24"/>
                <w:szCs w:val="24"/>
              </w:rPr>
              <w:t xml:space="preserve"> % от оплаты по должностному окладу (окладу)</w:t>
            </w:r>
          </w:p>
        </w:tc>
      </w:tr>
      <w:tr w:rsidR="0047237C" w:rsidRPr="00DD7231" w:rsidTr="00FE0957">
        <w:trPr>
          <w:trHeight w:val="2086"/>
        </w:trPr>
        <w:tc>
          <w:tcPr>
            <w:tcW w:w="709" w:type="dxa"/>
            <w:vMerge w:val="restart"/>
          </w:tcPr>
          <w:p w:rsidR="0047237C" w:rsidRPr="00DD7231" w:rsidRDefault="0047237C" w:rsidP="0047237C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proofErr w:type="gramStart"/>
            <w:r w:rsidRPr="00DD7231">
              <w:rPr>
                <w:sz w:val="24"/>
                <w:szCs w:val="24"/>
              </w:rPr>
              <w:t xml:space="preserve">Учреждения (классы, группы), осуществляющие образовательную деятельность по адаптированным основным общеобразовательным программам (для глухих, слабослышащих, позднооглохших, слепых, слабовидящих, с тяжелыми нарушениями речи, с нарушениями опорно-двигательного аппарата, с задержкой психического развития, с умственной отсталостью, с расстройствами </w:t>
            </w:r>
            <w:proofErr w:type="spellStart"/>
            <w:r w:rsidRPr="00DD7231">
              <w:rPr>
                <w:sz w:val="24"/>
                <w:szCs w:val="24"/>
              </w:rPr>
              <w:t>аутистического</w:t>
            </w:r>
            <w:proofErr w:type="spellEnd"/>
            <w:r w:rsidRPr="00DD7231">
              <w:rPr>
                <w:sz w:val="24"/>
                <w:szCs w:val="24"/>
              </w:rPr>
              <w:t xml:space="preserve"> спектра, со сложными дефектами и других обучающихся с ограниченными возможностями здоровья), а также программам </w:t>
            </w:r>
            <w:r w:rsidRPr="00DD7231">
              <w:t xml:space="preserve"> </w:t>
            </w:r>
            <w:r w:rsidRPr="00DD7231">
              <w:rPr>
                <w:sz w:val="24"/>
                <w:szCs w:val="24"/>
              </w:rPr>
              <w:t>дошкольного образов</w:t>
            </w:r>
            <w:r>
              <w:rPr>
                <w:sz w:val="24"/>
                <w:szCs w:val="24"/>
              </w:rPr>
              <w:t xml:space="preserve">ания (в группах компенсирующей </w:t>
            </w:r>
            <w:r w:rsidRPr="00DD7231">
              <w:rPr>
                <w:sz w:val="24"/>
                <w:szCs w:val="24"/>
              </w:rPr>
              <w:t>направленности) в дошкольных образовательных организациях и</w:t>
            </w:r>
            <w:proofErr w:type="gramEnd"/>
            <w:r w:rsidRPr="00DD7231">
              <w:rPr>
                <w:sz w:val="24"/>
                <w:szCs w:val="24"/>
              </w:rPr>
              <w:t> в общеобразовательных организациях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руководители,</w:t>
            </w:r>
          </w:p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right="-108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20</w:t>
            </w:r>
          </w:p>
        </w:tc>
      </w:tr>
      <w:tr w:rsidR="0047237C" w:rsidRPr="00DD7231" w:rsidTr="00FE0957">
        <w:tc>
          <w:tcPr>
            <w:tcW w:w="709" w:type="dxa"/>
            <w:vMerge/>
          </w:tcPr>
          <w:p w:rsidR="0047237C" w:rsidRPr="00DD7231" w:rsidRDefault="0047237C" w:rsidP="0047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другие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right="-108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</w:p>
        </w:tc>
      </w:tr>
      <w:tr w:rsidR="0047237C" w:rsidRPr="00DD7231" w:rsidTr="00FE0957">
        <w:trPr>
          <w:trHeight w:val="320"/>
        </w:trPr>
        <w:tc>
          <w:tcPr>
            <w:tcW w:w="709" w:type="dxa"/>
          </w:tcPr>
          <w:p w:rsidR="0047237C" w:rsidRPr="00DD7231" w:rsidRDefault="0047237C" w:rsidP="0047237C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Инклюзивное обучение (воспитание) детей с ограниченными возможностями здоровья и детей-инвалидов</w:t>
            </w:r>
            <w:r w:rsidRPr="00DD7231">
              <w:rPr>
                <w:b/>
                <w:sz w:val="24"/>
                <w:szCs w:val="24"/>
              </w:rPr>
              <w:t xml:space="preserve"> </w:t>
            </w:r>
            <w:r w:rsidRPr="00DD7231">
              <w:rPr>
                <w:sz w:val="24"/>
                <w:szCs w:val="24"/>
              </w:rPr>
              <w:t>по адаптированным образовательным программам в классах, группах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20*</w:t>
            </w:r>
          </w:p>
        </w:tc>
      </w:tr>
      <w:tr w:rsidR="0047237C" w:rsidRPr="00DD7231" w:rsidTr="00FE0957">
        <w:tc>
          <w:tcPr>
            <w:tcW w:w="709" w:type="dxa"/>
            <w:vMerge w:val="restart"/>
          </w:tcPr>
          <w:p w:rsidR="0047237C" w:rsidRPr="00DD7231" w:rsidRDefault="0047237C" w:rsidP="0047237C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vMerge w:val="restart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Оздоровительные образовательные учреждения (классы, группы), в том числе санаторные для детей, нуждающихся в длительном лечении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20</w:t>
            </w:r>
          </w:p>
        </w:tc>
      </w:tr>
      <w:tr w:rsidR="0047237C" w:rsidRPr="00DD7231" w:rsidTr="00FE0957">
        <w:tc>
          <w:tcPr>
            <w:tcW w:w="709" w:type="dxa"/>
            <w:vMerge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другие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</w:p>
        </w:tc>
      </w:tr>
      <w:tr w:rsidR="0047237C" w:rsidRPr="00DD7231" w:rsidTr="00FE0957">
        <w:tc>
          <w:tcPr>
            <w:tcW w:w="709" w:type="dxa"/>
            <w:vMerge w:val="restart"/>
          </w:tcPr>
          <w:p w:rsidR="0047237C" w:rsidRPr="00DD7231" w:rsidRDefault="0047237C" w:rsidP="0047237C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vMerge w:val="restart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Специальные учебно-воспитательные учреждения для </w:t>
            </w:r>
            <w:r w:rsidRPr="007B4860">
              <w:rPr>
                <w:sz w:val="24"/>
                <w:szCs w:val="24"/>
              </w:rPr>
              <w:t xml:space="preserve">обучающихся с </w:t>
            </w:r>
            <w:proofErr w:type="spellStart"/>
            <w:r w:rsidRPr="007B4860">
              <w:rPr>
                <w:sz w:val="24"/>
                <w:szCs w:val="24"/>
              </w:rPr>
              <w:t>девиантным</w:t>
            </w:r>
            <w:proofErr w:type="spellEnd"/>
            <w:r w:rsidRPr="007B4860">
              <w:rPr>
                <w:sz w:val="24"/>
                <w:szCs w:val="24"/>
              </w:rPr>
              <w:t xml:space="preserve"> (общественно-опасным) поведением, учреждения,</w:t>
            </w:r>
            <w:r w:rsidR="007B4860">
              <w:rPr>
                <w:sz w:val="24"/>
                <w:szCs w:val="24"/>
              </w:rPr>
              <w:t xml:space="preserve"> </w:t>
            </w:r>
            <w:r w:rsidRPr="007B4860">
              <w:rPr>
                <w:sz w:val="24"/>
                <w:szCs w:val="24"/>
              </w:rPr>
              <w:t xml:space="preserve">осуществляющие образовательную деятельность при учреждениях для детей и подростков с </w:t>
            </w:r>
            <w:proofErr w:type="spellStart"/>
            <w:r w:rsidRPr="007B4860">
              <w:rPr>
                <w:sz w:val="24"/>
                <w:szCs w:val="24"/>
              </w:rPr>
              <w:t>девиантным</w:t>
            </w:r>
            <w:proofErr w:type="spellEnd"/>
            <w:r w:rsidRPr="007B4860">
              <w:rPr>
                <w:sz w:val="24"/>
                <w:szCs w:val="24"/>
              </w:rPr>
              <w:t xml:space="preserve"> (общественно-опасным) поведением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20</w:t>
            </w:r>
          </w:p>
        </w:tc>
      </w:tr>
      <w:tr w:rsidR="0047237C" w:rsidRPr="00DD7231" w:rsidTr="00FE0957">
        <w:tc>
          <w:tcPr>
            <w:tcW w:w="709" w:type="dxa"/>
            <w:vMerge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другие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</w:p>
        </w:tc>
      </w:tr>
      <w:tr w:rsidR="0047237C" w:rsidRPr="00DD7231" w:rsidTr="00FE0957">
        <w:tc>
          <w:tcPr>
            <w:tcW w:w="709" w:type="dxa"/>
            <w:vMerge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медицинские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30</w:t>
            </w:r>
          </w:p>
        </w:tc>
      </w:tr>
      <w:tr w:rsidR="0047237C" w:rsidRPr="00DD7231" w:rsidTr="00FE0957">
        <w:tc>
          <w:tcPr>
            <w:tcW w:w="709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096" w:type="dxa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Общеобразовательные школы-интернаты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работникам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</w:p>
        </w:tc>
      </w:tr>
      <w:tr w:rsidR="0047237C" w:rsidRPr="00DD7231" w:rsidTr="00FE0957">
        <w:tc>
          <w:tcPr>
            <w:tcW w:w="709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Учреждения, имеющие </w:t>
            </w:r>
            <w:proofErr w:type="gramStart"/>
            <w:r w:rsidRPr="00DD7231">
              <w:rPr>
                <w:sz w:val="24"/>
                <w:szCs w:val="24"/>
              </w:rPr>
              <w:t>структурное</w:t>
            </w:r>
            <w:proofErr w:type="gramEnd"/>
            <w:r w:rsidRPr="00DD7231">
              <w:rPr>
                <w:sz w:val="24"/>
                <w:szCs w:val="24"/>
              </w:rPr>
              <w:t xml:space="preserve"> подразделения интернат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руководители, работники структурного подразделения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</w:p>
        </w:tc>
      </w:tr>
      <w:tr w:rsidR="0047237C" w:rsidRPr="00DD7231" w:rsidTr="00FE0957">
        <w:tc>
          <w:tcPr>
            <w:tcW w:w="709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В </w:t>
            </w:r>
            <w:proofErr w:type="gramStart"/>
            <w:r w:rsidRPr="00DD7231">
              <w:rPr>
                <w:sz w:val="24"/>
                <w:szCs w:val="24"/>
              </w:rPr>
              <w:t>классах</w:t>
            </w:r>
            <w:proofErr w:type="gramEnd"/>
            <w:r w:rsidRPr="00DD7231">
              <w:rPr>
                <w:sz w:val="24"/>
                <w:szCs w:val="24"/>
              </w:rPr>
              <w:t>, группах с детьми-сиротами и детьми, оставшимися без попечения родителей, в том числе профессионального образования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20*</w:t>
            </w:r>
          </w:p>
        </w:tc>
      </w:tr>
      <w:tr w:rsidR="0047237C" w:rsidRPr="00DD7231" w:rsidTr="00FE0957">
        <w:tc>
          <w:tcPr>
            <w:tcW w:w="709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Обучение на дому, в медицинской организации или санаторном учреждении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20</w:t>
            </w:r>
          </w:p>
        </w:tc>
      </w:tr>
      <w:tr w:rsidR="0047237C" w:rsidRPr="00DD7231" w:rsidTr="00FE0957">
        <w:tc>
          <w:tcPr>
            <w:tcW w:w="709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В </w:t>
            </w:r>
            <w:proofErr w:type="gramStart"/>
            <w:r w:rsidRPr="00DD7231">
              <w:rPr>
                <w:sz w:val="24"/>
                <w:szCs w:val="24"/>
              </w:rPr>
              <w:t>классах</w:t>
            </w:r>
            <w:proofErr w:type="gramEnd"/>
            <w:r w:rsidRPr="00DD7231">
              <w:rPr>
                <w:sz w:val="24"/>
                <w:szCs w:val="24"/>
              </w:rPr>
              <w:t>, группах с применением электронного обучения, дистанционных образовательных технологий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20*</w:t>
            </w:r>
          </w:p>
        </w:tc>
      </w:tr>
      <w:tr w:rsidR="0047237C" w:rsidRPr="00DD7231" w:rsidTr="00FE0957">
        <w:tc>
          <w:tcPr>
            <w:tcW w:w="709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Классы (группы) с углубленным изучением отдельных учебных предметов, предметных областей соответствующей образовательной программы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</w:p>
        </w:tc>
      </w:tr>
      <w:tr w:rsidR="0047237C" w:rsidRPr="00DD7231" w:rsidTr="00FE0957">
        <w:tc>
          <w:tcPr>
            <w:tcW w:w="709" w:type="dxa"/>
            <w:tcBorders>
              <w:top w:val="nil"/>
            </w:tcBorders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nil"/>
            </w:tcBorders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proofErr w:type="gramStart"/>
            <w:r w:rsidRPr="00DD7231">
              <w:rPr>
                <w:sz w:val="24"/>
                <w:szCs w:val="24"/>
              </w:rPr>
              <w:t xml:space="preserve">Классы с интегрированными с дополнительными </w:t>
            </w:r>
            <w:proofErr w:type="spellStart"/>
            <w:r w:rsidRPr="00DD7231">
              <w:rPr>
                <w:sz w:val="24"/>
                <w:szCs w:val="24"/>
              </w:rPr>
              <w:t>предпрофессиональными</w:t>
            </w:r>
            <w:proofErr w:type="spellEnd"/>
            <w:r w:rsidRPr="00DD7231">
              <w:rPr>
                <w:sz w:val="24"/>
                <w:szCs w:val="24"/>
              </w:rPr>
              <w:t xml:space="preserve"> образовательными программами в области физической культуры и спорта, или образовательными программами среднего профессионального образования в области искусств, с интегрированными с образовательными программами основного общего и среднего общего образования</w:t>
            </w:r>
            <w:proofErr w:type="gramEnd"/>
          </w:p>
        </w:tc>
        <w:tc>
          <w:tcPr>
            <w:tcW w:w="2268" w:type="dxa"/>
            <w:tcBorders>
              <w:top w:val="nil"/>
            </w:tcBorders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  <w:tcBorders>
              <w:top w:val="nil"/>
            </w:tcBorders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</w:p>
        </w:tc>
      </w:tr>
      <w:tr w:rsidR="0047237C" w:rsidRPr="00DD7231" w:rsidTr="00FE0957">
        <w:tc>
          <w:tcPr>
            <w:tcW w:w="709" w:type="dxa"/>
          </w:tcPr>
          <w:p w:rsidR="0047237C" w:rsidRPr="00DD7231" w:rsidRDefault="0047237C" w:rsidP="0047237C">
            <w:pPr>
              <w:ind w:firstLine="142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Психолого-педагогические и медико-педагогические комиссии, логопедические пункты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специалисты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20</w:t>
            </w:r>
          </w:p>
        </w:tc>
      </w:tr>
      <w:tr w:rsidR="0047237C" w:rsidRPr="00DD7231" w:rsidTr="00FE0957">
        <w:tc>
          <w:tcPr>
            <w:tcW w:w="709" w:type="dxa"/>
          </w:tcPr>
          <w:p w:rsidR="0047237C" w:rsidRPr="00DD7231" w:rsidRDefault="0047237C" w:rsidP="0047237C">
            <w:pPr>
              <w:ind w:firstLine="142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Классы, группы, за часы обучения на родном и иностранном языке (кроме русского)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</w:p>
        </w:tc>
      </w:tr>
      <w:tr w:rsidR="0047237C" w:rsidRPr="00DD7231" w:rsidTr="00FE0957">
        <w:tc>
          <w:tcPr>
            <w:tcW w:w="709" w:type="dxa"/>
          </w:tcPr>
          <w:p w:rsidR="0047237C" w:rsidRPr="00DD7231" w:rsidRDefault="0047237C" w:rsidP="0047237C">
            <w:pPr>
              <w:ind w:firstLine="142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В </w:t>
            </w:r>
            <w:proofErr w:type="gramStart"/>
            <w:r w:rsidRPr="00DD7231">
              <w:rPr>
                <w:sz w:val="24"/>
                <w:szCs w:val="24"/>
              </w:rPr>
              <w:t>классах</w:t>
            </w:r>
            <w:proofErr w:type="gramEnd"/>
            <w:r w:rsidRPr="00DD7231">
              <w:rPr>
                <w:sz w:val="24"/>
                <w:szCs w:val="24"/>
              </w:rPr>
              <w:t xml:space="preserve">, группах, за обучение детей, не владеющих русским языком 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15*</w:t>
            </w:r>
          </w:p>
        </w:tc>
      </w:tr>
      <w:tr w:rsidR="0047237C" w:rsidRPr="00DD7231" w:rsidTr="00FE0957">
        <w:trPr>
          <w:trHeight w:val="320"/>
        </w:trPr>
        <w:tc>
          <w:tcPr>
            <w:tcW w:w="709" w:type="dxa"/>
          </w:tcPr>
          <w:p w:rsidR="0047237C" w:rsidRPr="00DD7231" w:rsidRDefault="0047237C" w:rsidP="0047237C">
            <w:pPr>
              <w:ind w:firstLine="142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Учреждения (классы, группы) с углубленным изучением иностранного языка за обучение на иностранном языке и применение его при обучении (воспитании)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proofErr w:type="gramStart"/>
            <w:r w:rsidRPr="00DD7231">
              <w:rPr>
                <w:sz w:val="24"/>
                <w:szCs w:val="24"/>
              </w:rPr>
              <w:t>руководитель, заместитель руководителя по учебно-воспитательной и воспитательной работе, по иностранному языку, по производственному</w:t>
            </w:r>
            <w:proofErr w:type="gramEnd"/>
          </w:p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обучению, педагогические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</w:p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</w:p>
        </w:tc>
      </w:tr>
      <w:tr w:rsidR="0047237C" w:rsidRPr="00DD7231" w:rsidTr="00FE0957">
        <w:tc>
          <w:tcPr>
            <w:tcW w:w="709" w:type="dxa"/>
            <w:vMerge w:val="restart"/>
          </w:tcPr>
          <w:p w:rsidR="0047237C" w:rsidRPr="00DD7231" w:rsidRDefault="0047237C" w:rsidP="0047237C">
            <w:pPr>
              <w:ind w:firstLine="142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16</w:t>
            </w:r>
          </w:p>
        </w:tc>
        <w:tc>
          <w:tcPr>
            <w:tcW w:w="6096" w:type="dxa"/>
            <w:vMerge w:val="restart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Группы комбинированной направленности, реализующие образовательные программы дошкольного образования с совместным пребыванием здоровых детей и детей с ограниченными возможностями здоровья 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>руководители,</w:t>
            </w:r>
            <w:r>
              <w:rPr>
                <w:sz w:val="24"/>
                <w:szCs w:val="24"/>
              </w:rPr>
              <w:t xml:space="preserve"> </w:t>
            </w:r>
            <w:r w:rsidRPr="00DD7231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20</w:t>
            </w:r>
          </w:p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</w:p>
        </w:tc>
      </w:tr>
      <w:tr w:rsidR="0047237C" w:rsidRPr="00DD7231" w:rsidTr="00FE0957">
        <w:tc>
          <w:tcPr>
            <w:tcW w:w="709" w:type="dxa"/>
            <w:vMerge/>
          </w:tcPr>
          <w:p w:rsidR="0047237C" w:rsidRPr="00DD7231" w:rsidRDefault="0047237C" w:rsidP="0047237C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другие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</w:p>
        </w:tc>
      </w:tr>
      <w:tr w:rsidR="0047237C" w:rsidRPr="00DD7231" w:rsidTr="00FE0957">
        <w:tc>
          <w:tcPr>
            <w:tcW w:w="709" w:type="dxa"/>
            <w:vMerge w:val="restart"/>
          </w:tcPr>
          <w:p w:rsidR="0047237C" w:rsidRPr="00DD7231" w:rsidRDefault="0047237C" w:rsidP="0047237C">
            <w:pPr>
              <w:ind w:firstLine="142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6096" w:type="dxa"/>
            <w:vMerge w:val="restart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 xml:space="preserve">Группы с воспитанниками в возрасте до 3 лет, реализующих образовательные программы </w:t>
            </w:r>
            <w:proofErr w:type="gramStart"/>
            <w:r w:rsidRPr="00DD7231">
              <w:rPr>
                <w:sz w:val="24"/>
                <w:szCs w:val="24"/>
              </w:rPr>
              <w:t>дошкольного</w:t>
            </w:r>
            <w:proofErr w:type="gramEnd"/>
            <w:r w:rsidRPr="00DD7231">
              <w:rPr>
                <w:sz w:val="24"/>
                <w:szCs w:val="24"/>
              </w:rPr>
              <w:t xml:space="preserve"> образования 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</w:p>
        </w:tc>
      </w:tr>
      <w:tr w:rsidR="0047237C" w:rsidRPr="00DD7231" w:rsidTr="00FE0957">
        <w:tc>
          <w:tcPr>
            <w:tcW w:w="709" w:type="dxa"/>
            <w:vMerge/>
          </w:tcPr>
          <w:p w:rsidR="0047237C" w:rsidRPr="00DD7231" w:rsidRDefault="0047237C" w:rsidP="0047237C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другие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10</w:t>
            </w:r>
          </w:p>
        </w:tc>
      </w:tr>
      <w:tr w:rsidR="0047237C" w:rsidRPr="00DD7231" w:rsidTr="00FE0957">
        <w:tc>
          <w:tcPr>
            <w:tcW w:w="709" w:type="dxa"/>
          </w:tcPr>
          <w:p w:rsidR="0047237C" w:rsidRPr="00DD7231" w:rsidRDefault="0047237C" w:rsidP="0047237C">
            <w:pPr>
              <w:ind w:firstLine="142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Работы, где по условиям труда рабочий день разделен на части (с перерывом рабочего времени более двух часов подряд)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женщинам, работающим в сельской местности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30</w:t>
            </w:r>
          </w:p>
        </w:tc>
      </w:tr>
      <w:tr w:rsidR="0047237C" w:rsidRPr="00DD7231" w:rsidTr="00FE0957">
        <w:tc>
          <w:tcPr>
            <w:tcW w:w="709" w:type="dxa"/>
          </w:tcPr>
          <w:p w:rsidR="0047237C" w:rsidRPr="00DD7231" w:rsidRDefault="0047237C" w:rsidP="0047237C">
            <w:pPr>
              <w:ind w:firstLine="142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47237C" w:rsidRPr="00DD7231" w:rsidRDefault="0047237C" w:rsidP="0047237C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Учреждения, осуществляющие образовательную деятельность при учреждениях, исполняющих уголовные наказания в виде лишения свободы и исполняющих решение суда в виде заключения под стражу в качестве меры пресечения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>руководители,</w:t>
            </w:r>
            <w:r>
              <w:rPr>
                <w:sz w:val="24"/>
                <w:szCs w:val="24"/>
              </w:rPr>
              <w:t xml:space="preserve"> </w:t>
            </w:r>
            <w:r w:rsidRPr="00DD7231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70</w:t>
            </w:r>
          </w:p>
        </w:tc>
      </w:tr>
      <w:tr w:rsidR="0047237C" w:rsidRPr="00DD7231" w:rsidTr="00FE0957">
        <w:tc>
          <w:tcPr>
            <w:tcW w:w="709" w:type="dxa"/>
          </w:tcPr>
          <w:p w:rsidR="0047237C" w:rsidRPr="00DD7231" w:rsidRDefault="0047237C" w:rsidP="0047237C">
            <w:pPr>
              <w:ind w:firstLine="142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47237C" w:rsidRPr="00DD7231" w:rsidRDefault="0047237C" w:rsidP="0047237C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Учреждения, осуществляющие образовательную деятельность при учреждениях, исполняющих уголовные наказания в виде лишения свободы, за работу обучающимися, больными активной формой туберкулеза (дополнительно)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25</w:t>
            </w:r>
          </w:p>
        </w:tc>
      </w:tr>
      <w:tr w:rsidR="0047237C" w:rsidRPr="00DD7231" w:rsidTr="00FE0957">
        <w:tc>
          <w:tcPr>
            <w:tcW w:w="709" w:type="dxa"/>
          </w:tcPr>
          <w:p w:rsidR="0047237C" w:rsidRPr="00DD7231" w:rsidRDefault="0047237C" w:rsidP="0047237C">
            <w:pPr>
              <w:ind w:firstLine="142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47237C" w:rsidRPr="00DD7231" w:rsidRDefault="0047237C" w:rsidP="0047237C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Учреждения, осуществляющие образовательную деятельность по реализации общеобразовательных программ (начальное, основное, среднее) в оздоровительных лагерях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</w:p>
        </w:tc>
      </w:tr>
      <w:tr w:rsidR="0047237C" w:rsidRPr="00DD7231" w:rsidTr="00FE0957">
        <w:tc>
          <w:tcPr>
            <w:tcW w:w="709" w:type="dxa"/>
          </w:tcPr>
          <w:p w:rsidR="0047237C" w:rsidRPr="00DD7231" w:rsidRDefault="0047237C" w:rsidP="0047237C">
            <w:pPr>
              <w:ind w:firstLine="142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47237C" w:rsidRPr="00DD7231" w:rsidRDefault="0047237C" w:rsidP="0047237C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Учреждения, осуществляющие лечение, оздоровление и (или) отдых, и осуществляющие образовательную деятельность по основным и дополнительным программам (загородные оздоровительные лагеря)</w:t>
            </w:r>
          </w:p>
        </w:tc>
        <w:tc>
          <w:tcPr>
            <w:tcW w:w="2268" w:type="dxa"/>
          </w:tcPr>
          <w:p w:rsidR="0047237C" w:rsidRPr="00DD7231" w:rsidRDefault="0047237C" w:rsidP="0047237C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работники, непосредственно занятые в загородных оздоровительных лагерях</w:t>
            </w:r>
          </w:p>
        </w:tc>
        <w:tc>
          <w:tcPr>
            <w:tcW w:w="1275" w:type="dxa"/>
          </w:tcPr>
          <w:p w:rsidR="0047237C" w:rsidRPr="00DD7231" w:rsidRDefault="0047237C" w:rsidP="0047237C">
            <w:pPr>
              <w:jc w:val="center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</w:p>
        </w:tc>
      </w:tr>
      <w:tr w:rsidR="0047237C" w:rsidRPr="00DD7231" w:rsidTr="00FE0957">
        <w:tc>
          <w:tcPr>
            <w:tcW w:w="709" w:type="dxa"/>
          </w:tcPr>
          <w:p w:rsidR="0047237C" w:rsidRPr="007B4860" w:rsidRDefault="0047237C" w:rsidP="004723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47237C" w:rsidRPr="007B4860" w:rsidRDefault="0047237C" w:rsidP="004723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>Образовательные организации для детей – сирот и детей, оставшихся без попечения родителей</w:t>
            </w:r>
          </w:p>
        </w:tc>
        <w:tc>
          <w:tcPr>
            <w:tcW w:w="2268" w:type="dxa"/>
          </w:tcPr>
          <w:p w:rsidR="0047237C" w:rsidRPr="007B4860" w:rsidRDefault="0047237C" w:rsidP="004723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>работники</w:t>
            </w:r>
          </w:p>
        </w:tc>
        <w:tc>
          <w:tcPr>
            <w:tcW w:w="1275" w:type="dxa"/>
          </w:tcPr>
          <w:p w:rsidR="0047237C" w:rsidRPr="007B4860" w:rsidRDefault="0047237C" w:rsidP="003614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>20</w:t>
            </w:r>
          </w:p>
        </w:tc>
      </w:tr>
      <w:tr w:rsidR="0047237C" w:rsidRPr="00DD7231" w:rsidTr="00FE0957">
        <w:tc>
          <w:tcPr>
            <w:tcW w:w="709" w:type="dxa"/>
          </w:tcPr>
          <w:p w:rsidR="0047237C" w:rsidRPr="007B4860" w:rsidRDefault="0047237C" w:rsidP="0047237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B4860">
              <w:rPr>
                <w:sz w:val="26"/>
                <w:szCs w:val="26"/>
              </w:rPr>
              <w:t>24</w:t>
            </w:r>
          </w:p>
        </w:tc>
        <w:tc>
          <w:tcPr>
            <w:tcW w:w="6096" w:type="dxa"/>
          </w:tcPr>
          <w:p w:rsidR="0047237C" w:rsidRPr="007B4860" w:rsidRDefault="0047237C" w:rsidP="0047237C">
            <w:pPr>
              <w:jc w:val="both"/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>Учреждения, осуществляющие образовательную деятельность при учреждениях, исполняющих уголовные наказания в виде лишения свободы и исполняющих решение суда в виде заключения под стражу в качестве меры пресечения строгого или особо видов режима</w:t>
            </w:r>
          </w:p>
        </w:tc>
        <w:tc>
          <w:tcPr>
            <w:tcW w:w="2268" w:type="dxa"/>
          </w:tcPr>
          <w:p w:rsidR="0047237C" w:rsidRPr="007B4860" w:rsidRDefault="0047237C" w:rsidP="0047237C">
            <w:pPr>
              <w:jc w:val="both"/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>руководители,</w:t>
            </w:r>
          </w:p>
          <w:p w:rsidR="0047237C" w:rsidRPr="007B4860" w:rsidRDefault="0047237C" w:rsidP="0047237C">
            <w:pPr>
              <w:jc w:val="both"/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47237C" w:rsidRPr="007B4860" w:rsidRDefault="0047237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>85</w:t>
            </w:r>
          </w:p>
        </w:tc>
      </w:tr>
      <w:tr w:rsidR="0036143C" w:rsidRPr="00DD7231" w:rsidTr="00FE0957">
        <w:tc>
          <w:tcPr>
            <w:tcW w:w="709" w:type="dxa"/>
            <w:vMerge w:val="restart"/>
          </w:tcPr>
          <w:p w:rsidR="0036143C" w:rsidRPr="007B4860" w:rsidRDefault="0036143C" w:rsidP="0047237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B4860">
              <w:rPr>
                <w:sz w:val="26"/>
                <w:szCs w:val="26"/>
              </w:rPr>
              <w:t>25</w:t>
            </w:r>
          </w:p>
        </w:tc>
        <w:tc>
          <w:tcPr>
            <w:tcW w:w="6096" w:type="dxa"/>
            <w:vMerge w:val="restart"/>
          </w:tcPr>
          <w:p w:rsidR="0036143C" w:rsidRPr="007B4860" w:rsidRDefault="0036143C" w:rsidP="0047237C">
            <w:pPr>
              <w:jc w:val="both"/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 xml:space="preserve">Группы оздоровительной направленности, реализующие образовательные программы </w:t>
            </w:r>
            <w:proofErr w:type="gramStart"/>
            <w:r w:rsidRPr="007B4860">
              <w:rPr>
                <w:sz w:val="24"/>
                <w:szCs w:val="24"/>
              </w:rPr>
              <w:t>дошкольного</w:t>
            </w:r>
            <w:proofErr w:type="gramEnd"/>
            <w:r w:rsidRPr="007B4860">
              <w:rPr>
                <w:sz w:val="24"/>
                <w:szCs w:val="24"/>
              </w:rPr>
              <w:t xml:space="preserve"> образования для детей с туберкулезной интоксикацией, тяжелой пищевой аллергией и (или) генетическими заболеваниями</w:t>
            </w:r>
          </w:p>
        </w:tc>
        <w:tc>
          <w:tcPr>
            <w:tcW w:w="2268" w:type="dxa"/>
          </w:tcPr>
          <w:p w:rsidR="0036143C" w:rsidRPr="007B4860" w:rsidRDefault="0036143C" w:rsidP="0047237C">
            <w:pPr>
              <w:jc w:val="both"/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36143C" w:rsidRPr="007B4860" w:rsidRDefault="0036143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>20</w:t>
            </w:r>
          </w:p>
          <w:p w:rsidR="0036143C" w:rsidRPr="007B4860" w:rsidRDefault="0036143C" w:rsidP="0047237C">
            <w:pPr>
              <w:ind w:firstLine="142"/>
              <w:jc w:val="center"/>
              <w:rPr>
                <w:sz w:val="24"/>
                <w:szCs w:val="24"/>
              </w:rPr>
            </w:pPr>
          </w:p>
        </w:tc>
      </w:tr>
      <w:tr w:rsidR="0036143C" w:rsidRPr="00DD7231" w:rsidTr="00FE0957">
        <w:tc>
          <w:tcPr>
            <w:tcW w:w="709" w:type="dxa"/>
            <w:vMerge/>
          </w:tcPr>
          <w:p w:rsidR="0036143C" w:rsidRPr="007B4860" w:rsidRDefault="0036143C" w:rsidP="0047237C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096" w:type="dxa"/>
            <w:vMerge/>
          </w:tcPr>
          <w:p w:rsidR="0036143C" w:rsidRPr="007B4860" w:rsidRDefault="0036143C" w:rsidP="0047237C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143C" w:rsidRPr="007B4860" w:rsidRDefault="0036143C" w:rsidP="0047237C">
            <w:pPr>
              <w:jc w:val="both"/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>другие работники</w:t>
            </w:r>
          </w:p>
        </w:tc>
        <w:tc>
          <w:tcPr>
            <w:tcW w:w="1275" w:type="dxa"/>
          </w:tcPr>
          <w:p w:rsidR="0036143C" w:rsidRPr="007B4860" w:rsidRDefault="0036143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>15</w:t>
            </w:r>
          </w:p>
        </w:tc>
      </w:tr>
      <w:tr w:rsidR="005B46CC" w:rsidRPr="00DD7231" w:rsidTr="00FE0957">
        <w:tc>
          <w:tcPr>
            <w:tcW w:w="709" w:type="dxa"/>
            <w:vMerge w:val="restart"/>
          </w:tcPr>
          <w:p w:rsidR="005B46CC" w:rsidRPr="007B4860" w:rsidRDefault="005B46CC" w:rsidP="0047237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B4860">
              <w:rPr>
                <w:sz w:val="26"/>
                <w:szCs w:val="26"/>
              </w:rPr>
              <w:t>26</w:t>
            </w:r>
          </w:p>
        </w:tc>
        <w:tc>
          <w:tcPr>
            <w:tcW w:w="6096" w:type="dxa"/>
            <w:vMerge w:val="restart"/>
          </w:tcPr>
          <w:p w:rsidR="005B46CC" w:rsidRPr="007B4860" w:rsidRDefault="005B46CC" w:rsidP="0047237C">
            <w:pPr>
              <w:jc w:val="both"/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 xml:space="preserve">Группы оздоровительной направленности, реализующие основные образовательные программы </w:t>
            </w:r>
            <w:proofErr w:type="gramStart"/>
            <w:r w:rsidRPr="007B4860">
              <w:rPr>
                <w:sz w:val="24"/>
                <w:szCs w:val="24"/>
              </w:rPr>
              <w:t>дошкольного</w:t>
            </w:r>
            <w:proofErr w:type="gramEnd"/>
            <w:r w:rsidRPr="007B4860">
              <w:rPr>
                <w:sz w:val="24"/>
                <w:szCs w:val="24"/>
              </w:rPr>
              <w:t xml:space="preserve"> образования с приоритетным осуществлением санитарно-гигиенических, профилактических и оздоровительных мероприятий и процедур (кроме указанных в строке 25)</w:t>
            </w:r>
          </w:p>
        </w:tc>
        <w:tc>
          <w:tcPr>
            <w:tcW w:w="2268" w:type="dxa"/>
          </w:tcPr>
          <w:p w:rsidR="005B46CC" w:rsidRPr="007B4860" w:rsidRDefault="005B46CC" w:rsidP="0047237C">
            <w:pPr>
              <w:jc w:val="both"/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5" w:type="dxa"/>
          </w:tcPr>
          <w:p w:rsidR="005B46CC" w:rsidRPr="007B4860" w:rsidRDefault="005B46C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7B4860">
              <w:rPr>
                <w:sz w:val="24"/>
                <w:szCs w:val="24"/>
              </w:rPr>
              <w:t>15</w:t>
            </w:r>
          </w:p>
        </w:tc>
      </w:tr>
      <w:tr w:rsidR="005B46CC" w:rsidRPr="00DD7231" w:rsidTr="00FE0957">
        <w:tc>
          <w:tcPr>
            <w:tcW w:w="709" w:type="dxa"/>
            <w:vMerge/>
          </w:tcPr>
          <w:p w:rsidR="005B46CC" w:rsidRPr="00BD2AD8" w:rsidRDefault="005B46CC" w:rsidP="0047237C">
            <w:pPr>
              <w:spacing w:line="276" w:lineRule="auto"/>
              <w:jc w:val="both"/>
              <w:rPr>
                <w:sz w:val="26"/>
                <w:szCs w:val="26"/>
                <w:highlight w:val="magenta"/>
              </w:rPr>
            </w:pPr>
          </w:p>
        </w:tc>
        <w:tc>
          <w:tcPr>
            <w:tcW w:w="6096" w:type="dxa"/>
            <w:vMerge/>
          </w:tcPr>
          <w:p w:rsidR="005B46CC" w:rsidRPr="00BD2AD8" w:rsidRDefault="005B46CC" w:rsidP="0047237C">
            <w:pPr>
              <w:ind w:firstLine="142"/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:rsidR="005B46CC" w:rsidRPr="005B46CC" w:rsidRDefault="005B46CC" w:rsidP="0047237C">
            <w:pPr>
              <w:jc w:val="both"/>
              <w:rPr>
                <w:sz w:val="24"/>
                <w:szCs w:val="24"/>
              </w:rPr>
            </w:pPr>
            <w:r w:rsidRPr="005B46CC">
              <w:rPr>
                <w:sz w:val="24"/>
                <w:szCs w:val="24"/>
              </w:rPr>
              <w:t>другие работники</w:t>
            </w:r>
          </w:p>
        </w:tc>
        <w:tc>
          <w:tcPr>
            <w:tcW w:w="1275" w:type="dxa"/>
            <w:shd w:val="clear" w:color="auto" w:fill="auto"/>
          </w:tcPr>
          <w:p w:rsidR="005B46CC" w:rsidRPr="005B46CC" w:rsidRDefault="005B46CC" w:rsidP="0047237C">
            <w:pPr>
              <w:ind w:firstLine="142"/>
              <w:jc w:val="center"/>
              <w:rPr>
                <w:sz w:val="24"/>
                <w:szCs w:val="24"/>
              </w:rPr>
            </w:pPr>
            <w:r w:rsidRPr="005B46CC">
              <w:rPr>
                <w:sz w:val="24"/>
                <w:szCs w:val="24"/>
              </w:rPr>
              <w:t>10</w:t>
            </w:r>
          </w:p>
        </w:tc>
      </w:tr>
    </w:tbl>
    <w:p w:rsidR="0005375E" w:rsidRPr="00D219D9" w:rsidRDefault="0038714C" w:rsidP="00D7727F">
      <w:pPr>
        <w:spacing w:line="276" w:lineRule="auto"/>
        <w:ind w:firstLine="709"/>
        <w:jc w:val="both"/>
        <w:rPr>
          <w:b/>
        </w:rPr>
      </w:pPr>
      <w:r w:rsidRPr="00D219D9">
        <w:rPr>
          <w:bCs/>
        </w:rPr>
        <w:lastRenderedPageBreak/>
        <w:t xml:space="preserve">*Оплата производится пропорционально количеству обучающихся (воспитанников), в том числе с ограниченными возможностями здоровья в классах (группах) с учетом действующих норм </w:t>
      </w:r>
      <w:hyperlink r:id="rId10" w:history="1">
        <w:proofErr w:type="spellStart"/>
        <w:r w:rsidRPr="00D219D9">
          <w:t>СанПиН</w:t>
        </w:r>
        <w:proofErr w:type="spellEnd"/>
        <w:r w:rsidRPr="00D219D9">
          <w:t xml:space="preserve"> 2.4.2.3286-15 «Санитарно-эпидемиологические требования к условиям и организации обучения и воспитания в организациях, </w:t>
        </w:r>
        <w:proofErr w:type="gramStart"/>
        <w:r w:rsidRPr="00D219D9">
          <w:t>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  </w:r>
      </w:hyperlink>
      <w:r w:rsidRPr="00D219D9">
        <w:t xml:space="preserve">. Учреждение вправе производить доплату в пределах фонда оплаты труда независимо от количества </w:t>
      </w:r>
      <w:r w:rsidRPr="00D219D9">
        <w:rPr>
          <w:bCs/>
        </w:rPr>
        <w:t xml:space="preserve">обучающихся (воспитанников) с </w:t>
      </w:r>
      <w:r w:rsidRPr="00D219D9">
        <w:t>определением конкретных условий и порядка доплаты в Положении о системе оплаты труда работников учреждения.</w:t>
      </w:r>
      <w:proofErr w:type="gramEnd"/>
    </w:p>
    <w:p w:rsidR="00910493" w:rsidRPr="009B30E1" w:rsidRDefault="008542BB" w:rsidP="000E60CB">
      <w:pPr>
        <w:ind w:firstLine="720"/>
        <w:jc w:val="both"/>
        <w:rPr>
          <w:sz w:val="24"/>
          <w:szCs w:val="24"/>
        </w:rPr>
      </w:pPr>
      <w:r w:rsidRPr="009B30E1">
        <w:rPr>
          <w:sz w:val="24"/>
          <w:szCs w:val="24"/>
        </w:rPr>
        <w:t>При наличии двух и более особенностей деятельности учреждений или работников доплаты к должностному окладу (окладу) работника осуществляются за каждую их них.</w:t>
      </w:r>
      <w:r w:rsidR="00910493" w:rsidRPr="009B30E1">
        <w:rPr>
          <w:sz w:val="24"/>
          <w:szCs w:val="24"/>
        </w:rPr>
        <w:t xml:space="preserve"> </w:t>
      </w:r>
    </w:p>
    <w:p w:rsidR="00C27395" w:rsidRPr="00DD7231" w:rsidRDefault="00C27395" w:rsidP="000E60CB">
      <w:pPr>
        <w:ind w:firstLine="720"/>
        <w:jc w:val="both"/>
        <w:rPr>
          <w:sz w:val="24"/>
          <w:szCs w:val="24"/>
        </w:rPr>
      </w:pPr>
      <w:r w:rsidRPr="009B30E1">
        <w:rPr>
          <w:sz w:val="24"/>
          <w:szCs w:val="24"/>
        </w:rPr>
        <w:t xml:space="preserve">Порядок и условия </w:t>
      </w:r>
      <w:r w:rsidR="00EE5231" w:rsidRPr="009B30E1">
        <w:rPr>
          <w:sz w:val="24"/>
          <w:szCs w:val="24"/>
        </w:rPr>
        <w:t xml:space="preserve">определения </w:t>
      </w:r>
      <w:r w:rsidRPr="009B30E1">
        <w:rPr>
          <w:sz w:val="24"/>
          <w:szCs w:val="24"/>
        </w:rPr>
        <w:t xml:space="preserve">указанных доплат </w:t>
      </w:r>
      <w:r w:rsidR="00EE5231" w:rsidRPr="009B30E1">
        <w:rPr>
          <w:sz w:val="24"/>
          <w:szCs w:val="24"/>
        </w:rPr>
        <w:t xml:space="preserve">устанавливаются </w:t>
      </w:r>
      <w:r w:rsidR="001B5DD0" w:rsidRPr="009B30E1">
        <w:rPr>
          <w:sz w:val="24"/>
          <w:szCs w:val="24"/>
        </w:rPr>
        <w:t>в Положении</w:t>
      </w:r>
      <w:r w:rsidR="00EE5231" w:rsidRPr="009B30E1">
        <w:rPr>
          <w:sz w:val="24"/>
          <w:szCs w:val="24"/>
        </w:rPr>
        <w:t xml:space="preserve"> о</w:t>
      </w:r>
      <w:r w:rsidR="001B1A1F" w:rsidRPr="009B30E1">
        <w:rPr>
          <w:sz w:val="24"/>
          <w:szCs w:val="24"/>
        </w:rPr>
        <w:t> </w:t>
      </w:r>
      <w:r w:rsidR="00EE5231" w:rsidRPr="009B30E1">
        <w:rPr>
          <w:sz w:val="24"/>
          <w:szCs w:val="24"/>
        </w:rPr>
        <w:t xml:space="preserve">системе оплаты труда </w:t>
      </w:r>
      <w:r w:rsidR="001B1A1F" w:rsidRPr="009B30E1">
        <w:rPr>
          <w:sz w:val="24"/>
          <w:szCs w:val="24"/>
        </w:rPr>
        <w:t>У</w:t>
      </w:r>
      <w:r w:rsidR="00EE5231" w:rsidRPr="009B30E1">
        <w:rPr>
          <w:sz w:val="24"/>
          <w:szCs w:val="24"/>
        </w:rPr>
        <w:t>чреждения</w:t>
      </w:r>
      <w:r w:rsidR="001B5DD0" w:rsidRPr="009B30E1">
        <w:rPr>
          <w:sz w:val="24"/>
          <w:szCs w:val="24"/>
        </w:rPr>
        <w:t>.</w:t>
      </w:r>
    </w:p>
    <w:p w:rsidR="00302B9E" w:rsidRPr="00DD7231" w:rsidRDefault="00910493" w:rsidP="008966D7">
      <w:pPr>
        <w:numPr>
          <w:ilvl w:val="1"/>
          <w:numId w:val="8"/>
        </w:numPr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Размеры выплат компенсационного характера не могут быть ниже размеров, установленных трудовым законодательством и иными нормативными правовыми актами, содержащими нормы трудового права</w:t>
      </w:r>
      <w:r w:rsidR="004C2C68" w:rsidRPr="00DD7231">
        <w:rPr>
          <w:sz w:val="24"/>
          <w:szCs w:val="24"/>
        </w:rPr>
        <w:t xml:space="preserve"> и </w:t>
      </w:r>
      <w:r w:rsidRPr="00DD7231">
        <w:rPr>
          <w:sz w:val="24"/>
          <w:szCs w:val="24"/>
        </w:rPr>
        <w:t>данным Соглашением.</w:t>
      </w:r>
    </w:p>
    <w:p w:rsidR="00A948D2" w:rsidRPr="00DD7231" w:rsidRDefault="00302B9E" w:rsidP="008966D7">
      <w:pPr>
        <w:numPr>
          <w:ilvl w:val="1"/>
          <w:numId w:val="8"/>
        </w:numPr>
        <w:ind w:left="0" w:firstLine="720"/>
        <w:jc w:val="both"/>
        <w:rPr>
          <w:sz w:val="24"/>
          <w:szCs w:val="24"/>
        </w:rPr>
      </w:pPr>
      <w:proofErr w:type="gramStart"/>
      <w:r w:rsidRPr="00DD7231">
        <w:rPr>
          <w:sz w:val="24"/>
          <w:szCs w:val="24"/>
        </w:rPr>
        <w:t>Работникам образовательных учреждений</w:t>
      </w:r>
      <w:r w:rsidR="000605C0" w:rsidRPr="00DD7231">
        <w:rPr>
          <w:sz w:val="24"/>
          <w:szCs w:val="24"/>
        </w:rPr>
        <w:t>,</w:t>
      </w:r>
      <w:r w:rsidR="008542BB" w:rsidRPr="00DD7231">
        <w:rPr>
          <w:sz w:val="24"/>
          <w:szCs w:val="24"/>
        </w:rPr>
        <w:t xml:space="preserve"> за</w:t>
      </w:r>
      <w:r w:rsidR="001B1A1F" w:rsidRPr="00DD7231">
        <w:rPr>
          <w:sz w:val="24"/>
          <w:szCs w:val="24"/>
        </w:rPr>
        <w:t> </w:t>
      </w:r>
      <w:r w:rsidR="008542BB" w:rsidRPr="00DD7231">
        <w:rPr>
          <w:sz w:val="24"/>
          <w:szCs w:val="24"/>
        </w:rPr>
        <w:t xml:space="preserve">выполнение работ, не </w:t>
      </w:r>
      <w:r w:rsidR="004C2C68" w:rsidRPr="00DD7231">
        <w:rPr>
          <w:sz w:val="24"/>
          <w:szCs w:val="24"/>
        </w:rPr>
        <w:t>предусмотренных ЕКС</w:t>
      </w:r>
      <w:r w:rsidR="00A948D2" w:rsidRPr="00DD7231">
        <w:rPr>
          <w:sz w:val="24"/>
          <w:szCs w:val="24"/>
        </w:rPr>
        <w:t xml:space="preserve"> (</w:t>
      </w:r>
      <w:r w:rsidR="00791CC7" w:rsidRPr="00DD7231">
        <w:rPr>
          <w:sz w:val="24"/>
          <w:szCs w:val="24"/>
        </w:rPr>
        <w:t>Приказом Министерства здравоохранения и</w:t>
      </w:r>
      <w:r w:rsidR="001B1A1F" w:rsidRPr="00DD7231">
        <w:rPr>
          <w:sz w:val="24"/>
          <w:szCs w:val="24"/>
        </w:rPr>
        <w:t> </w:t>
      </w:r>
      <w:r w:rsidR="00791CC7" w:rsidRPr="00DD7231">
        <w:rPr>
          <w:sz w:val="24"/>
          <w:szCs w:val="24"/>
        </w:rPr>
        <w:t xml:space="preserve">социального развития </w:t>
      </w:r>
      <w:r w:rsidR="001B1A1F" w:rsidRPr="00DD7231">
        <w:rPr>
          <w:sz w:val="24"/>
          <w:szCs w:val="24"/>
        </w:rPr>
        <w:t>Российской Федерации</w:t>
      </w:r>
      <w:r w:rsidR="006A41E0" w:rsidRPr="00DD7231">
        <w:rPr>
          <w:sz w:val="24"/>
          <w:szCs w:val="24"/>
        </w:rPr>
        <w:t xml:space="preserve"> от</w:t>
      </w:r>
      <w:r w:rsidR="001B1A1F" w:rsidRPr="00DD7231">
        <w:rPr>
          <w:sz w:val="24"/>
          <w:szCs w:val="24"/>
        </w:rPr>
        <w:t> </w:t>
      </w:r>
      <w:r w:rsidR="006A41E0" w:rsidRPr="00DD7231">
        <w:rPr>
          <w:sz w:val="24"/>
          <w:szCs w:val="24"/>
        </w:rPr>
        <w:t xml:space="preserve">26 августа 2010 г. </w:t>
      </w:r>
      <w:r w:rsidR="001B1A1F" w:rsidRPr="00DD7231">
        <w:rPr>
          <w:sz w:val="24"/>
          <w:szCs w:val="24"/>
        </w:rPr>
        <w:t>№</w:t>
      </w:r>
      <w:r w:rsidR="006A41E0" w:rsidRPr="00DD7231">
        <w:rPr>
          <w:sz w:val="24"/>
          <w:szCs w:val="24"/>
        </w:rPr>
        <w:t> 761н «</w:t>
      </w:r>
      <w:r w:rsidR="00791CC7" w:rsidRPr="00DD7231">
        <w:rPr>
          <w:sz w:val="24"/>
          <w:szCs w:val="24"/>
        </w:rPr>
        <w:t>Об утверждении Единого квалификационного справочника должностей руководителей, специалистов и</w:t>
      </w:r>
      <w:r w:rsidR="001B1A1F" w:rsidRPr="00DD7231">
        <w:rPr>
          <w:sz w:val="24"/>
          <w:szCs w:val="24"/>
        </w:rPr>
        <w:t> </w:t>
      </w:r>
      <w:r w:rsidR="00791CC7" w:rsidRPr="00DD7231">
        <w:rPr>
          <w:sz w:val="24"/>
          <w:szCs w:val="24"/>
        </w:rPr>
        <w:t xml:space="preserve">служащих, раздел </w:t>
      </w:r>
      <w:r w:rsidR="001B1A1F" w:rsidRPr="00DD7231">
        <w:rPr>
          <w:sz w:val="24"/>
          <w:szCs w:val="24"/>
        </w:rPr>
        <w:t>«</w:t>
      </w:r>
      <w:r w:rsidR="00791CC7" w:rsidRPr="00DD7231">
        <w:rPr>
          <w:sz w:val="24"/>
          <w:szCs w:val="24"/>
        </w:rPr>
        <w:t>Квалификационные характеристики до</w:t>
      </w:r>
      <w:r w:rsidR="006A41E0" w:rsidRPr="00DD7231">
        <w:rPr>
          <w:sz w:val="24"/>
          <w:szCs w:val="24"/>
        </w:rPr>
        <w:t>лжностей работников образования»</w:t>
      </w:r>
      <w:r w:rsidR="00A948D2" w:rsidRPr="00DD7231">
        <w:rPr>
          <w:sz w:val="24"/>
          <w:szCs w:val="24"/>
        </w:rPr>
        <w:t>)</w:t>
      </w:r>
      <w:r w:rsidR="008542BB" w:rsidRPr="00DD7231">
        <w:rPr>
          <w:sz w:val="24"/>
          <w:szCs w:val="24"/>
        </w:rPr>
        <w:t>, но</w:t>
      </w:r>
      <w:r w:rsidR="00B03A47" w:rsidRPr="00DD7231">
        <w:rPr>
          <w:sz w:val="24"/>
          <w:szCs w:val="24"/>
        </w:rPr>
        <w:t> </w:t>
      </w:r>
      <w:r w:rsidR="008542BB" w:rsidRPr="00DD7231">
        <w:rPr>
          <w:sz w:val="24"/>
          <w:szCs w:val="24"/>
        </w:rPr>
        <w:t>непосредственно связанны</w:t>
      </w:r>
      <w:r w:rsidR="00A948D2" w:rsidRPr="00DD7231">
        <w:rPr>
          <w:sz w:val="24"/>
          <w:szCs w:val="24"/>
        </w:rPr>
        <w:t>х</w:t>
      </w:r>
      <w:r w:rsidR="008542BB" w:rsidRPr="00DD7231">
        <w:rPr>
          <w:sz w:val="24"/>
          <w:szCs w:val="24"/>
        </w:rPr>
        <w:t xml:space="preserve"> с образовательным процессом, </w:t>
      </w:r>
      <w:r w:rsidR="008324CC" w:rsidRPr="00DD7231">
        <w:rPr>
          <w:sz w:val="24"/>
          <w:szCs w:val="24"/>
        </w:rPr>
        <w:t>в</w:t>
      </w:r>
      <w:r w:rsidR="00F61A12" w:rsidRPr="00DD7231">
        <w:rPr>
          <w:sz w:val="24"/>
          <w:szCs w:val="24"/>
        </w:rPr>
        <w:t xml:space="preserve"> тарифик</w:t>
      </w:r>
      <w:r w:rsidR="008324CC" w:rsidRPr="00DD7231">
        <w:rPr>
          <w:sz w:val="24"/>
          <w:szCs w:val="24"/>
        </w:rPr>
        <w:t>ационном списке</w:t>
      </w:r>
      <w:r w:rsidR="00890F00" w:rsidRPr="00DD7231">
        <w:rPr>
          <w:sz w:val="24"/>
          <w:szCs w:val="24"/>
        </w:rPr>
        <w:t>,</w:t>
      </w:r>
      <w:r w:rsidR="00F61A12" w:rsidRPr="00DD7231">
        <w:rPr>
          <w:sz w:val="24"/>
          <w:szCs w:val="24"/>
        </w:rPr>
        <w:t xml:space="preserve"> </w:t>
      </w:r>
      <w:r w:rsidR="00890F00" w:rsidRPr="00DD7231">
        <w:rPr>
          <w:sz w:val="24"/>
          <w:szCs w:val="24"/>
        </w:rPr>
        <w:t>утвержденном на 1</w:t>
      </w:r>
      <w:r w:rsidR="001B1A1F" w:rsidRPr="00DD7231">
        <w:rPr>
          <w:sz w:val="24"/>
          <w:szCs w:val="24"/>
        </w:rPr>
        <w:t> </w:t>
      </w:r>
      <w:r w:rsidR="00890F00" w:rsidRPr="00DD7231">
        <w:rPr>
          <w:sz w:val="24"/>
          <w:szCs w:val="24"/>
        </w:rPr>
        <w:t xml:space="preserve">сентября приказом руководителя, </w:t>
      </w:r>
      <w:r w:rsidR="00F61A12" w:rsidRPr="00DD7231">
        <w:rPr>
          <w:sz w:val="24"/>
          <w:szCs w:val="24"/>
        </w:rPr>
        <w:t xml:space="preserve">устанавливаются доплаты, </w:t>
      </w:r>
      <w:r w:rsidR="000605C0" w:rsidRPr="00DD7231">
        <w:rPr>
          <w:sz w:val="24"/>
          <w:szCs w:val="24"/>
        </w:rPr>
        <w:t>осуществля</w:t>
      </w:r>
      <w:r w:rsidR="00B6414B" w:rsidRPr="00DD7231">
        <w:rPr>
          <w:sz w:val="24"/>
          <w:szCs w:val="24"/>
        </w:rPr>
        <w:t>емые</w:t>
      </w:r>
      <w:r w:rsidR="008542BB" w:rsidRPr="00DD7231">
        <w:rPr>
          <w:sz w:val="24"/>
          <w:szCs w:val="24"/>
        </w:rPr>
        <w:t xml:space="preserve"> </w:t>
      </w:r>
      <w:r w:rsidR="00B6414B" w:rsidRPr="00DD7231">
        <w:rPr>
          <w:sz w:val="24"/>
          <w:szCs w:val="24"/>
        </w:rPr>
        <w:t xml:space="preserve">из </w:t>
      </w:r>
      <w:r w:rsidR="004C2C68" w:rsidRPr="00DD7231">
        <w:rPr>
          <w:sz w:val="24"/>
          <w:szCs w:val="24"/>
        </w:rPr>
        <w:t>специальн</w:t>
      </w:r>
      <w:r w:rsidR="00B6414B" w:rsidRPr="00DD7231">
        <w:rPr>
          <w:sz w:val="24"/>
          <w:szCs w:val="24"/>
        </w:rPr>
        <w:t>ой</w:t>
      </w:r>
      <w:r w:rsidR="004C2C68" w:rsidRPr="00DD7231">
        <w:rPr>
          <w:sz w:val="24"/>
          <w:szCs w:val="24"/>
        </w:rPr>
        <w:t xml:space="preserve"> част</w:t>
      </w:r>
      <w:r w:rsidR="00B6414B" w:rsidRPr="00DD7231">
        <w:rPr>
          <w:sz w:val="24"/>
          <w:szCs w:val="24"/>
        </w:rPr>
        <w:t>и</w:t>
      </w:r>
      <w:proofErr w:type="gramEnd"/>
      <w:r w:rsidR="00B6414B" w:rsidRPr="00DD7231">
        <w:rPr>
          <w:sz w:val="24"/>
          <w:szCs w:val="24"/>
        </w:rPr>
        <w:t xml:space="preserve"> фонда оплаты труда</w:t>
      </w:r>
      <w:r w:rsidR="00A948D2" w:rsidRPr="00DD7231">
        <w:rPr>
          <w:sz w:val="24"/>
          <w:szCs w:val="24"/>
        </w:rPr>
        <w:t>:</w:t>
      </w:r>
    </w:p>
    <w:p w:rsidR="00FE6765" w:rsidRPr="00DD7231" w:rsidRDefault="008B2FFE" w:rsidP="0075139E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за сложность обучения предмету</w:t>
      </w:r>
      <w:r w:rsidR="00FE6765" w:rsidRPr="00DD7231">
        <w:rPr>
          <w:sz w:val="24"/>
          <w:szCs w:val="24"/>
        </w:rPr>
        <w:t xml:space="preserve"> - доплата устанавливается </w:t>
      </w:r>
      <w:r w:rsidR="007F581A" w:rsidRPr="00DD7231">
        <w:rPr>
          <w:sz w:val="24"/>
          <w:szCs w:val="24"/>
        </w:rPr>
        <w:t xml:space="preserve">в процентном соотношении </w:t>
      </w:r>
      <w:r w:rsidR="00FE6765" w:rsidRPr="00DD7231">
        <w:rPr>
          <w:sz w:val="24"/>
          <w:szCs w:val="24"/>
        </w:rPr>
        <w:t>от оклада работника (с учетом квалификационной категории) в зависимости от коэффициента по</w:t>
      </w:r>
      <w:r w:rsidR="001B1A1F" w:rsidRPr="00DD7231">
        <w:rPr>
          <w:sz w:val="24"/>
          <w:szCs w:val="24"/>
        </w:rPr>
        <w:t> </w:t>
      </w:r>
      <w:r w:rsidR="00FE6765" w:rsidRPr="00DD7231">
        <w:rPr>
          <w:sz w:val="24"/>
          <w:szCs w:val="24"/>
        </w:rPr>
        <w:t>группе сложности предмета</w:t>
      </w:r>
      <w:r w:rsidR="00F40565" w:rsidRPr="00DD7231">
        <w:rPr>
          <w:sz w:val="24"/>
          <w:szCs w:val="24"/>
        </w:rPr>
        <w:t>, определяемой У</w:t>
      </w:r>
      <w:r w:rsidR="00FE6765" w:rsidRPr="00DD7231">
        <w:rPr>
          <w:sz w:val="24"/>
          <w:szCs w:val="24"/>
        </w:rPr>
        <w:t>чреждением;</w:t>
      </w:r>
    </w:p>
    <w:p w:rsidR="00CF0A97" w:rsidRPr="00DD7231" w:rsidRDefault="00923BD3" w:rsidP="0075139E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за проверку письменных работ - доплата устанавливается в процентном соотношении от</w:t>
      </w:r>
      <w:r w:rsidR="00B03A47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оклада работника в зависимости от предмета, количества учебных часов и наполняемости класса</w:t>
      </w:r>
      <w:r w:rsidR="00DB5931" w:rsidRPr="00DD7231">
        <w:rPr>
          <w:sz w:val="24"/>
          <w:szCs w:val="24"/>
        </w:rPr>
        <w:t xml:space="preserve"> (</w:t>
      </w:r>
      <w:r w:rsidR="00234944" w:rsidRPr="00DD7231">
        <w:rPr>
          <w:sz w:val="24"/>
          <w:szCs w:val="24"/>
        </w:rPr>
        <w:t>пропорционально</w:t>
      </w:r>
      <w:r w:rsidR="004630A4" w:rsidRPr="00DD7231">
        <w:rPr>
          <w:sz w:val="24"/>
          <w:szCs w:val="24"/>
        </w:rPr>
        <w:t xml:space="preserve"> </w:t>
      </w:r>
      <w:r w:rsidR="00A60EEA" w:rsidRPr="00DD7231">
        <w:rPr>
          <w:sz w:val="24"/>
          <w:szCs w:val="24"/>
        </w:rPr>
        <w:t>количеству обучающихся (воспитанников)</w:t>
      </w:r>
      <w:r w:rsidR="00A60EEA" w:rsidRPr="00DD7231">
        <w:t xml:space="preserve"> </w:t>
      </w:r>
      <w:r w:rsidR="00A60EEA" w:rsidRPr="00DD7231">
        <w:rPr>
          <w:sz w:val="24"/>
          <w:szCs w:val="24"/>
        </w:rPr>
        <w:t>с учетом</w:t>
      </w:r>
      <w:r w:rsidR="00A60EEA" w:rsidRPr="00DD7231">
        <w:t xml:space="preserve"> </w:t>
      </w:r>
      <w:r w:rsidR="00D32E2A" w:rsidRPr="00DD7231">
        <w:rPr>
          <w:sz w:val="24"/>
          <w:szCs w:val="24"/>
        </w:rPr>
        <w:t>действующи</w:t>
      </w:r>
      <w:r w:rsidR="00A60EEA" w:rsidRPr="00DD7231">
        <w:rPr>
          <w:sz w:val="24"/>
          <w:szCs w:val="24"/>
        </w:rPr>
        <w:t>х</w:t>
      </w:r>
      <w:r w:rsidR="00D32E2A" w:rsidRPr="00DD7231">
        <w:rPr>
          <w:sz w:val="24"/>
          <w:szCs w:val="24"/>
        </w:rPr>
        <w:t xml:space="preserve"> норм СанПиН</w:t>
      </w:r>
      <w:r w:rsidR="00877A3E" w:rsidRPr="00DD7231">
        <w:rPr>
          <w:sz w:val="24"/>
          <w:szCs w:val="24"/>
        </w:rPr>
        <w:t>)</w:t>
      </w:r>
      <w:r w:rsidRPr="00DD7231">
        <w:rPr>
          <w:sz w:val="24"/>
          <w:szCs w:val="24"/>
        </w:rPr>
        <w:t>;</w:t>
      </w:r>
    </w:p>
    <w:p w:rsidR="00A948D2" w:rsidRPr="00DD7231" w:rsidRDefault="00CF0A97" w:rsidP="0075139E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 xml:space="preserve">за </w:t>
      </w:r>
      <w:r w:rsidR="008B2FFE" w:rsidRPr="00DD7231">
        <w:rPr>
          <w:sz w:val="24"/>
          <w:szCs w:val="24"/>
        </w:rPr>
        <w:t>классное руководство</w:t>
      </w:r>
      <w:r w:rsidR="00FE6765" w:rsidRPr="00DD7231">
        <w:rPr>
          <w:sz w:val="24"/>
          <w:szCs w:val="24"/>
        </w:rPr>
        <w:t xml:space="preserve"> - доплата устанавливается </w:t>
      </w:r>
      <w:r w:rsidR="000E321B" w:rsidRPr="00DD7231">
        <w:rPr>
          <w:sz w:val="24"/>
          <w:szCs w:val="24"/>
        </w:rPr>
        <w:t xml:space="preserve">в абсолютном размере, но </w:t>
      </w:r>
      <w:r w:rsidR="00CE31E0" w:rsidRPr="00DD7231">
        <w:rPr>
          <w:sz w:val="24"/>
          <w:szCs w:val="24"/>
        </w:rPr>
        <w:t>не менее</w:t>
      </w:r>
      <w:r w:rsidR="000E321B" w:rsidRPr="00DD7231">
        <w:rPr>
          <w:sz w:val="24"/>
          <w:szCs w:val="24"/>
        </w:rPr>
        <w:t xml:space="preserve"> </w:t>
      </w:r>
      <w:r w:rsidR="00CE31E0" w:rsidRPr="00DD7231">
        <w:rPr>
          <w:sz w:val="24"/>
          <w:szCs w:val="24"/>
        </w:rPr>
        <w:t>уст</w:t>
      </w:r>
      <w:r w:rsidRPr="00DD7231">
        <w:rPr>
          <w:sz w:val="24"/>
          <w:szCs w:val="24"/>
        </w:rPr>
        <w:t xml:space="preserve">ановленного </w:t>
      </w:r>
      <w:r w:rsidR="000E321B" w:rsidRPr="00DD7231">
        <w:rPr>
          <w:sz w:val="24"/>
          <w:szCs w:val="24"/>
        </w:rPr>
        <w:t xml:space="preserve">размера </w:t>
      </w:r>
      <w:r w:rsidRPr="00DD7231">
        <w:rPr>
          <w:sz w:val="24"/>
          <w:szCs w:val="24"/>
        </w:rPr>
        <w:t xml:space="preserve">на 31августа 2013г., </w:t>
      </w:r>
      <w:r w:rsidR="00DC06C6" w:rsidRPr="00DD7231">
        <w:rPr>
          <w:sz w:val="24"/>
          <w:szCs w:val="24"/>
        </w:rPr>
        <w:t xml:space="preserve">в том числе </w:t>
      </w:r>
      <w:r w:rsidRPr="00DD7231">
        <w:rPr>
          <w:sz w:val="24"/>
          <w:szCs w:val="24"/>
        </w:rPr>
        <w:t xml:space="preserve">с </w:t>
      </w:r>
      <w:r w:rsidR="000E321B" w:rsidRPr="00DD7231">
        <w:rPr>
          <w:sz w:val="24"/>
          <w:szCs w:val="24"/>
        </w:rPr>
        <w:t>учетом</w:t>
      </w:r>
      <w:r w:rsidRPr="00DD7231">
        <w:rPr>
          <w:sz w:val="24"/>
          <w:szCs w:val="24"/>
        </w:rPr>
        <w:t xml:space="preserve"> </w:t>
      </w:r>
      <w:r w:rsidR="000E321B" w:rsidRPr="00DD7231">
        <w:rPr>
          <w:sz w:val="24"/>
          <w:szCs w:val="24"/>
        </w:rPr>
        <w:t>денежного вознаграждения за</w:t>
      </w:r>
      <w:r w:rsidR="001B1A1F" w:rsidRPr="00DD7231">
        <w:rPr>
          <w:sz w:val="24"/>
          <w:szCs w:val="24"/>
        </w:rPr>
        <w:t> </w:t>
      </w:r>
      <w:r w:rsidR="000E321B" w:rsidRPr="00DD7231">
        <w:rPr>
          <w:sz w:val="24"/>
          <w:szCs w:val="24"/>
        </w:rPr>
        <w:t xml:space="preserve">выполнение функций классного руководителя </w:t>
      </w:r>
      <w:r w:rsidR="00FE6765" w:rsidRPr="00DD7231">
        <w:rPr>
          <w:sz w:val="24"/>
          <w:szCs w:val="24"/>
        </w:rPr>
        <w:t xml:space="preserve">в зависимости от </w:t>
      </w:r>
      <w:r w:rsidR="00F40565" w:rsidRPr="00DD7231">
        <w:rPr>
          <w:sz w:val="24"/>
          <w:szCs w:val="24"/>
        </w:rPr>
        <w:t>наполняемости класса</w:t>
      </w:r>
      <w:r w:rsidR="00CE31E0" w:rsidRPr="00DD7231">
        <w:rPr>
          <w:sz w:val="24"/>
          <w:szCs w:val="24"/>
        </w:rPr>
        <w:t xml:space="preserve">*; </w:t>
      </w:r>
    </w:p>
    <w:p w:rsidR="00A948D2" w:rsidRPr="00DD7231" w:rsidRDefault="008B2FFE" w:rsidP="0075139E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 xml:space="preserve">заведование </w:t>
      </w:r>
      <w:r w:rsidR="00A948D2" w:rsidRPr="00DD7231">
        <w:rPr>
          <w:sz w:val="24"/>
          <w:szCs w:val="24"/>
        </w:rPr>
        <w:t>кабинетами (</w:t>
      </w:r>
      <w:r w:rsidRPr="00DD7231">
        <w:rPr>
          <w:sz w:val="24"/>
          <w:szCs w:val="24"/>
        </w:rPr>
        <w:t>лабораториями</w:t>
      </w:r>
      <w:r w:rsidR="00A948D2" w:rsidRPr="00DD7231">
        <w:rPr>
          <w:sz w:val="24"/>
          <w:szCs w:val="24"/>
        </w:rPr>
        <w:t>) -</w:t>
      </w:r>
      <w:r w:rsidRPr="00DD7231">
        <w:rPr>
          <w:sz w:val="24"/>
          <w:szCs w:val="24"/>
        </w:rPr>
        <w:t xml:space="preserve"> </w:t>
      </w:r>
      <w:r w:rsidR="00A948D2" w:rsidRPr="00DD7231">
        <w:rPr>
          <w:sz w:val="24"/>
          <w:szCs w:val="24"/>
        </w:rPr>
        <w:t xml:space="preserve">доплата устанавливается от оклада работника </w:t>
      </w:r>
      <w:r w:rsidR="00FE6765" w:rsidRPr="00DD7231">
        <w:rPr>
          <w:sz w:val="24"/>
          <w:szCs w:val="24"/>
        </w:rPr>
        <w:t xml:space="preserve">(с учетом квалификационной категории) </w:t>
      </w:r>
      <w:r w:rsidR="00BC7235" w:rsidRPr="00DD7231">
        <w:rPr>
          <w:sz w:val="24"/>
          <w:szCs w:val="24"/>
        </w:rPr>
        <w:t xml:space="preserve">или </w:t>
      </w:r>
      <w:r w:rsidR="00625278" w:rsidRPr="00DD7231">
        <w:rPr>
          <w:sz w:val="24"/>
          <w:szCs w:val="24"/>
        </w:rPr>
        <w:t xml:space="preserve">в абсолютном размере </w:t>
      </w:r>
      <w:r w:rsidR="00A948D2" w:rsidRPr="00DD7231">
        <w:rPr>
          <w:sz w:val="24"/>
          <w:szCs w:val="24"/>
        </w:rPr>
        <w:t>в зависимости от</w:t>
      </w:r>
      <w:r w:rsidR="001B1A1F" w:rsidRPr="00DD7231">
        <w:rPr>
          <w:sz w:val="24"/>
          <w:szCs w:val="24"/>
        </w:rPr>
        <w:t> </w:t>
      </w:r>
      <w:r w:rsidR="00A948D2" w:rsidRPr="00DD7231">
        <w:rPr>
          <w:sz w:val="24"/>
          <w:szCs w:val="24"/>
        </w:rPr>
        <w:t>категории кабине</w:t>
      </w:r>
      <w:r w:rsidR="00F40565" w:rsidRPr="00DD7231">
        <w:rPr>
          <w:sz w:val="24"/>
          <w:szCs w:val="24"/>
        </w:rPr>
        <w:t>та (лаборатории), определяемой У</w:t>
      </w:r>
      <w:r w:rsidR="00A948D2" w:rsidRPr="00DD7231">
        <w:rPr>
          <w:sz w:val="24"/>
          <w:szCs w:val="24"/>
        </w:rPr>
        <w:t>чреждением специально соз</w:t>
      </w:r>
      <w:r w:rsidR="00791CC7" w:rsidRPr="00DD7231">
        <w:rPr>
          <w:sz w:val="24"/>
          <w:szCs w:val="24"/>
        </w:rPr>
        <w:t>данной для этих целей комиссией;</w:t>
      </w:r>
    </w:p>
    <w:p w:rsidR="00923BD3" w:rsidRPr="00DD7231" w:rsidRDefault="00923BD3" w:rsidP="0075139E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методическая работа - доплата устанавливается в абсолютном размере или в</w:t>
      </w:r>
      <w:r w:rsidR="001B1A1F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процентном соотношении от оклада работника (с учетом квалификационной категории);</w:t>
      </w:r>
    </w:p>
    <w:p w:rsidR="00791CC7" w:rsidRPr="00DD7231" w:rsidRDefault="00791CC7" w:rsidP="0075139E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за руководство</w:t>
      </w:r>
      <w:r w:rsidR="008B2FFE" w:rsidRPr="00DD7231">
        <w:rPr>
          <w:sz w:val="24"/>
          <w:szCs w:val="24"/>
        </w:rPr>
        <w:t xml:space="preserve"> кафедрой, предметными, цикловыми и методическими комиссиями (объединениями)</w:t>
      </w:r>
      <w:r w:rsidRPr="00DD7231">
        <w:rPr>
          <w:sz w:val="24"/>
          <w:szCs w:val="24"/>
        </w:rPr>
        <w:t xml:space="preserve"> - доплата устанавливается в абсолютном размере или в процентном соотношении от оклада работника (с учетом квалификационной категории);</w:t>
      </w:r>
    </w:p>
    <w:p w:rsidR="00FC6118" w:rsidRPr="00DD7231" w:rsidRDefault="008B2FFE" w:rsidP="0075139E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за выполнение работы, непосредственно связанной с образовательным процессом, не</w:t>
      </w:r>
      <w:r w:rsidR="001B1A1F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входящей в аудиторную нагрузку</w:t>
      </w:r>
      <w:r w:rsidR="00FC6118" w:rsidRPr="00DD7231">
        <w:rPr>
          <w:sz w:val="24"/>
          <w:szCs w:val="24"/>
        </w:rPr>
        <w:t xml:space="preserve"> - доплата устанавливается в абсолютном размере или в</w:t>
      </w:r>
      <w:r w:rsidR="001B1A1F" w:rsidRPr="00DD7231">
        <w:rPr>
          <w:sz w:val="24"/>
          <w:szCs w:val="24"/>
        </w:rPr>
        <w:t> </w:t>
      </w:r>
      <w:r w:rsidR="00FC6118" w:rsidRPr="00DD7231">
        <w:rPr>
          <w:sz w:val="24"/>
          <w:szCs w:val="24"/>
        </w:rPr>
        <w:t>процентном соотношении от оклада работника (с учетом квалификационной категории) с</w:t>
      </w:r>
      <w:r w:rsidR="001B1A1F" w:rsidRPr="00DD7231">
        <w:rPr>
          <w:sz w:val="24"/>
          <w:szCs w:val="24"/>
        </w:rPr>
        <w:t> </w:t>
      </w:r>
      <w:r w:rsidR="00FC6118" w:rsidRPr="00DD7231">
        <w:rPr>
          <w:sz w:val="24"/>
          <w:szCs w:val="24"/>
        </w:rPr>
        <w:t>учетом объема работы:</w:t>
      </w:r>
    </w:p>
    <w:p w:rsidR="00A52040" w:rsidRPr="00DD7231" w:rsidRDefault="00A52040" w:rsidP="001B1A1F">
      <w:pPr>
        <w:suppressAutoHyphens w:val="0"/>
        <w:ind w:left="567" w:firstLine="426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-</w:t>
      </w:r>
      <w:r w:rsidR="00B03A47" w:rsidRPr="00DD7231">
        <w:rPr>
          <w:sz w:val="24"/>
          <w:szCs w:val="24"/>
        </w:rPr>
        <w:t> </w:t>
      </w:r>
      <w:r w:rsidR="008B2FFE" w:rsidRPr="00DD7231">
        <w:rPr>
          <w:sz w:val="24"/>
          <w:szCs w:val="24"/>
        </w:rPr>
        <w:t>кружковую работу;</w:t>
      </w:r>
    </w:p>
    <w:p w:rsidR="00A52040" w:rsidRPr="00DD7231" w:rsidRDefault="00A52040" w:rsidP="001B1A1F">
      <w:pPr>
        <w:suppressAutoHyphens w:val="0"/>
        <w:ind w:left="567" w:firstLine="426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-</w:t>
      </w:r>
      <w:r w:rsidR="00B03A47" w:rsidRPr="00DD7231">
        <w:rPr>
          <w:sz w:val="24"/>
          <w:szCs w:val="24"/>
        </w:rPr>
        <w:t> </w:t>
      </w:r>
      <w:r w:rsidR="008B2FFE" w:rsidRPr="00DD7231">
        <w:rPr>
          <w:sz w:val="24"/>
          <w:szCs w:val="24"/>
        </w:rPr>
        <w:t>индивидуальную работу с одаренными и отстающими учащимися;</w:t>
      </w:r>
    </w:p>
    <w:p w:rsidR="00A52040" w:rsidRPr="00DD7231" w:rsidRDefault="00A52040" w:rsidP="001B1A1F">
      <w:pPr>
        <w:suppressAutoHyphens w:val="0"/>
        <w:ind w:left="567" w:firstLine="426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-</w:t>
      </w:r>
      <w:r w:rsidR="00B03A47" w:rsidRPr="00DD7231">
        <w:rPr>
          <w:sz w:val="24"/>
          <w:szCs w:val="24"/>
        </w:rPr>
        <w:t> </w:t>
      </w:r>
      <w:r w:rsidR="008B2FFE" w:rsidRPr="00DD7231">
        <w:rPr>
          <w:sz w:val="24"/>
          <w:szCs w:val="24"/>
        </w:rPr>
        <w:t>за организацию и проведение олимпиад;</w:t>
      </w:r>
    </w:p>
    <w:p w:rsidR="00A52040" w:rsidRPr="00DD7231" w:rsidRDefault="00A52040" w:rsidP="001B1A1F">
      <w:pPr>
        <w:suppressAutoHyphens w:val="0"/>
        <w:ind w:left="567" w:firstLine="426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-</w:t>
      </w:r>
      <w:r w:rsidR="00B03A47" w:rsidRPr="00DD7231">
        <w:rPr>
          <w:sz w:val="24"/>
          <w:szCs w:val="24"/>
        </w:rPr>
        <w:t> </w:t>
      </w:r>
      <w:r w:rsidR="008B2FFE" w:rsidRPr="00DD7231">
        <w:rPr>
          <w:sz w:val="24"/>
          <w:szCs w:val="24"/>
        </w:rPr>
        <w:t>за организацию и проведение соревнований;</w:t>
      </w:r>
    </w:p>
    <w:p w:rsidR="00A52040" w:rsidRPr="00DD7231" w:rsidRDefault="00A52040" w:rsidP="001B1A1F">
      <w:pPr>
        <w:suppressAutoHyphens w:val="0"/>
        <w:ind w:left="567" w:firstLine="426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-</w:t>
      </w:r>
      <w:r w:rsidR="00B03A47" w:rsidRPr="00DD7231">
        <w:rPr>
          <w:sz w:val="24"/>
          <w:szCs w:val="24"/>
        </w:rPr>
        <w:t> </w:t>
      </w:r>
      <w:r w:rsidR="008B2FFE" w:rsidRPr="00DD7231">
        <w:rPr>
          <w:sz w:val="24"/>
          <w:szCs w:val="24"/>
        </w:rPr>
        <w:t>за педагогическую деятельность в рамках ре</w:t>
      </w:r>
      <w:r w:rsidR="00791CC7" w:rsidRPr="00DD7231">
        <w:rPr>
          <w:sz w:val="24"/>
          <w:szCs w:val="24"/>
        </w:rPr>
        <w:t>ализации инновационных программ</w:t>
      </w:r>
      <w:r w:rsidR="008B2FFE" w:rsidRPr="00DD7231">
        <w:rPr>
          <w:sz w:val="24"/>
          <w:szCs w:val="24"/>
        </w:rPr>
        <w:t>;</w:t>
      </w:r>
    </w:p>
    <w:p w:rsidR="008B2FFE" w:rsidRDefault="00A52040" w:rsidP="001B1A1F">
      <w:pPr>
        <w:suppressAutoHyphens w:val="0"/>
        <w:ind w:left="567" w:firstLine="426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-</w:t>
      </w:r>
      <w:r w:rsidR="00B03A47" w:rsidRPr="00DD7231">
        <w:rPr>
          <w:sz w:val="24"/>
          <w:szCs w:val="24"/>
        </w:rPr>
        <w:t> </w:t>
      </w:r>
      <w:r w:rsidR="008B2FFE" w:rsidRPr="00DD7231">
        <w:rPr>
          <w:sz w:val="24"/>
          <w:szCs w:val="24"/>
        </w:rPr>
        <w:t>другую педагогич</w:t>
      </w:r>
      <w:r w:rsidR="00481947" w:rsidRPr="00DD7231">
        <w:rPr>
          <w:sz w:val="24"/>
          <w:szCs w:val="24"/>
        </w:rPr>
        <w:t>ескую деятельность.</w:t>
      </w:r>
    </w:p>
    <w:p w:rsidR="00D7727F" w:rsidRPr="009139FB" w:rsidRDefault="00D7727F" w:rsidP="00D7727F">
      <w:pPr>
        <w:spacing w:line="276" w:lineRule="auto"/>
        <w:ind w:firstLine="450"/>
        <w:jc w:val="both"/>
        <w:rPr>
          <w:sz w:val="24"/>
          <w:szCs w:val="24"/>
        </w:rPr>
      </w:pPr>
      <w:r w:rsidRPr="009139FB">
        <w:rPr>
          <w:sz w:val="24"/>
          <w:szCs w:val="24"/>
        </w:rPr>
        <w:t xml:space="preserve">Работникам образовательных учреждений, реализующих образовательные программы среднего профессионального образования, за выполнение работ, не входящих в должностные обязанности работников, но непосредственно связанные с образовательным процессом, </w:t>
      </w:r>
      <w:r w:rsidRPr="009139FB">
        <w:rPr>
          <w:sz w:val="24"/>
          <w:szCs w:val="24"/>
        </w:rPr>
        <w:lastRenderedPageBreak/>
        <w:t>осуществляются доплаты в пределах фонда оплаты труда. Данные доплаты устанавливаются за проверку письменных работ, за классное руководство (кураторство)*, за заведование: кабинетами, лабораториями, за руководство: кафедрой, предметными, цикловыми и методическими комиссиями (объединениями); за проведение работы по дополнительным образовательным программам и другую педагогическую деятельность.</w:t>
      </w:r>
    </w:p>
    <w:p w:rsidR="002B7E4D" w:rsidRPr="00DD7231" w:rsidRDefault="00FC6118" w:rsidP="008966D7">
      <w:pPr>
        <w:numPr>
          <w:ilvl w:val="2"/>
          <w:numId w:val="8"/>
        </w:numPr>
        <w:ind w:left="0" w:firstLine="720"/>
        <w:jc w:val="both"/>
        <w:rPr>
          <w:sz w:val="24"/>
          <w:szCs w:val="24"/>
        </w:rPr>
      </w:pPr>
      <w:r w:rsidRPr="009139FB">
        <w:rPr>
          <w:sz w:val="24"/>
          <w:szCs w:val="24"/>
        </w:rPr>
        <w:t xml:space="preserve">Порядок, условия и конкретные размеры </w:t>
      </w:r>
      <w:r w:rsidR="003C3451" w:rsidRPr="009139FB">
        <w:rPr>
          <w:sz w:val="24"/>
          <w:szCs w:val="24"/>
        </w:rPr>
        <w:t>доплат</w:t>
      </w:r>
      <w:r w:rsidR="008542BB" w:rsidRPr="009139FB">
        <w:rPr>
          <w:sz w:val="24"/>
          <w:szCs w:val="24"/>
        </w:rPr>
        <w:t xml:space="preserve"> </w:t>
      </w:r>
      <w:r w:rsidR="006B3C24" w:rsidRPr="009139FB">
        <w:rPr>
          <w:sz w:val="24"/>
          <w:szCs w:val="24"/>
        </w:rPr>
        <w:t>из специальной</w:t>
      </w:r>
      <w:r w:rsidRPr="009139FB">
        <w:rPr>
          <w:sz w:val="24"/>
          <w:szCs w:val="24"/>
        </w:rPr>
        <w:t xml:space="preserve"> част</w:t>
      </w:r>
      <w:r w:rsidR="006B3C24" w:rsidRPr="009139FB">
        <w:rPr>
          <w:sz w:val="24"/>
          <w:szCs w:val="24"/>
        </w:rPr>
        <w:t>и</w:t>
      </w:r>
      <w:r w:rsidRPr="009139FB">
        <w:rPr>
          <w:sz w:val="24"/>
          <w:szCs w:val="24"/>
        </w:rPr>
        <w:t xml:space="preserve"> фонда оплаты труда определ</w:t>
      </w:r>
      <w:r w:rsidR="003C3451" w:rsidRPr="009139FB">
        <w:rPr>
          <w:sz w:val="24"/>
          <w:szCs w:val="24"/>
        </w:rPr>
        <w:t>яются в Положении о системе оплаты</w:t>
      </w:r>
      <w:r w:rsidR="003C3451" w:rsidRPr="00DD7231">
        <w:rPr>
          <w:sz w:val="24"/>
          <w:szCs w:val="24"/>
        </w:rPr>
        <w:t xml:space="preserve"> труда учреждения</w:t>
      </w:r>
      <w:r w:rsidRPr="00DD7231">
        <w:rPr>
          <w:sz w:val="24"/>
          <w:szCs w:val="24"/>
        </w:rPr>
        <w:t xml:space="preserve"> </w:t>
      </w:r>
      <w:r w:rsidR="004C2C68" w:rsidRPr="00DD7231">
        <w:rPr>
          <w:sz w:val="24"/>
          <w:szCs w:val="24"/>
        </w:rPr>
        <w:t>в пределах фонда оплаты труда</w:t>
      </w:r>
      <w:r w:rsidR="00EE540C" w:rsidRPr="00DD7231">
        <w:rPr>
          <w:sz w:val="24"/>
          <w:szCs w:val="24"/>
        </w:rPr>
        <w:t>.</w:t>
      </w:r>
    </w:p>
    <w:p w:rsidR="002B7E4D" w:rsidRPr="00DD7231" w:rsidRDefault="003C3451" w:rsidP="008966D7">
      <w:pPr>
        <w:numPr>
          <w:ilvl w:val="2"/>
          <w:numId w:val="8"/>
        </w:numPr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 xml:space="preserve">При наличии оснований в течение учебного года </w:t>
      </w:r>
      <w:r w:rsidR="00BE34EC" w:rsidRPr="00DD7231">
        <w:rPr>
          <w:sz w:val="24"/>
          <w:szCs w:val="24"/>
        </w:rPr>
        <w:t>вносятся изменения в Положение о</w:t>
      </w:r>
      <w:r w:rsidR="00B03A47" w:rsidRPr="00DD7231">
        <w:rPr>
          <w:sz w:val="24"/>
          <w:szCs w:val="24"/>
        </w:rPr>
        <w:t> </w:t>
      </w:r>
      <w:r w:rsidR="00BE34EC" w:rsidRPr="00DD7231">
        <w:rPr>
          <w:sz w:val="24"/>
          <w:szCs w:val="24"/>
        </w:rPr>
        <w:t xml:space="preserve">системе оплаты труда учреждения </w:t>
      </w:r>
      <w:r w:rsidR="006B02A3" w:rsidRPr="00DD7231">
        <w:rPr>
          <w:sz w:val="24"/>
          <w:szCs w:val="24"/>
        </w:rPr>
        <w:t xml:space="preserve">по </w:t>
      </w:r>
      <w:r w:rsidR="00F04075" w:rsidRPr="00DD7231">
        <w:rPr>
          <w:sz w:val="24"/>
          <w:szCs w:val="24"/>
        </w:rPr>
        <w:t xml:space="preserve">порядку и </w:t>
      </w:r>
      <w:r w:rsidRPr="00DD7231">
        <w:rPr>
          <w:sz w:val="24"/>
          <w:szCs w:val="24"/>
        </w:rPr>
        <w:t>размер</w:t>
      </w:r>
      <w:r w:rsidR="006B02A3" w:rsidRPr="00DD7231">
        <w:rPr>
          <w:sz w:val="24"/>
          <w:szCs w:val="24"/>
        </w:rPr>
        <w:t>у</w:t>
      </w:r>
      <w:r w:rsidRPr="00DD7231">
        <w:rPr>
          <w:sz w:val="24"/>
          <w:szCs w:val="24"/>
        </w:rPr>
        <w:t xml:space="preserve"> выплат из специальной части </w:t>
      </w:r>
      <w:r w:rsidR="006B02A3" w:rsidRPr="00DD7231">
        <w:rPr>
          <w:sz w:val="24"/>
          <w:szCs w:val="24"/>
        </w:rPr>
        <w:t>с</w:t>
      </w:r>
      <w:r w:rsidR="001B1A1F" w:rsidRPr="00DD7231">
        <w:rPr>
          <w:sz w:val="24"/>
          <w:szCs w:val="24"/>
        </w:rPr>
        <w:t> </w:t>
      </w:r>
      <w:r w:rsidR="006B02A3" w:rsidRPr="00DD7231">
        <w:rPr>
          <w:sz w:val="24"/>
          <w:szCs w:val="24"/>
        </w:rPr>
        <w:t>письменным уведомлением</w:t>
      </w:r>
      <w:r w:rsidRPr="00DD7231">
        <w:rPr>
          <w:sz w:val="24"/>
          <w:szCs w:val="24"/>
        </w:rPr>
        <w:t xml:space="preserve"> </w:t>
      </w:r>
      <w:r w:rsidR="006B02A3" w:rsidRPr="00DD7231">
        <w:rPr>
          <w:sz w:val="24"/>
          <w:szCs w:val="24"/>
        </w:rPr>
        <w:t xml:space="preserve">работника </w:t>
      </w:r>
      <w:r w:rsidRPr="00DD7231">
        <w:rPr>
          <w:sz w:val="24"/>
          <w:szCs w:val="24"/>
        </w:rPr>
        <w:t>не позднее, чем за два месяца с указанием причин и</w:t>
      </w:r>
      <w:r w:rsidR="001B1A1F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оснований изменений</w:t>
      </w:r>
      <w:r w:rsidR="00F04075" w:rsidRPr="00DD7231">
        <w:rPr>
          <w:sz w:val="24"/>
          <w:szCs w:val="24"/>
        </w:rPr>
        <w:t xml:space="preserve"> с</w:t>
      </w:r>
      <w:r w:rsidR="00E2568A" w:rsidRPr="00DD7231">
        <w:rPr>
          <w:sz w:val="24"/>
          <w:szCs w:val="24"/>
        </w:rPr>
        <w:t xml:space="preserve"> </w:t>
      </w:r>
      <w:r w:rsidR="00F04075" w:rsidRPr="00DD7231">
        <w:rPr>
          <w:sz w:val="24"/>
          <w:szCs w:val="24"/>
        </w:rPr>
        <w:t>заключением</w:t>
      </w:r>
      <w:r w:rsidR="00E2568A" w:rsidRPr="00DD7231">
        <w:rPr>
          <w:sz w:val="24"/>
          <w:szCs w:val="24"/>
        </w:rPr>
        <w:t xml:space="preserve"> д</w:t>
      </w:r>
      <w:r w:rsidR="00F04075" w:rsidRPr="00DD7231">
        <w:rPr>
          <w:sz w:val="24"/>
          <w:szCs w:val="24"/>
        </w:rPr>
        <w:t>ополнительного соглашения к трудовому договору</w:t>
      </w:r>
      <w:r w:rsidR="00E2568A" w:rsidRPr="00DD7231">
        <w:rPr>
          <w:sz w:val="24"/>
          <w:szCs w:val="24"/>
        </w:rPr>
        <w:t>.</w:t>
      </w:r>
    </w:p>
    <w:p w:rsidR="00E31B0B" w:rsidRPr="00DD7231" w:rsidRDefault="00923BD3" w:rsidP="008966D7">
      <w:pPr>
        <w:numPr>
          <w:ilvl w:val="1"/>
          <w:numId w:val="8"/>
        </w:numPr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Районный коэффициент в размере 1,25 устанавливается на все виды выпл</w:t>
      </w:r>
      <w:r w:rsidR="007D0F66" w:rsidRPr="00DD7231">
        <w:rPr>
          <w:sz w:val="24"/>
          <w:szCs w:val="24"/>
        </w:rPr>
        <w:t>ат</w:t>
      </w:r>
      <w:r w:rsidRPr="00DD7231">
        <w:rPr>
          <w:sz w:val="24"/>
          <w:szCs w:val="24"/>
        </w:rPr>
        <w:t>.</w:t>
      </w:r>
    </w:p>
    <w:p w:rsidR="006003DA" w:rsidRPr="00DD7231" w:rsidRDefault="00E31B0B" w:rsidP="008966D7">
      <w:pPr>
        <w:numPr>
          <w:ilvl w:val="1"/>
          <w:numId w:val="8"/>
        </w:numPr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Компенсация расходов работникам, имеющим разъездной характер работы (в связи с</w:t>
      </w:r>
      <w:r w:rsidR="00B03A47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работой в учреждении, в филиале или структурном подразделении</w:t>
      </w:r>
      <w:r w:rsidR="000151D7" w:rsidRPr="00DD7231">
        <w:rPr>
          <w:sz w:val="24"/>
          <w:szCs w:val="24"/>
        </w:rPr>
        <w:t>,</w:t>
      </w:r>
      <w:r w:rsidRPr="00DD7231">
        <w:rPr>
          <w:sz w:val="24"/>
          <w:szCs w:val="24"/>
        </w:rPr>
        <w:t xml:space="preserve"> расположенном в другой местности от места постоянного проживания) осуществляется по предоставленным работником</w:t>
      </w:r>
      <w:r w:rsidRPr="00DD7231">
        <w:rPr>
          <w:color w:val="FF0000"/>
          <w:sz w:val="24"/>
          <w:szCs w:val="24"/>
        </w:rPr>
        <w:t xml:space="preserve"> </w:t>
      </w:r>
      <w:r w:rsidR="00405CE6" w:rsidRPr="00DD7231">
        <w:rPr>
          <w:sz w:val="24"/>
          <w:szCs w:val="24"/>
        </w:rPr>
        <w:t>документам</w:t>
      </w:r>
      <w:r w:rsidR="00405CE6" w:rsidRPr="00DD7231">
        <w:rPr>
          <w:color w:val="FF0000"/>
          <w:sz w:val="24"/>
          <w:szCs w:val="24"/>
        </w:rPr>
        <w:t xml:space="preserve"> </w:t>
      </w:r>
      <w:r w:rsidRPr="00DD7231">
        <w:rPr>
          <w:sz w:val="24"/>
          <w:szCs w:val="24"/>
        </w:rPr>
        <w:t>в размере, порядке и на условиях установленных коллективным договором.</w:t>
      </w:r>
    </w:p>
    <w:p w:rsidR="00923BD3" w:rsidRPr="00157AF7" w:rsidRDefault="0046125E" w:rsidP="008966D7">
      <w:pPr>
        <w:numPr>
          <w:ilvl w:val="1"/>
          <w:numId w:val="8"/>
        </w:numPr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Надбавка руководителям учреждений их заместителям и руководителям структурных подразделений за квалификационную категорию устанавливается в размере от</w:t>
      </w:r>
      <w:r w:rsidR="001B1A1F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9 до</w:t>
      </w:r>
      <w:r w:rsidR="001B1A1F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 xml:space="preserve">18% </w:t>
      </w:r>
      <w:r w:rsidRPr="00157AF7">
        <w:rPr>
          <w:sz w:val="24"/>
          <w:szCs w:val="24"/>
        </w:rPr>
        <w:t>включительно от должностного оклада.</w:t>
      </w:r>
    </w:p>
    <w:p w:rsidR="00923BD3" w:rsidRPr="00157AF7" w:rsidRDefault="00923BD3" w:rsidP="000E60CB">
      <w:pPr>
        <w:ind w:firstLine="720"/>
        <w:jc w:val="both"/>
        <w:rPr>
          <w:b/>
          <w:sz w:val="24"/>
          <w:szCs w:val="24"/>
        </w:rPr>
      </w:pPr>
      <w:r w:rsidRPr="00157AF7">
        <w:rPr>
          <w:b/>
          <w:sz w:val="24"/>
          <w:szCs w:val="24"/>
        </w:rPr>
        <w:t>Примечание:</w:t>
      </w:r>
    </w:p>
    <w:p w:rsidR="00923BD3" w:rsidRPr="00D219D9" w:rsidRDefault="00AA61A0" w:rsidP="00D219D9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20"/>
        <w:jc w:val="both"/>
        <w:rPr>
          <w:sz w:val="22"/>
          <w:szCs w:val="22"/>
        </w:rPr>
      </w:pPr>
      <w:r w:rsidRPr="004103AC">
        <w:rPr>
          <w:sz w:val="22"/>
          <w:szCs w:val="22"/>
        </w:rPr>
        <w:t>Доплата за классное руководство в общеобразовательных учреждениях, учреждениях среднего профессионального образования, устанавливается из расчета не менее 1 000 рублей в месяц в классе с наполняемостью 25 человек, либо в классе с наполняемостью 14 человек и более, расположенных в сельской местности.</w:t>
      </w:r>
    </w:p>
    <w:p w:rsidR="008542BB" w:rsidRPr="00DD7231" w:rsidRDefault="008542BB" w:rsidP="000E60CB">
      <w:pPr>
        <w:ind w:firstLine="720"/>
        <w:jc w:val="center"/>
        <w:rPr>
          <w:b/>
          <w:sz w:val="24"/>
          <w:szCs w:val="24"/>
        </w:rPr>
      </w:pPr>
      <w:r w:rsidRPr="00DD7231">
        <w:rPr>
          <w:b/>
          <w:sz w:val="24"/>
          <w:szCs w:val="24"/>
          <w:lang w:val="en-US"/>
        </w:rPr>
        <w:t>IV</w:t>
      </w:r>
      <w:r w:rsidRPr="00DD7231">
        <w:rPr>
          <w:b/>
          <w:sz w:val="24"/>
          <w:szCs w:val="24"/>
        </w:rPr>
        <w:t>. Виды выплат стимулирующего характера</w:t>
      </w:r>
    </w:p>
    <w:p w:rsidR="008542BB" w:rsidRPr="00725020" w:rsidRDefault="008542BB" w:rsidP="000E60CB">
      <w:pPr>
        <w:ind w:firstLine="720"/>
        <w:jc w:val="center"/>
        <w:rPr>
          <w:b/>
          <w:sz w:val="12"/>
          <w:szCs w:val="12"/>
        </w:rPr>
      </w:pPr>
    </w:p>
    <w:p w:rsidR="009C3268" w:rsidRPr="00DD7231" w:rsidRDefault="009C3268" w:rsidP="008966D7">
      <w:pPr>
        <w:numPr>
          <w:ilvl w:val="1"/>
          <w:numId w:val="10"/>
        </w:numPr>
        <w:ind w:left="0" w:firstLine="71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 xml:space="preserve">Стимулирующие выплаты </w:t>
      </w:r>
      <w:proofErr w:type="gramStart"/>
      <w:r w:rsidRPr="00DD7231">
        <w:rPr>
          <w:sz w:val="24"/>
          <w:szCs w:val="24"/>
        </w:rPr>
        <w:t>распределяются в пределах фонда оплаты труда и</w:t>
      </w:r>
      <w:r w:rsidR="00A67915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максимальными размерами для конкретного работника не ограничиваются</w:t>
      </w:r>
      <w:proofErr w:type="gramEnd"/>
      <w:r w:rsidRPr="00DD7231">
        <w:rPr>
          <w:sz w:val="24"/>
          <w:szCs w:val="24"/>
        </w:rPr>
        <w:t>.</w:t>
      </w:r>
    </w:p>
    <w:p w:rsidR="009C3268" w:rsidRPr="00DD7231" w:rsidRDefault="00E27FD1" w:rsidP="008966D7">
      <w:pPr>
        <w:numPr>
          <w:ilvl w:val="1"/>
          <w:numId w:val="10"/>
        </w:numPr>
        <w:ind w:left="0" w:firstLine="71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Порядок, размеры и условия назначения выплат стимулирующего характера работникам устанавливаются в Положении о системе оплате труда Учреждения</w:t>
      </w:r>
      <w:r w:rsidR="009C3268" w:rsidRPr="00DD7231">
        <w:rPr>
          <w:sz w:val="24"/>
          <w:szCs w:val="24"/>
        </w:rPr>
        <w:t>, принятом с</w:t>
      </w:r>
      <w:r w:rsidR="00A67915" w:rsidRPr="00DD7231">
        <w:rPr>
          <w:sz w:val="24"/>
          <w:szCs w:val="24"/>
        </w:rPr>
        <w:t> </w:t>
      </w:r>
      <w:r w:rsidR="009C3268" w:rsidRPr="00DD7231">
        <w:rPr>
          <w:sz w:val="24"/>
          <w:szCs w:val="24"/>
        </w:rPr>
        <w:t>учетом мнения выборного профсоюзного или иного представительного органа работников.</w:t>
      </w:r>
    </w:p>
    <w:p w:rsidR="00E27FD1" w:rsidRPr="00DD7231" w:rsidRDefault="00E27FD1" w:rsidP="00292B44">
      <w:pPr>
        <w:ind w:firstLine="709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Размеры, условия и порядок назначения выплат стимулирующего характера руководителям Учреждений устанавливаются локальным нормативным актом Министерства</w:t>
      </w:r>
      <w:r w:rsidR="00292B44" w:rsidRPr="00DD7231">
        <w:rPr>
          <w:sz w:val="24"/>
          <w:szCs w:val="24"/>
        </w:rPr>
        <w:t xml:space="preserve"> с</w:t>
      </w:r>
      <w:r w:rsidR="00A67915" w:rsidRPr="00DD7231">
        <w:rPr>
          <w:sz w:val="24"/>
          <w:szCs w:val="24"/>
        </w:rPr>
        <w:t> </w:t>
      </w:r>
      <w:r w:rsidR="00292B44" w:rsidRPr="00DD7231">
        <w:rPr>
          <w:sz w:val="24"/>
          <w:szCs w:val="24"/>
        </w:rPr>
        <w:t>учетом мнения Профсоюза</w:t>
      </w:r>
      <w:r w:rsidRPr="00DD7231">
        <w:rPr>
          <w:sz w:val="24"/>
          <w:szCs w:val="24"/>
        </w:rPr>
        <w:t xml:space="preserve">. </w:t>
      </w:r>
    </w:p>
    <w:p w:rsidR="008542BB" w:rsidRPr="00DD7231" w:rsidRDefault="008542BB" w:rsidP="008966D7">
      <w:pPr>
        <w:numPr>
          <w:ilvl w:val="1"/>
          <w:numId w:val="10"/>
        </w:numPr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К выплатам стимулирующего характера относятся надбавки за:</w:t>
      </w:r>
    </w:p>
    <w:p w:rsidR="00142220" w:rsidRPr="00DD7231" w:rsidRDefault="008542BB" w:rsidP="0075139E">
      <w:pPr>
        <w:numPr>
          <w:ilvl w:val="0"/>
          <w:numId w:val="3"/>
        </w:numPr>
        <w:tabs>
          <w:tab w:val="left" w:pos="0"/>
          <w:tab w:val="left" w:pos="1134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качественные показатели деятельности учреждений;</w:t>
      </w:r>
    </w:p>
    <w:p w:rsidR="00142220" w:rsidRPr="00DD7231" w:rsidRDefault="008542BB" w:rsidP="0075139E">
      <w:pPr>
        <w:numPr>
          <w:ilvl w:val="0"/>
          <w:numId w:val="3"/>
        </w:numPr>
        <w:tabs>
          <w:tab w:val="left" w:pos="0"/>
          <w:tab w:val="left" w:pos="1134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ученую степень;</w:t>
      </w:r>
    </w:p>
    <w:p w:rsidR="00142220" w:rsidRPr="00DD7231" w:rsidRDefault="008542BB" w:rsidP="0075139E">
      <w:pPr>
        <w:numPr>
          <w:ilvl w:val="0"/>
          <w:numId w:val="3"/>
        </w:numPr>
        <w:tabs>
          <w:tab w:val="left" w:pos="0"/>
          <w:tab w:val="left" w:pos="1134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почетное звание;</w:t>
      </w:r>
    </w:p>
    <w:p w:rsidR="008542BB" w:rsidRPr="00DD7231" w:rsidRDefault="008542BB" w:rsidP="0075139E">
      <w:pPr>
        <w:numPr>
          <w:ilvl w:val="0"/>
          <w:numId w:val="3"/>
        </w:numPr>
        <w:tabs>
          <w:tab w:val="left" w:pos="0"/>
          <w:tab w:val="left" w:pos="1134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продолжительность непрерывной работы.</w:t>
      </w:r>
    </w:p>
    <w:p w:rsidR="008542BB" w:rsidRPr="00DD7231" w:rsidRDefault="008542BB" w:rsidP="008966D7">
      <w:pPr>
        <w:numPr>
          <w:ilvl w:val="1"/>
          <w:numId w:val="10"/>
        </w:numPr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 xml:space="preserve">Качественные показатели деятельности </w:t>
      </w:r>
      <w:r w:rsidR="00A65582" w:rsidRPr="00DD7231">
        <w:rPr>
          <w:sz w:val="24"/>
          <w:szCs w:val="24"/>
        </w:rPr>
        <w:t>У</w:t>
      </w:r>
      <w:r w:rsidRPr="00DD7231">
        <w:rPr>
          <w:sz w:val="24"/>
          <w:szCs w:val="24"/>
        </w:rPr>
        <w:t>чреждения устанавливаются с учетом выполнения государственного</w:t>
      </w:r>
      <w:r w:rsidR="000C51C3" w:rsidRPr="00DD7231">
        <w:rPr>
          <w:sz w:val="24"/>
          <w:szCs w:val="24"/>
        </w:rPr>
        <w:t xml:space="preserve"> </w:t>
      </w:r>
      <w:r w:rsidR="00142220" w:rsidRPr="00DD7231">
        <w:rPr>
          <w:sz w:val="24"/>
          <w:szCs w:val="24"/>
        </w:rPr>
        <w:t>(муниципального)</w:t>
      </w:r>
      <w:r w:rsidRPr="00DD7231">
        <w:rPr>
          <w:sz w:val="24"/>
          <w:szCs w:val="24"/>
        </w:rPr>
        <w:t xml:space="preserve"> задания.</w:t>
      </w:r>
      <w:r w:rsidR="00142220" w:rsidRPr="00DD7231">
        <w:rPr>
          <w:sz w:val="24"/>
          <w:szCs w:val="24"/>
        </w:rPr>
        <w:t xml:space="preserve"> </w:t>
      </w:r>
    </w:p>
    <w:p w:rsidR="00A67915" w:rsidRPr="00DD7231" w:rsidRDefault="00A67915" w:rsidP="008966D7">
      <w:pPr>
        <w:pStyle w:val="23"/>
        <w:numPr>
          <w:ilvl w:val="2"/>
          <w:numId w:val="10"/>
        </w:numPr>
        <w:shd w:val="clear" w:color="auto" w:fill="auto"/>
        <w:spacing w:line="274" w:lineRule="exact"/>
        <w:ind w:left="0" w:right="20" w:firstLine="709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Основные качественные показатели деятельности Учреждения, учитываемые при определении выплат стимулирующего характера руководителю*:</w:t>
      </w:r>
    </w:p>
    <w:p w:rsidR="00A67915" w:rsidRPr="00DD7231" w:rsidRDefault="00A67915" w:rsidP="00A67915">
      <w:pPr>
        <w:pStyle w:val="23"/>
        <w:shd w:val="clear" w:color="auto" w:fill="auto"/>
        <w:spacing w:line="274" w:lineRule="exact"/>
        <w:ind w:left="8496" w:right="20" w:firstLine="0"/>
        <w:jc w:val="right"/>
        <w:rPr>
          <w:sz w:val="24"/>
          <w:szCs w:val="24"/>
        </w:rPr>
      </w:pPr>
      <w:r w:rsidRPr="00DD7231">
        <w:rPr>
          <w:sz w:val="24"/>
          <w:szCs w:val="24"/>
        </w:rPr>
        <w:t>Таблица 1</w:t>
      </w: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2126"/>
        <w:gridCol w:w="2693"/>
        <w:gridCol w:w="2410"/>
        <w:gridCol w:w="567"/>
        <w:gridCol w:w="463"/>
        <w:gridCol w:w="709"/>
        <w:gridCol w:w="709"/>
      </w:tblGrid>
      <w:tr w:rsidR="007704DE" w:rsidRPr="00DD7231" w:rsidTr="00847747">
        <w:trPr>
          <w:trHeight w:val="353"/>
          <w:tblCellSpacing w:w="5" w:type="nil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218" w:hanging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</w:p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218" w:hanging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Перечень критериев оценки эффективности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Перечень показателей оценки эффективности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left="19" w:hanging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Значения показателей</w:t>
            </w:r>
          </w:p>
        </w:tc>
        <w:tc>
          <w:tcPr>
            <w:tcW w:w="2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209" w:hanging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Размер стимулирующих выплат, (% от должностного оклада) в зависимости от типа образовательного 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lastRenderedPageBreak/>
              <w:t>учреждения</w:t>
            </w:r>
          </w:p>
        </w:tc>
      </w:tr>
      <w:tr w:rsidR="007704DE" w:rsidRPr="00DD7231" w:rsidTr="00847747">
        <w:trPr>
          <w:trHeight w:val="765"/>
          <w:tblCellSpacing w:w="5" w:type="nil"/>
        </w:trPr>
        <w:tc>
          <w:tcPr>
            <w:tcW w:w="50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208"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Образовательное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Дополнительного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157AF7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-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57AF7">
              <w:rPr>
                <w:rFonts w:eastAsia="Calibri"/>
                <w:sz w:val="24"/>
                <w:szCs w:val="24"/>
                <w:lang w:eastAsia="en-US"/>
              </w:rPr>
              <w:t>Профессиональное</w:t>
            </w:r>
            <w:proofErr w:type="gramEnd"/>
            <w:r w:rsidR="005F2C88" w:rsidRPr="00157AF7">
              <w:rPr>
                <w:rFonts w:eastAsia="Calibri"/>
                <w:sz w:val="24"/>
                <w:szCs w:val="24"/>
                <w:lang w:eastAsia="en-US"/>
              </w:rPr>
              <w:t xml:space="preserve"> образовательное по подготовке педагогических кадров</w:t>
            </w:r>
          </w:p>
        </w:tc>
      </w:tr>
      <w:tr w:rsidR="007704DE" w:rsidRPr="00DD7231" w:rsidTr="00847747">
        <w:trPr>
          <w:cantSplit/>
          <w:trHeight w:val="1060"/>
          <w:tblCellSpacing w:w="5" w:type="nil"/>
        </w:trPr>
        <w:tc>
          <w:tcPr>
            <w:tcW w:w="5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208"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113" w:hanging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СОШ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113" w:hanging="26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157AF7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04DE" w:rsidRPr="00DD7231" w:rsidTr="00847747">
        <w:trPr>
          <w:trHeight w:val="1000"/>
          <w:tblCellSpacing w:w="5" w:type="nil"/>
        </w:trPr>
        <w:tc>
          <w:tcPr>
            <w:tcW w:w="5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8966D7">
            <w:pPr>
              <w:widowControl w:val="0"/>
              <w:numPr>
                <w:ilvl w:val="0"/>
                <w:numId w:val="14"/>
              </w:numPr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0" w:right="-75"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Соответствие деятельности Учреждения требованиям законодательства в сфере образования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отсутствие предписаний надзорных органов, объективных жалоб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157AF7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157AF7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45C89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94"/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Эффективность организации образовательной деятельности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динамика учебных результатов обучающихся (результатов итоговой аттестации, сводных данных успеваемости и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качества знаний учащихся разных ступеней образования)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результаты ГИА не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ниже среднего по кластеру учреждений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удельный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вес численности выпускников очной формы обучения, трудоустроившихся в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течение одного года после окончания по полученной специальности, в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общей их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численности: не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ниже среднего по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области, установленного распоряжением Правительства Новосибирской области от 23.04.2013 №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192-рп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208"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Наличие положительной динамики результатов государственной итоговой аттестации обучающихся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208"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динамика внеучебных достижений 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обучающихся (участие во внутренних, внешних мероприятиях, </w:t>
            </w:r>
          </w:p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конференциях, форумах и т. п.)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наличие участников (лауреатов 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lastRenderedPageBreak/>
              <w:t>и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победителей) олимпиад, конкурсов, конференций и пр.:</w:t>
            </w:r>
          </w:p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международного уровня;</w:t>
            </w:r>
          </w:p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всероссийского уровня;</w:t>
            </w:r>
          </w:p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регионального уровня, </w:t>
            </w:r>
          </w:p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муниципального уровня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</w:pPr>
            <w:r w:rsidRPr="00DD7231">
              <w:lastRenderedPageBreak/>
              <w:t xml:space="preserve"> 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-75" w:hanging="45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04DE" w:rsidRPr="00DD7231" w:rsidRDefault="007704DE" w:rsidP="007704DE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704DE" w:rsidRPr="00DD7231" w:rsidRDefault="007704DE" w:rsidP="007704DE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  <w:p w:rsidR="007704DE" w:rsidRPr="00DD7231" w:rsidRDefault="007704DE" w:rsidP="007704DE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704DE" w:rsidRPr="00DD7231" w:rsidRDefault="007704DE" w:rsidP="007704DE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  <w:p w:rsidR="007704DE" w:rsidRPr="00DD7231" w:rsidRDefault="007704DE" w:rsidP="007704DE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704DE" w:rsidRPr="00DD7231" w:rsidRDefault="007704DE" w:rsidP="007704DE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7704DE" w:rsidRPr="00DD7231" w:rsidRDefault="007704DE" w:rsidP="007704DE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7704DE" w:rsidP="007704DE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208"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9C5B7A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="00A67915" w:rsidRPr="00DD7231">
              <w:rPr>
                <w:rFonts w:eastAsia="Calibri"/>
                <w:sz w:val="24"/>
                <w:szCs w:val="24"/>
                <w:lang w:eastAsia="en-US"/>
              </w:rPr>
              <w:t>ачество профориентационной работы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наличие конкурса при поступлении на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очную форму обучения по программам СПО за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счёт </w:t>
            </w:r>
            <w:r w:rsidR="00145C89" w:rsidRPr="00DD7231">
              <w:rPr>
                <w:rFonts w:eastAsia="Calibri"/>
                <w:sz w:val="24"/>
                <w:szCs w:val="24"/>
                <w:lang w:eastAsia="en-US"/>
              </w:rPr>
              <w:t xml:space="preserve">областного 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средств бюджета Новосибирской области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7704DE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</w:pPr>
            <w:r w:rsidRPr="00DD7231">
              <w:t>-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208"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наличие реализуемой  модели профориентацион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ного взаимодействия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10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208"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реализация социокультурных проектов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наличие реализуемых социокультурных проектов (школьный музей, театр, социальные проекты, научное общество студентов (учащихся) и др.):</w:t>
            </w:r>
          </w:p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международного уровня;</w:t>
            </w:r>
          </w:p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всероссийского уровня;</w:t>
            </w:r>
          </w:p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регионального уровня, </w:t>
            </w:r>
          </w:p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муниципального уровня;</w:t>
            </w:r>
          </w:p>
          <w:p w:rsidR="001232AF" w:rsidRPr="00DD7231" w:rsidRDefault="001232AF" w:rsidP="00DF050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уровня учреждения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232AF" w:rsidRPr="00DD7231" w:rsidRDefault="001232AF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208"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45C89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правонарушени</w:t>
            </w:r>
            <w:r w:rsidR="00145C89" w:rsidRPr="00DD7231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, совершённы</w:t>
            </w:r>
            <w:r w:rsidR="00145C89" w:rsidRPr="00DD7231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 обучающимися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145C89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208"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сохранность контингента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От 99 до 100</w:t>
            </w:r>
          </w:p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От 95 до 98</w:t>
            </w:r>
          </w:p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От 90 до 94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 24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208"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E84B0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реализации различных моделей внеурочной занятости, 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lastRenderedPageBreak/>
              <w:t>дополнительного образования обучающихся,</w:t>
            </w:r>
            <w:r w:rsidR="00E84B05" w:rsidRPr="00DD723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в том числе партнерство с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учреждениями дополнительного образования, культуры, спорта, молодежной политики, предприятий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lastRenderedPageBreak/>
              <w:t>наличие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208"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7704DE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создание условий для индивидуализации образования,</w:t>
            </w:r>
            <w:r w:rsidR="007704DE" w:rsidRPr="00DD7231">
              <w:t xml:space="preserve"> </w:t>
            </w:r>
            <w:r w:rsidR="007704DE" w:rsidRPr="00DD7231">
              <w:rPr>
                <w:rFonts w:eastAsia="Calibri"/>
                <w:sz w:val="24"/>
                <w:szCs w:val="24"/>
                <w:lang w:eastAsia="en-US"/>
              </w:rPr>
              <w:t>в том числе для обучающихся с ОВЗ и инвалидов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наличие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208"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наличие положительной динамики результатов мониторинга здоровья обучающихся 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3  3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Повышение качества кадрового обеспечения образовательно-го процесса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9C5B7A" w:rsidP="007704DE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A67915" w:rsidRPr="00DD7231">
              <w:rPr>
                <w:rFonts w:eastAsia="Calibri"/>
                <w:sz w:val="24"/>
                <w:szCs w:val="24"/>
                <w:lang w:eastAsia="en-US"/>
              </w:rPr>
              <w:t>оздание условий для п</w:t>
            </w:r>
            <w:r w:rsidR="00BC07FB" w:rsidRPr="00DD7231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A67915" w:rsidRPr="00DD7231">
              <w:rPr>
                <w:rFonts w:eastAsia="Calibri"/>
                <w:sz w:val="24"/>
                <w:szCs w:val="24"/>
                <w:lang w:eastAsia="en-US"/>
              </w:rPr>
              <w:t>офессионального роста педагогических работников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04DE" w:rsidRPr="00DD7231" w:rsidRDefault="007704DE" w:rsidP="00735FAC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удельный вес численности штатных педагогических работников, которым при прохождении аттестации присвоена I или высшая квалификационная категория от общей численности штатных педагогических работников, подлежащих аттестации, не менее 65 %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B29AA">
            <w:pPr>
              <w:widowControl w:val="0"/>
              <w:tabs>
                <w:tab w:val="center" w:pos="350"/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208"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положительная (устойчивая) динамика системного привлечения молодых педагогических работников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735FAC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доля педагогических работников Учреждения в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возрасте до 35 лет от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общей численности штатных педагогических работников не менее 23%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45C89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45C89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45C89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:rsidR="007704DE" w:rsidRPr="00DD7231" w:rsidTr="00847747">
        <w:trPr>
          <w:trHeight w:val="272"/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208"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45C89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обеспечение своевременного повышения квалификации и</w:t>
            </w:r>
            <w:r w:rsidR="00145C89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профессиональной переподготовки работников образовательного 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lastRenderedPageBreak/>
              <w:t>учреждения в</w:t>
            </w:r>
            <w:r w:rsidR="00145C89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соответствии с</w:t>
            </w:r>
            <w:r w:rsidR="00145C89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направлениями модернизации образования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E418C1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lastRenderedPageBreak/>
              <w:t>100%</w:t>
            </w:r>
            <w:r w:rsidRPr="00DD7231">
              <w:t xml:space="preserve"> 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работников образовательного учреждения обеспечены своевременн</w:t>
            </w:r>
            <w:r w:rsidR="006B3C24" w:rsidRPr="00DD7231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E418C1" w:rsidRPr="00DD723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 повышени</w:t>
            </w:r>
            <w:r w:rsidR="00E418C1" w:rsidRPr="00DD7231">
              <w:rPr>
                <w:rFonts w:eastAsia="Calibri"/>
                <w:sz w:val="24"/>
                <w:szCs w:val="24"/>
                <w:lang w:eastAsia="en-US"/>
              </w:rPr>
              <w:t xml:space="preserve">ем 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квалификации и</w:t>
            </w:r>
            <w:r w:rsidR="00145C89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профессиональной 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lastRenderedPageBreak/>
              <w:t>переподготовки работников образовательного учреждения в</w:t>
            </w:r>
            <w:r w:rsidR="00145C89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соответствии с</w:t>
            </w:r>
            <w:r w:rsidR="00145C89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направлениями модернизации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45C89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45C89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208"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37E7A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участие работников образовательного учреждения в работе экспериментальных, инновационных, стажировочных площадок, проектах разного уровня, конкурсах профессионального мастерства, в</w:t>
            </w:r>
            <w:r w:rsidR="00137E7A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реализации проекта «Интерактивное министерство»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Наличие участия работников образовательного учреждения участвуют  в работе экспериментальных, инновационных, стажировочных площадок, проектах разного уровня, конкурсах профессионального мастерства, в реализации проекта «Интерактивное министерство»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-75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D7231">
              <w:rPr>
                <w:rFonts w:eastAsia="Calibri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right="67"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Создание комфортных условий для участников образовательных отношений 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обеспечение психологического комфорта и безопасных условий профессиональной деятельности педагогических кадров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отсутствие производственного травматизма и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профессиональных заболеваний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1B29AA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45C89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охват специальной оценкой условий труда</w:t>
            </w:r>
            <w:r w:rsidR="00145C89" w:rsidRPr="00DD723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100%-50%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1B29AA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отсутствие обоснованных жалоб со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стороны работников Учреждения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1B29AA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45C89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повышение средней заработной платы работников учреждения в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отчётном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году по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сравнению с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предшествующим годом без учёта повышения размера заработной платы в</w:t>
            </w:r>
            <w:r w:rsidR="00145C89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соответствии с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нормативными правовыми актами Губернатора Новосибирской области и Правительства Новосибирской области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отсутствие обоснованных жалоб со стороны родителей (законных представителей) обучающихся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1B29AA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7704DE" w:rsidRPr="00DD7231" w:rsidTr="00847747">
        <w:trPr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37E7A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организация и</w:t>
            </w:r>
            <w:r w:rsidR="00137E7A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проведение текущего и капитального ремонта зданий в учреждении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176" w:hanging="11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7704DE" w:rsidRPr="00DD7231" w:rsidTr="00847747">
        <w:trPr>
          <w:trHeight w:val="278"/>
          <w:tblCellSpacing w:w="5" w:type="nil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D7231"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Повышение открытости и демократизации управления образовательным учреждением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функционирование системы государственно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общественного управления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Наличие в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Учреждении: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04DE" w:rsidRPr="00DD7231" w:rsidTr="00847747">
        <w:trPr>
          <w:trHeight w:val="689"/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реализованных Учреждением эффективных управленческих решений, принятых с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участием органов государственно-общественного управления (по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развитию материально-технической базы, стимулированию персонала и т. д.)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</w:tr>
      <w:tr w:rsidR="007704DE" w:rsidRPr="00DD7231" w:rsidTr="00847747">
        <w:trPr>
          <w:trHeight w:val="689"/>
          <w:tblCellSpacing w:w="5" w:type="nil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Положительная динамика результативности по</w:t>
            </w:r>
            <w:r w:rsidR="001232AF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итогам процедур независимой оценки качества образования, опросов всех участников образовательных отношений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</w:tr>
      <w:tr w:rsidR="007704DE" w:rsidRPr="00DD7231" w:rsidTr="00847747">
        <w:trPr>
          <w:trHeight w:val="265"/>
          <w:tblCellSpacing w:w="5" w:type="nil"/>
        </w:trPr>
        <w:tc>
          <w:tcPr>
            <w:tcW w:w="5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145C89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9" w:hanging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Удовлетворённость работодателей качеством подготовки специалистов</w:t>
            </w:r>
            <w:r w:rsidR="00145C89" w:rsidRPr="00DD723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>не</w:t>
            </w:r>
            <w:r w:rsidR="00145C89" w:rsidRPr="00DD7231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D7231">
              <w:rPr>
                <w:rFonts w:eastAsia="Calibri"/>
                <w:sz w:val="24"/>
                <w:szCs w:val="24"/>
                <w:lang w:eastAsia="en-US"/>
              </w:rPr>
              <w:t xml:space="preserve">менее 70%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284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:rsidR="007704DE" w:rsidRPr="00DD7231" w:rsidTr="00847747">
        <w:trPr>
          <w:trHeight w:val="417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709"/>
                <w:tab w:val="left" w:pos="5529"/>
              </w:tabs>
              <w:suppressAutoHyphens w:val="0"/>
              <w:autoSpaceDE w:val="0"/>
              <w:autoSpaceDN w:val="0"/>
              <w:adjustRightInd w:val="0"/>
              <w:ind w:left="376" w:hanging="31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0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9" w:hanging="1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b/>
                <w:sz w:val="24"/>
                <w:szCs w:val="24"/>
                <w:lang w:val="en-US" w:eastAsia="en-US"/>
              </w:rPr>
              <w:t>д</w:t>
            </w:r>
            <w:r w:rsidRPr="00DD723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 </w:t>
            </w:r>
          </w:p>
          <w:p w:rsidR="00A67915" w:rsidRPr="00DD7231" w:rsidRDefault="00A67915" w:rsidP="001232AF">
            <w:pPr>
              <w:widowControl w:val="0"/>
              <w:tabs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b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b/>
                <w:sz w:val="24"/>
                <w:szCs w:val="24"/>
                <w:lang w:eastAsia="en-US"/>
              </w:rPr>
              <w:t xml:space="preserve">до 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b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b/>
                <w:sz w:val="24"/>
                <w:szCs w:val="24"/>
                <w:lang w:eastAsia="en-US"/>
              </w:rPr>
              <w:t xml:space="preserve">до 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b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до</w:t>
            </w:r>
          </w:p>
          <w:p w:rsidR="00A67915" w:rsidRPr="00DD7231" w:rsidRDefault="00A67915" w:rsidP="001232AF">
            <w:pPr>
              <w:widowControl w:val="0"/>
              <w:tabs>
                <w:tab w:val="left" w:pos="1134"/>
                <w:tab w:val="left" w:pos="5529"/>
              </w:tabs>
              <w:suppressAutoHyphens w:val="0"/>
              <w:autoSpaceDE w:val="0"/>
              <w:autoSpaceDN w:val="0"/>
              <w:adjustRightInd w:val="0"/>
              <w:ind w:hanging="119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D7231">
              <w:rPr>
                <w:rFonts w:eastAsia="Calibri"/>
                <w:b/>
                <w:sz w:val="24"/>
                <w:szCs w:val="24"/>
                <w:lang w:eastAsia="en-US"/>
              </w:rPr>
              <w:t xml:space="preserve"> 360</w:t>
            </w:r>
          </w:p>
        </w:tc>
      </w:tr>
    </w:tbl>
    <w:p w:rsidR="00A67915" w:rsidRPr="004103AC" w:rsidRDefault="00A67915" w:rsidP="004103AC">
      <w:pPr>
        <w:pStyle w:val="23"/>
        <w:shd w:val="clear" w:color="auto" w:fill="auto"/>
        <w:tabs>
          <w:tab w:val="left" w:pos="1134"/>
        </w:tabs>
        <w:spacing w:line="274" w:lineRule="exact"/>
        <w:ind w:right="20" w:firstLine="0"/>
        <w:jc w:val="both"/>
        <w:rPr>
          <w:b/>
          <w:sz w:val="20"/>
          <w:szCs w:val="20"/>
        </w:rPr>
      </w:pPr>
    </w:p>
    <w:p w:rsidR="00A67915" w:rsidRPr="00DD7231" w:rsidRDefault="001232AF" w:rsidP="001232AF">
      <w:pPr>
        <w:ind w:left="8922"/>
        <w:jc w:val="right"/>
        <w:rPr>
          <w:sz w:val="24"/>
          <w:szCs w:val="24"/>
        </w:rPr>
      </w:pPr>
      <w:r w:rsidRPr="00DD7231">
        <w:rPr>
          <w:sz w:val="24"/>
          <w:szCs w:val="24"/>
        </w:rPr>
        <w:t>Таблица 2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2552"/>
        <w:gridCol w:w="1134"/>
        <w:gridCol w:w="1134"/>
        <w:gridCol w:w="992"/>
        <w:gridCol w:w="709"/>
        <w:gridCol w:w="567"/>
        <w:gridCol w:w="708"/>
      </w:tblGrid>
      <w:tr w:rsidR="00E84B05" w:rsidRPr="00DD7231" w:rsidTr="001E6EF9">
        <w:tc>
          <w:tcPr>
            <w:tcW w:w="568" w:type="dxa"/>
            <w:vMerge w:val="restart"/>
          </w:tcPr>
          <w:p w:rsidR="00A67915" w:rsidRPr="00DD7231" w:rsidRDefault="00A67915" w:rsidP="00A67915">
            <w:pPr>
              <w:jc w:val="center"/>
              <w:rPr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№</w:t>
            </w:r>
            <w:r w:rsidR="00E84B05" w:rsidRPr="00DD7231">
              <w:rPr>
                <w:rFonts w:eastAsia="Calibri"/>
                <w:sz w:val="24"/>
                <w:szCs w:val="24"/>
              </w:rPr>
              <w:t xml:space="preserve"> </w:t>
            </w:r>
            <w:r w:rsidRPr="00DD7231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984" w:type="dxa"/>
            <w:vMerge w:val="restart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left="67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 xml:space="preserve">Перечень критериев </w:t>
            </w:r>
            <w:r w:rsidRPr="00DD7231">
              <w:rPr>
                <w:rFonts w:eastAsia="Calibri"/>
                <w:sz w:val="24"/>
                <w:szCs w:val="24"/>
              </w:rPr>
              <w:lastRenderedPageBreak/>
              <w:t>оценки эффективности</w:t>
            </w:r>
          </w:p>
        </w:tc>
        <w:tc>
          <w:tcPr>
            <w:tcW w:w="2552" w:type="dxa"/>
            <w:vMerge w:val="restart"/>
          </w:tcPr>
          <w:p w:rsidR="00A67915" w:rsidRPr="00DD7231" w:rsidRDefault="00A67915" w:rsidP="00A67915">
            <w:pPr>
              <w:jc w:val="center"/>
              <w:rPr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lastRenderedPageBreak/>
              <w:t xml:space="preserve">Перечень показателей оценки </w:t>
            </w:r>
            <w:r w:rsidRPr="00DD7231">
              <w:rPr>
                <w:rFonts w:eastAsia="Calibri"/>
                <w:sz w:val="24"/>
                <w:szCs w:val="24"/>
              </w:rPr>
              <w:lastRenderedPageBreak/>
              <w:t>эффективности</w:t>
            </w:r>
          </w:p>
        </w:tc>
        <w:tc>
          <w:tcPr>
            <w:tcW w:w="1134" w:type="dxa"/>
            <w:vMerge w:val="restart"/>
          </w:tcPr>
          <w:p w:rsidR="00A67915" w:rsidRPr="00DD7231" w:rsidRDefault="00A67915" w:rsidP="00A67915">
            <w:pPr>
              <w:jc w:val="center"/>
              <w:rPr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lastRenderedPageBreak/>
              <w:t xml:space="preserve">Значения </w:t>
            </w:r>
            <w:r w:rsidRPr="00DD7231">
              <w:rPr>
                <w:rFonts w:eastAsia="Calibri"/>
                <w:sz w:val="24"/>
                <w:szCs w:val="24"/>
              </w:rPr>
              <w:lastRenderedPageBreak/>
              <w:t>показателей</w:t>
            </w:r>
          </w:p>
        </w:tc>
        <w:tc>
          <w:tcPr>
            <w:tcW w:w="4110" w:type="dxa"/>
            <w:gridSpan w:val="5"/>
          </w:tcPr>
          <w:p w:rsidR="00A67915" w:rsidRPr="00DD7231" w:rsidRDefault="00A67915" w:rsidP="00A67915">
            <w:pPr>
              <w:jc w:val="center"/>
              <w:rPr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lastRenderedPageBreak/>
              <w:t xml:space="preserve">Размер стимулирующих выплат, (% от должностного оклада) в </w:t>
            </w:r>
            <w:r w:rsidRPr="00DD7231">
              <w:rPr>
                <w:rFonts w:eastAsia="Calibri"/>
                <w:sz w:val="24"/>
                <w:szCs w:val="24"/>
              </w:rPr>
              <w:lastRenderedPageBreak/>
              <w:t>зависимости от типа Учреждения</w:t>
            </w:r>
          </w:p>
        </w:tc>
      </w:tr>
      <w:tr w:rsidR="001E6EF9" w:rsidRPr="00DD7231" w:rsidTr="001E6EF9">
        <w:tc>
          <w:tcPr>
            <w:tcW w:w="568" w:type="dxa"/>
            <w:vMerge/>
          </w:tcPr>
          <w:p w:rsidR="00A67915" w:rsidRPr="00DD7231" w:rsidRDefault="00A67915" w:rsidP="00A67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7915" w:rsidRPr="00DD7231" w:rsidRDefault="00A67915" w:rsidP="00A67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67915" w:rsidRPr="00DD7231" w:rsidRDefault="00A67915" w:rsidP="00A67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7915" w:rsidRPr="00DD7231" w:rsidRDefault="00A67915" w:rsidP="00A67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7915" w:rsidRPr="00DD7231" w:rsidRDefault="00A67915" w:rsidP="00A6791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D7231">
              <w:rPr>
                <w:rFonts w:eastAsia="Calibri"/>
                <w:sz w:val="24"/>
                <w:szCs w:val="24"/>
              </w:rPr>
              <w:t>Учреждения в сфере высшего образования, науки и инновационной деятельности</w:t>
            </w:r>
            <w:r w:rsidRPr="00DD7231">
              <w:rPr>
                <w:rFonts w:eastAsia="Calibr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Учреждения дополнительного профессионального образования и ППМС центры</w:t>
            </w:r>
            <w:r w:rsidRPr="00DD7231">
              <w:rPr>
                <w:rFonts w:eastAsia="Calibri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709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Центры развития</w:t>
            </w:r>
          </w:p>
          <w:p w:rsidR="00A67915" w:rsidRPr="00DD7231" w:rsidRDefault="00A67915" w:rsidP="00A67915">
            <w:pPr>
              <w:jc w:val="center"/>
              <w:rPr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материально-технической базы</w:t>
            </w:r>
          </w:p>
        </w:tc>
        <w:tc>
          <w:tcPr>
            <w:tcW w:w="567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Методические</w:t>
            </w:r>
          </w:p>
          <w:p w:rsidR="00A67915" w:rsidRPr="00DD7231" w:rsidRDefault="00A67915" w:rsidP="00A67915">
            <w:pPr>
              <w:jc w:val="center"/>
              <w:rPr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центры</w:t>
            </w:r>
          </w:p>
        </w:tc>
        <w:tc>
          <w:tcPr>
            <w:tcW w:w="708" w:type="dxa"/>
          </w:tcPr>
          <w:p w:rsidR="00A67915" w:rsidRPr="00DD7231" w:rsidRDefault="00A67915" w:rsidP="00A67915">
            <w:pPr>
              <w:jc w:val="center"/>
              <w:rPr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Институт мониторинга развития образования</w:t>
            </w:r>
          </w:p>
        </w:tc>
      </w:tr>
      <w:tr w:rsidR="001E6EF9" w:rsidRPr="00DD7231" w:rsidTr="001E6EF9">
        <w:tc>
          <w:tcPr>
            <w:tcW w:w="568" w:type="dxa"/>
          </w:tcPr>
          <w:p w:rsidR="00A67915" w:rsidRPr="00DD7231" w:rsidRDefault="00A67915" w:rsidP="00A67915">
            <w:pPr>
              <w:jc w:val="both"/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67915" w:rsidRPr="00DD7231" w:rsidRDefault="00A67915" w:rsidP="00E84B0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Выполнение за отчётный период согласованного плана мероприятий в рамках государственно-го задания (бюджетной сметы)</w:t>
            </w:r>
          </w:p>
        </w:tc>
        <w:tc>
          <w:tcPr>
            <w:tcW w:w="2552" w:type="dxa"/>
          </w:tcPr>
          <w:p w:rsidR="00A67915" w:rsidRPr="00DD7231" w:rsidRDefault="00E74F44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firstLine="67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с</w:t>
            </w:r>
            <w:r w:rsidR="00A67915" w:rsidRPr="00DD7231">
              <w:rPr>
                <w:rFonts w:eastAsia="Calibri"/>
                <w:sz w:val="24"/>
                <w:szCs w:val="24"/>
              </w:rPr>
              <w:t xml:space="preserve">оответствие планового и фактического объёма государственной услуги (работы) и выполнение целевых показателей государственного задания (бюджетной сметы)  </w:t>
            </w:r>
          </w:p>
        </w:tc>
        <w:tc>
          <w:tcPr>
            <w:tcW w:w="1134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left="176"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соответствие</w:t>
            </w:r>
          </w:p>
        </w:tc>
        <w:tc>
          <w:tcPr>
            <w:tcW w:w="1134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61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1E6EF9" w:rsidRPr="00DD7231" w:rsidTr="001E6EF9">
        <w:tc>
          <w:tcPr>
            <w:tcW w:w="568" w:type="dxa"/>
            <w:vMerge w:val="restart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right="208" w:firstLine="67"/>
              <w:jc w:val="both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A67915" w:rsidRPr="00DD7231" w:rsidRDefault="00A67915" w:rsidP="00E84B0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Эффективность предоставляе-мых Учреждением услуг (работ)</w:t>
            </w:r>
          </w:p>
        </w:tc>
        <w:tc>
          <w:tcPr>
            <w:tcW w:w="2552" w:type="dxa"/>
          </w:tcPr>
          <w:p w:rsidR="00A67915" w:rsidRPr="00DD7231" w:rsidRDefault="00E74F44" w:rsidP="00137E7A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о</w:t>
            </w:r>
            <w:r w:rsidR="00A67915" w:rsidRPr="00DD7231">
              <w:rPr>
                <w:rFonts w:eastAsia="Calibri"/>
                <w:sz w:val="24"/>
                <w:szCs w:val="24"/>
              </w:rPr>
              <w:t>тсутствие объективных жалоб на</w:t>
            </w:r>
            <w:r w:rsidR="00137E7A" w:rsidRPr="00DD7231">
              <w:rPr>
                <w:rFonts w:eastAsia="Calibri"/>
                <w:sz w:val="24"/>
                <w:szCs w:val="24"/>
              </w:rPr>
              <w:t> </w:t>
            </w:r>
            <w:r w:rsidR="00A67915" w:rsidRPr="00DD7231">
              <w:rPr>
                <w:rFonts w:eastAsia="Calibri"/>
                <w:sz w:val="24"/>
                <w:szCs w:val="24"/>
              </w:rPr>
              <w:t>качество предоставляемых услуг (работ)</w:t>
            </w:r>
          </w:p>
        </w:tc>
        <w:tc>
          <w:tcPr>
            <w:tcW w:w="1134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отсутствие</w:t>
            </w:r>
          </w:p>
        </w:tc>
        <w:tc>
          <w:tcPr>
            <w:tcW w:w="1134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61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45</w:t>
            </w:r>
          </w:p>
        </w:tc>
      </w:tr>
      <w:tr w:rsidR="001E6EF9" w:rsidRPr="00DD7231" w:rsidTr="001E6EF9">
        <w:tc>
          <w:tcPr>
            <w:tcW w:w="568" w:type="dxa"/>
            <w:vMerge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right="208"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right="208"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7915" w:rsidRPr="00DD7231" w:rsidRDefault="00E74F44" w:rsidP="00A6791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о</w:t>
            </w:r>
            <w:r w:rsidR="00A67915" w:rsidRPr="00DD7231">
              <w:rPr>
                <w:sz w:val="24"/>
                <w:szCs w:val="24"/>
              </w:rPr>
              <w:t>рганизация инновационной экспериментальной деятельности Учреждения: эксперимент, апробация. Участие в конкурсах, грантах, программах, проектах, в реализации проекта «Интерактив</w:t>
            </w:r>
            <w:r w:rsidR="009C5B7A" w:rsidRPr="00DD7231">
              <w:rPr>
                <w:sz w:val="24"/>
                <w:szCs w:val="24"/>
              </w:rPr>
              <w:t>-</w:t>
            </w:r>
            <w:r w:rsidR="00A67915" w:rsidRPr="00DD7231">
              <w:rPr>
                <w:sz w:val="24"/>
                <w:szCs w:val="24"/>
              </w:rPr>
              <w:t>ное министерство»  и т.д.</w:t>
            </w:r>
          </w:p>
        </w:tc>
        <w:tc>
          <w:tcPr>
            <w:tcW w:w="1134" w:type="dxa"/>
          </w:tcPr>
          <w:p w:rsidR="00A67915" w:rsidRPr="00DD7231" w:rsidRDefault="00A67915" w:rsidP="00A67915">
            <w:pPr>
              <w:rPr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наличие</w:t>
            </w:r>
          </w:p>
        </w:tc>
        <w:tc>
          <w:tcPr>
            <w:tcW w:w="1134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61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1E6EF9" w:rsidRPr="00DD7231" w:rsidTr="001E6EF9">
        <w:tc>
          <w:tcPr>
            <w:tcW w:w="568" w:type="dxa"/>
            <w:vMerge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right="208"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right="208"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7915" w:rsidRPr="00DD7231" w:rsidRDefault="00E74F44" w:rsidP="00A6791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о</w:t>
            </w:r>
            <w:r w:rsidR="00A67915" w:rsidRPr="00DD7231">
              <w:rPr>
                <w:sz w:val="24"/>
                <w:szCs w:val="24"/>
              </w:rPr>
              <w:t xml:space="preserve">тсутствие замечаний по исполнению запросов и поручений Министерства в части уставной деятельности Учреждения </w:t>
            </w:r>
          </w:p>
        </w:tc>
        <w:tc>
          <w:tcPr>
            <w:tcW w:w="1134" w:type="dxa"/>
          </w:tcPr>
          <w:p w:rsidR="00A67915" w:rsidRPr="00DD7231" w:rsidRDefault="00A67915" w:rsidP="00A67915">
            <w:pPr>
              <w:jc w:val="center"/>
              <w:rPr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отсутствие</w:t>
            </w:r>
          </w:p>
        </w:tc>
        <w:tc>
          <w:tcPr>
            <w:tcW w:w="1134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61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45</w:t>
            </w:r>
          </w:p>
        </w:tc>
      </w:tr>
      <w:tr w:rsidR="001E6EF9" w:rsidRPr="00DD7231" w:rsidTr="001E6EF9">
        <w:tc>
          <w:tcPr>
            <w:tcW w:w="568" w:type="dxa"/>
            <w:vMerge w:val="restart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right="208" w:firstLine="67"/>
              <w:jc w:val="both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</w:tcPr>
          <w:p w:rsidR="00A67915" w:rsidRPr="00DD7231" w:rsidRDefault="00A67915" w:rsidP="00137E7A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right="33"/>
              <w:jc w:val="both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 xml:space="preserve">Соответствие деятельности Учреждения требованиям </w:t>
            </w:r>
            <w:r w:rsidRPr="00DD7231">
              <w:rPr>
                <w:rFonts w:eastAsia="Calibri"/>
                <w:sz w:val="24"/>
                <w:szCs w:val="24"/>
              </w:rPr>
              <w:lastRenderedPageBreak/>
              <w:t>законодательст-ва РФ</w:t>
            </w:r>
          </w:p>
        </w:tc>
        <w:tc>
          <w:tcPr>
            <w:tcW w:w="2552" w:type="dxa"/>
          </w:tcPr>
          <w:p w:rsidR="00A67915" w:rsidRPr="00DD7231" w:rsidRDefault="00E74F44" w:rsidP="00137E7A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lastRenderedPageBreak/>
              <w:t>о</w:t>
            </w:r>
            <w:r w:rsidR="00A67915" w:rsidRPr="00DD7231">
              <w:rPr>
                <w:rFonts w:eastAsia="Calibri"/>
                <w:sz w:val="24"/>
                <w:szCs w:val="24"/>
              </w:rPr>
              <w:t xml:space="preserve">тсутствие нарушений, выявленных при проведении плановых </w:t>
            </w:r>
            <w:r w:rsidR="00A67915" w:rsidRPr="00DD7231">
              <w:rPr>
                <w:rFonts w:eastAsia="Calibri"/>
                <w:sz w:val="24"/>
                <w:szCs w:val="24"/>
              </w:rPr>
              <w:lastRenderedPageBreak/>
              <w:t>и внеплановых проверок</w:t>
            </w:r>
          </w:p>
        </w:tc>
        <w:tc>
          <w:tcPr>
            <w:tcW w:w="1134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lastRenderedPageBreak/>
              <w:t>отсутствие</w:t>
            </w:r>
          </w:p>
        </w:tc>
        <w:tc>
          <w:tcPr>
            <w:tcW w:w="1134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61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1E6EF9" w:rsidRPr="00DD7231" w:rsidTr="001E6EF9">
        <w:tc>
          <w:tcPr>
            <w:tcW w:w="568" w:type="dxa"/>
            <w:vMerge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right="208"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right="208"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7915" w:rsidRPr="00DD7231" w:rsidRDefault="00E74F44" w:rsidP="00B03A47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firstLine="67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о</w:t>
            </w:r>
            <w:r w:rsidR="00A67915" w:rsidRPr="00DD7231">
              <w:rPr>
                <w:rFonts w:eastAsia="Calibri"/>
                <w:sz w:val="24"/>
                <w:szCs w:val="24"/>
              </w:rPr>
              <w:t>тсутствие нарушений по содержанию и срокам исполнения финансовых документов и статистических отчетов, в т.ч. обязательств перед ФНС, ФСС, ПФ РФ по</w:t>
            </w:r>
            <w:r w:rsidR="00B03A47" w:rsidRPr="00DD7231">
              <w:rPr>
                <w:rFonts w:eastAsia="Calibri"/>
                <w:sz w:val="24"/>
                <w:szCs w:val="24"/>
              </w:rPr>
              <w:t> </w:t>
            </w:r>
            <w:r w:rsidR="00A67915" w:rsidRPr="00DD7231">
              <w:rPr>
                <w:rFonts w:eastAsia="Calibri"/>
                <w:sz w:val="24"/>
                <w:szCs w:val="24"/>
              </w:rPr>
              <w:t>НСО и др.</w:t>
            </w:r>
          </w:p>
        </w:tc>
        <w:tc>
          <w:tcPr>
            <w:tcW w:w="1134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отсутствие</w:t>
            </w:r>
          </w:p>
        </w:tc>
        <w:tc>
          <w:tcPr>
            <w:tcW w:w="1134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61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1E6EF9" w:rsidRPr="00DD7231" w:rsidTr="001E6EF9">
        <w:tc>
          <w:tcPr>
            <w:tcW w:w="568" w:type="dxa"/>
            <w:vMerge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right="208"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right="208"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7915" w:rsidRPr="00DD7231" w:rsidRDefault="00E74F44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 xml:space="preserve"> о</w:t>
            </w:r>
            <w:r w:rsidR="00A67915" w:rsidRPr="00DD7231">
              <w:rPr>
                <w:rFonts w:eastAsia="Calibri"/>
                <w:sz w:val="24"/>
                <w:szCs w:val="24"/>
              </w:rPr>
              <w:t>тсутствие нарушений выполнения условий соглашений, графиков платежей</w:t>
            </w:r>
          </w:p>
        </w:tc>
        <w:tc>
          <w:tcPr>
            <w:tcW w:w="1134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отсутствие</w:t>
            </w:r>
          </w:p>
        </w:tc>
        <w:tc>
          <w:tcPr>
            <w:tcW w:w="1134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61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E6EF9" w:rsidRPr="00DD7231" w:rsidTr="001E6EF9">
        <w:tc>
          <w:tcPr>
            <w:tcW w:w="568" w:type="dxa"/>
            <w:vMerge w:val="restart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firstLine="67"/>
              <w:jc w:val="both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A67915" w:rsidRPr="00DD7231" w:rsidRDefault="00A67915" w:rsidP="00137E7A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Создание условий для работы и профессиональ-ного роста работников Учреждения</w:t>
            </w:r>
          </w:p>
        </w:tc>
        <w:tc>
          <w:tcPr>
            <w:tcW w:w="2552" w:type="dxa"/>
          </w:tcPr>
          <w:p w:rsidR="00A67915" w:rsidRPr="00DD7231" w:rsidRDefault="00E74F44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у</w:t>
            </w:r>
            <w:r w:rsidR="00A67915" w:rsidRPr="00DD7231">
              <w:rPr>
                <w:rFonts w:eastAsia="Calibri"/>
                <w:sz w:val="24"/>
                <w:szCs w:val="24"/>
              </w:rPr>
              <w:t>комплектованность квалифицированными кадрами</w:t>
            </w:r>
          </w:p>
        </w:tc>
        <w:tc>
          <w:tcPr>
            <w:tcW w:w="1134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firstLine="10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наличие</w:t>
            </w:r>
          </w:p>
        </w:tc>
        <w:tc>
          <w:tcPr>
            <w:tcW w:w="1134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20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1E6EF9" w:rsidRPr="00DD7231" w:rsidTr="001E6EF9">
        <w:tc>
          <w:tcPr>
            <w:tcW w:w="568" w:type="dxa"/>
            <w:vMerge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7915" w:rsidRPr="00DD7231" w:rsidRDefault="008541E4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н</w:t>
            </w:r>
            <w:r w:rsidR="00A67915" w:rsidRPr="00DD7231">
              <w:rPr>
                <w:rFonts w:eastAsia="Calibri"/>
                <w:sz w:val="24"/>
                <w:szCs w:val="24"/>
              </w:rPr>
              <w:t>аличие системы профессионального развития сотрудников, в том числе обучение сотрудников  в аспирантуре, магистратуре</w:t>
            </w:r>
          </w:p>
        </w:tc>
        <w:tc>
          <w:tcPr>
            <w:tcW w:w="1134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наличие</w:t>
            </w:r>
          </w:p>
        </w:tc>
        <w:tc>
          <w:tcPr>
            <w:tcW w:w="1134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20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1E6EF9" w:rsidRPr="00DD7231" w:rsidTr="001E6EF9">
        <w:tc>
          <w:tcPr>
            <w:tcW w:w="568" w:type="dxa"/>
            <w:vMerge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7915" w:rsidRPr="00DD7231" w:rsidRDefault="00983F28" w:rsidP="00137E7A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о</w:t>
            </w:r>
            <w:r w:rsidR="00A67915" w:rsidRPr="00DD7231">
              <w:rPr>
                <w:rFonts w:eastAsia="Calibri"/>
                <w:sz w:val="24"/>
                <w:szCs w:val="24"/>
              </w:rPr>
              <w:t>тсутствие обоснованных жалоб со стороны работников учреждения</w:t>
            </w:r>
          </w:p>
        </w:tc>
        <w:tc>
          <w:tcPr>
            <w:tcW w:w="1134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отсутствие</w:t>
            </w:r>
          </w:p>
        </w:tc>
        <w:tc>
          <w:tcPr>
            <w:tcW w:w="1134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20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1E6EF9" w:rsidRPr="00DD7231" w:rsidTr="001E6EF9">
        <w:tc>
          <w:tcPr>
            <w:tcW w:w="568" w:type="dxa"/>
            <w:vMerge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7915" w:rsidRPr="00DD7231" w:rsidRDefault="00983F28" w:rsidP="00137E7A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о</w:t>
            </w:r>
            <w:r w:rsidR="00137E7A" w:rsidRPr="00DD7231">
              <w:rPr>
                <w:rFonts w:eastAsia="Calibri"/>
                <w:sz w:val="24"/>
                <w:szCs w:val="24"/>
              </w:rPr>
              <w:t xml:space="preserve">тсутствие нарушений </w:t>
            </w:r>
            <w:r w:rsidR="00A67915" w:rsidRPr="00DD7231">
              <w:rPr>
                <w:rFonts w:eastAsia="Calibri"/>
                <w:sz w:val="24"/>
                <w:szCs w:val="24"/>
              </w:rPr>
              <w:t>норм охраны труда</w:t>
            </w:r>
          </w:p>
        </w:tc>
        <w:tc>
          <w:tcPr>
            <w:tcW w:w="1134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отсутствие</w:t>
            </w:r>
          </w:p>
        </w:tc>
        <w:tc>
          <w:tcPr>
            <w:tcW w:w="1134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20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1E6EF9" w:rsidRPr="00DD7231" w:rsidTr="001E6EF9">
        <w:tc>
          <w:tcPr>
            <w:tcW w:w="568" w:type="dxa"/>
            <w:vMerge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7915" w:rsidRPr="00DD7231" w:rsidRDefault="00983F28" w:rsidP="00137E7A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о</w:t>
            </w:r>
            <w:r w:rsidR="00A67915" w:rsidRPr="00DD7231">
              <w:rPr>
                <w:rFonts w:eastAsia="Calibri"/>
                <w:sz w:val="24"/>
                <w:szCs w:val="24"/>
              </w:rPr>
              <w:t>рганизация и</w:t>
            </w:r>
            <w:r w:rsidR="00137E7A" w:rsidRPr="00DD7231">
              <w:rPr>
                <w:rFonts w:eastAsia="Calibri"/>
                <w:sz w:val="24"/>
                <w:szCs w:val="24"/>
              </w:rPr>
              <w:t> </w:t>
            </w:r>
            <w:r w:rsidR="00A67915" w:rsidRPr="00DD7231">
              <w:rPr>
                <w:rFonts w:eastAsia="Calibri"/>
                <w:sz w:val="24"/>
                <w:szCs w:val="24"/>
              </w:rPr>
              <w:t>проведение текущего ремонта зданий в учреждении</w:t>
            </w:r>
          </w:p>
        </w:tc>
        <w:tc>
          <w:tcPr>
            <w:tcW w:w="1134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20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1E6EF9" w:rsidRPr="00DD7231" w:rsidTr="001E6EF9">
        <w:tc>
          <w:tcPr>
            <w:tcW w:w="568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firstLine="67"/>
              <w:jc w:val="both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67915" w:rsidRPr="00DD7231" w:rsidRDefault="00A67915" w:rsidP="00E84B0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firstLine="67"/>
              <w:jc w:val="both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 xml:space="preserve">Привлечение дополнительных внебюджетных средств </w:t>
            </w:r>
          </w:p>
        </w:tc>
        <w:tc>
          <w:tcPr>
            <w:tcW w:w="2552" w:type="dxa"/>
          </w:tcPr>
          <w:p w:rsidR="00A67915" w:rsidRPr="00DD7231" w:rsidRDefault="00983F28" w:rsidP="00137E7A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о</w:t>
            </w:r>
            <w:r w:rsidR="00A67915" w:rsidRPr="00DD7231">
              <w:rPr>
                <w:rFonts w:eastAsia="Calibri"/>
                <w:sz w:val="24"/>
                <w:szCs w:val="24"/>
              </w:rPr>
              <w:t>казание платных услуг в соответствии с Уставом, в</w:t>
            </w:r>
            <w:r w:rsidR="00137E7A" w:rsidRPr="00DD7231">
              <w:rPr>
                <w:rFonts w:eastAsia="Calibri"/>
                <w:sz w:val="24"/>
                <w:szCs w:val="24"/>
              </w:rPr>
              <w:t> </w:t>
            </w:r>
            <w:r w:rsidR="00A67915" w:rsidRPr="00DD7231">
              <w:rPr>
                <w:rFonts w:eastAsia="Calibri"/>
                <w:sz w:val="24"/>
                <w:szCs w:val="24"/>
              </w:rPr>
              <w:t xml:space="preserve">т.ч. образовательных услуг </w:t>
            </w:r>
          </w:p>
        </w:tc>
        <w:tc>
          <w:tcPr>
            <w:tcW w:w="1134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наличие</w:t>
            </w:r>
          </w:p>
        </w:tc>
        <w:tc>
          <w:tcPr>
            <w:tcW w:w="1134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20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284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sz w:val="24"/>
                <w:szCs w:val="24"/>
              </w:rPr>
            </w:pPr>
            <w:r w:rsidRPr="00DD7231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E6EF9" w:rsidRPr="00DD7231" w:rsidTr="001E6EF9">
        <w:tc>
          <w:tcPr>
            <w:tcW w:w="568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firstLine="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7915" w:rsidRPr="00DD7231" w:rsidRDefault="00A67915" w:rsidP="00A67915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ind w:firstLine="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08"/>
              <w:rPr>
                <w:rFonts w:eastAsia="Calibri"/>
                <w:b/>
                <w:sz w:val="24"/>
                <w:szCs w:val="24"/>
              </w:rPr>
            </w:pPr>
            <w:r w:rsidRPr="00DD7231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7231">
              <w:rPr>
                <w:rFonts w:eastAsia="Calibri"/>
                <w:b/>
                <w:sz w:val="24"/>
                <w:szCs w:val="24"/>
              </w:rPr>
              <w:t>До</w:t>
            </w:r>
          </w:p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7231">
              <w:rPr>
                <w:rFonts w:eastAsia="Calibri"/>
                <w:b/>
                <w:sz w:val="24"/>
                <w:szCs w:val="24"/>
              </w:rPr>
              <w:t>360</w:t>
            </w:r>
          </w:p>
        </w:tc>
        <w:tc>
          <w:tcPr>
            <w:tcW w:w="992" w:type="dxa"/>
            <w:shd w:val="clear" w:color="auto" w:fill="auto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7231">
              <w:rPr>
                <w:rFonts w:eastAsia="Calibri"/>
                <w:b/>
                <w:sz w:val="24"/>
                <w:szCs w:val="24"/>
              </w:rPr>
              <w:t>До</w:t>
            </w:r>
          </w:p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7231">
              <w:rPr>
                <w:rFonts w:eastAsia="Calibri"/>
                <w:b/>
                <w:sz w:val="24"/>
                <w:szCs w:val="24"/>
              </w:rPr>
              <w:t>360</w:t>
            </w:r>
          </w:p>
        </w:tc>
        <w:tc>
          <w:tcPr>
            <w:tcW w:w="709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7231">
              <w:rPr>
                <w:rFonts w:eastAsia="Calibri"/>
                <w:b/>
                <w:sz w:val="24"/>
                <w:szCs w:val="24"/>
              </w:rPr>
              <w:t xml:space="preserve">До </w:t>
            </w:r>
          </w:p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7231">
              <w:rPr>
                <w:rFonts w:eastAsia="Calibri"/>
                <w:b/>
                <w:sz w:val="24"/>
                <w:szCs w:val="24"/>
              </w:rPr>
              <w:t>360</w:t>
            </w:r>
          </w:p>
        </w:tc>
        <w:tc>
          <w:tcPr>
            <w:tcW w:w="567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7231">
              <w:rPr>
                <w:rFonts w:eastAsia="Calibri"/>
                <w:b/>
                <w:sz w:val="24"/>
                <w:szCs w:val="24"/>
              </w:rPr>
              <w:t xml:space="preserve">До </w:t>
            </w:r>
          </w:p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7231">
              <w:rPr>
                <w:rFonts w:eastAsia="Calibri"/>
                <w:b/>
                <w:sz w:val="24"/>
                <w:szCs w:val="24"/>
              </w:rPr>
              <w:t>360</w:t>
            </w:r>
          </w:p>
        </w:tc>
        <w:tc>
          <w:tcPr>
            <w:tcW w:w="708" w:type="dxa"/>
          </w:tcPr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7231">
              <w:rPr>
                <w:rFonts w:eastAsia="Calibri"/>
                <w:b/>
                <w:sz w:val="24"/>
                <w:szCs w:val="24"/>
              </w:rPr>
              <w:t xml:space="preserve"> До</w:t>
            </w:r>
          </w:p>
          <w:p w:rsidR="00A67915" w:rsidRPr="00DD7231" w:rsidRDefault="00A67915" w:rsidP="00A67915">
            <w:pPr>
              <w:widowControl w:val="0"/>
              <w:tabs>
                <w:tab w:val="left" w:pos="1134"/>
                <w:tab w:val="left" w:pos="5529"/>
              </w:tabs>
              <w:autoSpaceDE w:val="0"/>
              <w:autoSpaceDN w:val="0"/>
              <w:adjustRightInd w:val="0"/>
              <w:ind w:hanging="11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7231">
              <w:rPr>
                <w:rFonts w:eastAsia="Calibri"/>
                <w:b/>
                <w:sz w:val="24"/>
                <w:szCs w:val="24"/>
              </w:rPr>
              <w:t xml:space="preserve"> 360</w:t>
            </w:r>
          </w:p>
        </w:tc>
      </w:tr>
    </w:tbl>
    <w:p w:rsidR="00A67915" w:rsidRPr="00DD7231" w:rsidRDefault="00A67915" w:rsidP="00A67915">
      <w:pPr>
        <w:pStyle w:val="23"/>
        <w:shd w:val="clear" w:color="auto" w:fill="auto"/>
        <w:tabs>
          <w:tab w:val="left" w:pos="993"/>
        </w:tabs>
        <w:spacing w:line="274" w:lineRule="exact"/>
        <w:ind w:right="20" w:firstLine="0"/>
        <w:jc w:val="both"/>
        <w:rPr>
          <w:i/>
          <w:sz w:val="24"/>
          <w:szCs w:val="24"/>
          <w:lang w:eastAsia="ar-SA"/>
        </w:rPr>
      </w:pPr>
      <w:r w:rsidRPr="00DD7231">
        <w:rPr>
          <w:i/>
          <w:sz w:val="24"/>
          <w:szCs w:val="24"/>
          <w:lang w:eastAsia="ar-SA"/>
        </w:rPr>
        <w:t>*применяются также</w:t>
      </w:r>
      <w:r w:rsidRPr="00DD7231">
        <w:rPr>
          <w:i/>
          <w:sz w:val="24"/>
          <w:szCs w:val="24"/>
        </w:rPr>
        <w:t xml:space="preserve"> </w:t>
      </w:r>
      <w:r w:rsidRPr="00DD7231">
        <w:rPr>
          <w:i/>
          <w:sz w:val="24"/>
          <w:szCs w:val="24"/>
          <w:lang w:eastAsia="ar-SA"/>
        </w:rPr>
        <w:t>при определении выплат стимулирующего характера работникам, временно исполняющим обязанности руководителя Учреждения.</w:t>
      </w:r>
    </w:p>
    <w:p w:rsidR="00E84B05" w:rsidRPr="00DD7231" w:rsidRDefault="00E84B05" w:rsidP="00A67915">
      <w:pPr>
        <w:pStyle w:val="23"/>
        <w:shd w:val="clear" w:color="auto" w:fill="auto"/>
        <w:tabs>
          <w:tab w:val="left" w:pos="993"/>
        </w:tabs>
        <w:spacing w:line="274" w:lineRule="exact"/>
        <w:ind w:right="20" w:firstLine="0"/>
        <w:jc w:val="both"/>
        <w:rPr>
          <w:i/>
          <w:sz w:val="24"/>
          <w:szCs w:val="24"/>
          <w:lang w:eastAsia="ar-SA"/>
        </w:rPr>
      </w:pPr>
      <w:r w:rsidRPr="00DD7231">
        <w:rPr>
          <w:i/>
          <w:sz w:val="24"/>
          <w:szCs w:val="24"/>
          <w:lang w:eastAsia="ar-SA"/>
        </w:rPr>
        <w:t>**государственные автономные учреждения, оказывающие услуги в целях осуществления предусмотренных законодательством Российской Федерации полномочий органов государственной власти Новосибирской области  в сфере высшего образования, науки, инновационной деятельности.</w:t>
      </w:r>
    </w:p>
    <w:p w:rsidR="008D38D3" w:rsidRPr="004103AC" w:rsidRDefault="00A67915" w:rsidP="004103AC">
      <w:pPr>
        <w:pStyle w:val="23"/>
        <w:shd w:val="clear" w:color="auto" w:fill="auto"/>
        <w:tabs>
          <w:tab w:val="left" w:pos="993"/>
        </w:tabs>
        <w:spacing w:line="274" w:lineRule="exact"/>
        <w:ind w:right="20" w:firstLine="0"/>
        <w:jc w:val="both"/>
        <w:rPr>
          <w:i/>
          <w:sz w:val="24"/>
          <w:szCs w:val="24"/>
          <w:lang w:eastAsia="ar-SA"/>
        </w:rPr>
      </w:pPr>
      <w:r w:rsidRPr="00DD7231">
        <w:rPr>
          <w:i/>
          <w:sz w:val="24"/>
          <w:szCs w:val="24"/>
          <w:lang w:eastAsia="ar-SA"/>
        </w:rPr>
        <w:t>***ППМС центры – центры психолого-педагогической, медицинской и социальной помощ</w:t>
      </w:r>
      <w:r w:rsidR="003A59E9" w:rsidRPr="00DD7231">
        <w:rPr>
          <w:i/>
          <w:sz w:val="24"/>
          <w:szCs w:val="24"/>
          <w:lang w:eastAsia="ar-SA"/>
        </w:rPr>
        <w:t>и.</w:t>
      </w:r>
    </w:p>
    <w:p w:rsidR="00E00D2F" w:rsidRPr="00157AF7" w:rsidRDefault="00E00D2F" w:rsidP="00D219D9">
      <w:pPr>
        <w:spacing w:after="120"/>
        <w:ind w:left="720"/>
        <w:jc w:val="right"/>
        <w:outlineLvl w:val="0"/>
        <w:rPr>
          <w:sz w:val="24"/>
          <w:szCs w:val="24"/>
        </w:rPr>
      </w:pPr>
      <w:r w:rsidRPr="00157AF7">
        <w:rPr>
          <w:sz w:val="24"/>
          <w:szCs w:val="24"/>
        </w:rPr>
        <w:lastRenderedPageBreak/>
        <w:t>Таблица 3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41"/>
        <w:gridCol w:w="2154"/>
        <w:gridCol w:w="1107"/>
        <w:gridCol w:w="2614"/>
        <w:gridCol w:w="8"/>
        <w:gridCol w:w="1914"/>
        <w:gridCol w:w="1842"/>
      </w:tblGrid>
      <w:tr w:rsidR="00E00D2F" w:rsidRPr="00157AF7" w:rsidTr="00FE0957">
        <w:trPr>
          <w:trHeight w:val="882"/>
        </w:trPr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Перечень показателей</w:t>
            </w:r>
          </w:p>
        </w:tc>
        <w:tc>
          <w:tcPr>
            <w:tcW w:w="2622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Критерии оценки (значения показателей)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Размер стимулирующих выплат, %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Период оценки</w:t>
            </w:r>
          </w:p>
        </w:tc>
      </w:tr>
      <w:tr w:rsidR="00E00D2F" w:rsidRPr="00157AF7" w:rsidTr="00FE0957">
        <w:trPr>
          <w:trHeight w:val="258"/>
        </w:trPr>
        <w:tc>
          <w:tcPr>
            <w:tcW w:w="10348" w:type="dxa"/>
            <w:gridSpan w:val="8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образовательные учреждения*</w:t>
            </w:r>
          </w:p>
        </w:tc>
      </w:tr>
      <w:tr w:rsidR="00E00D2F" w:rsidRPr="00157AF7" w:rsidTr="00FE0957">
        <w:trPr>
          <w:trHeight w:val="491"/>
        </w:trPr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883" w:type="dxa"/>
            <w:gridSpan w:val="4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учреждением государственного задания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130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Уровень выполнения контрольных цифр приема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100%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rPr>
          <w:trHeight w:val="446"/>
        </w:trPr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95% - 99,9%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95%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Доля выпускников, получивших диплом со средним баллом от 4,5 до 5 (от общего количества выпускников)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Более 10%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5% - 10%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5%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Доля выпускников, получивших по результатам итоговой аттестации оценки "хорошо" и "отлично" (от общего количества выпускников)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30% - 49%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30%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83" w:type="dxa"/>
            <w:gridSpan w:val="4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учреждением целевых индикаторов государственной программы «Региональная программа развития среднего профессионального образования Новосибирской области на 2015 - 2020 годы»</w:t>
            </w:r>
          </w:p>
        </w:tc>
        <w:tc>
          <w:tcPr>
            <w:tcW w:w="1914" w:type="dxa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60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выпускников, трудоустроившихся по полученной профессии (специальности) в первый год после завершения обучения (от общего числа </w:t>
            </w: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выпускников)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Выше установленного более чем на 10%</w:t>
            </w:r>
          </w:p>
        </w:tc>
        <w:tc>
          <w:tcPr>
            <w:tcW w:w="1914" w:type="dxa"/>
            <w:tcBorders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Выше установленного на 5% - 10%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установленному</w:t>
            </w:r>
            <w:proofErr w:type="gramEnd"/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Ниже установленного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Обеспечение интеграции образовательных программ общего, среднего профессионального образования (реализация проектов «Политехническая школа», «Агрошкола»)</w:t>
            </w:r>
          </w:p>
        </w:tc>
        <w:tc>
          <w:tcPr>
            <w:tcW w:w="2622" w:type="dxa"/>
            <w:gridSpan w:val="2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инновационных образовательных программ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 программы и более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 программы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 программа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Реализация с предприятиями реального сектора экономики совместных образовательных проектов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 проекта и более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 проекта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 проект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883" w:type="dxa"/>
            <w:gridSpan w:val="4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развитие профессионального и творческого потенциала учащейся молодежи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40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Подготовка победителей и призеров областных и всероссийских предметных олимпиад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Всероссийские олимпиады: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победитель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призер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Областные олимпиады: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победитель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призер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Подготовка победителей и призеров областных и всероссийских олимпиад профессионального мастерства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Всероссийские олимпиады: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победитель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призер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Областные олимпиады: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победитель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призер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областных, региональных, всероссийских праздниках, конкурсах, фестивалях и иных творческих проектах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мероприятие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 мероприятия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 и более мероприятий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883" w:type="dxa"/>
            <w:gridSpan w:val="4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Доля выпускников, трудоустроившихся по целевому распределению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40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Доля выпускников, трудоустроившихся по целевому распределению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Более 60% выпускников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40% - 60% выпускников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20% - 40% выпускников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20%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883" w:type="dxa"/>
            <w:gridSpan w:val="4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Информационная активность учреждений</w:t>
            </w:r>
          </w:p>
        </w:tc>
        <w:tc>
          <w:tcPr>
            <w:tcW w:w="1914" w:type="dxa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учреждения на </w:t>
            </w:r>
            <w:proofErr w:type="spell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медиаресурсах</w:t>
            </w:r>
            <w:proofErr w:type="spell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Размещение 2-х и более пресс-релизов учреждения в месяц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Размещение менее 2-х пресс-релизов учреждения в месяц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учреждения на официальном сайте учреждения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Наличие актуальной новостной ленты: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- 2 и более новости в неделю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менее 2-х новостей в неделю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учреждения в средствах массовой информации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Наличие более 2-х публикаций в квартал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2-х публикация в квартал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883" w:type="dxa"/>
            <w:gridSpan w:val="4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производительного качественного труда, и сохранения здоровья работников, мер по повышению мотивации к </w:t>
            </w: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качественному труду, развитию кадрового потенциала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 (в том числе мастеров производственного обучения)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Удельный вес аттестованных педагогических работников: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а) лицеи, колледжи: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90% до 100%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80% до 89%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менее 80%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б) центры профессионального обучения: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90% до 100%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70% до 89%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менее 70%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 педагогических работников (в том числе мастеров производственного обучения)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педагогических работников, имеющих высшее образование: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а) колледжи: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95% до 100%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менее 95%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б) лицеи: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60% до 100%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менее 60%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в) центры профессионального обучения: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50% до 100%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менее 50%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 (в </w:t>
            </w: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 числе мастеров производственного обучения), прошедших повышение квалификации в объеме не менее 72 часов </w:t>
            </w: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Удельный вес педагогических </w:t>
            </w: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прошедших повышение квалификации: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90% до 100%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80% до 89%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менее 80%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Соблюдение охраны и условий труда</w:t>
            </w:r>
          </w:p>
        </w:tc>
        <w:tc>
          <w:tcPr>
            <w:tcW w:w="2622" w:type="dxa"/>
            <w:gridSpan w:val="2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Отсутствие производственного травматизма и профессиональных заболеваний работников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883" w:type="dxa"/>
            <w:gridSpan w:val="4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Обеспечение уровня средней заработной платы педагогов, преподавателей и мастеров производственного обучения не ниже уровня, установленного в постановлении Правительства Новосибирской области от 29.04.2013 № 194-п «О мерах по поэтапному повышению заработной платы педагогов, преподавателей и мастеров производственного обучения государственных образовательных учреждений начального и среднего профессионального образования Новосибирской области»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педагогов, преподавателей и мастеров производственного обучения (далее - Постановление 194-п)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Соответствует уровню, установленному Постановлением 194-п</w:t>
            </w:r>
          </w:p>
        </w:tc>
        <w:tc>
          <w:tcPr>
            <w:tcW w:w="1914" w:type="dxa"/>
            <w:tcBorders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Не соответствует уровню, установленному Постановлением 194-п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883" w:type="dxa"/>
            <w:gridSpan w:val="4"/>
            <w:tcBorders>
              <w:bottom w:val="nil"/>
            </w:tcBorders>
            <w:vAlign w:val="center"/>
          </w:tcPr>
          <w:p w:rsidR="00E00D2F" w:rsidRPr="00157AF7" w:rsidRDefault="00E00D2F" w:rsidP="00691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Осуществление руководства: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5883" w:type="dxa"/>
            <w:gridSpan w:val="4"/>
            <w:tcBorders>
              <w:top w:val="nil"/>
              <w:bottom w:val="nil"/>
            </w:tcBorders>
            <w:vAlign w:val="center"/>
          </w:tcPr>
          <w:p w:rsidR="00E00D2F" w:rsidRPr="00157AF7" w:rsidRDefault="00E00D2F" w:rsidP="00691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межрайонными базовыми центрами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5883" w:type="dxa"/>
            <w:gridSpan w:val="4"/>
            <w:tcBorders>
              <w:top w:val="nil"/>
            </w:tcBorders>
            <w:vAlign w:val="center"/>
          </w:tcPr>
          <w:p w:rsidR="00E00D2F" w:rsidRPr="00157AF7" w:rsidRDefault="00E00D2F" w:rsidP="00691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ресурсными центрами</w:t>
            </w:r>
          </w:p>
          <w:p w:rsidR="00464C95" w:rsidRPr="00157AF7" w:rsidRDefault="00464C95" w:rsidP="00691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региональная базовая образовательная организация по инклюзивному образованию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4C95" w:rsidRPr="00157AF7" w:rsidRDefault="00464C95" w:rsidP="00464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5883" w:type="dxa"/>
            <w:gridSpan w:val="4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направленных на социализацию и реабилитацию обучающихся с ограниченными возможностями здоровья (для профессиональных образовательных учреждений, </w:t>
            </w: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 лиц с ограниченными возможностями здоровья)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E00D2F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социализацию и реабилитацию обучающихся с ограниченными возможностями здоровья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 мероприятия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E00D2F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E00D2F" w:rsidRDefault="00E00D2F" w:rsidP="00E00D2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4 мероприятия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E00D2F" w:rsidTr="00FE0957">
        <w:tc>
          <w:tcPr>
            <w:tcW w:w="709" w:type="dxa"/>
            <w:gridSpan w:val="2"/>
            <w:vMerge/>
          </w:tcPr>
          <w:p w:rsidR="00E00D2F" w:rsidRPr="00E00D2F" w:rsidRDefault="00E00D2F" w:rsidP="00E00D2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6 и более мероприятий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E00D2F" w:rsidTr="00FE0957">
        <w:tc>
          <w:tcPr>
            <w:tcW w:w="709" w:type="dxa"/>
            <w:gridSpan w:val="2"/>
            <w:vAlign w:val="center"/>
          </w:tcPr>
          <w:p w:rsidR="00E00D2F" w:rsidRPr="00E00D2F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A39C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83" w:type="dxa"/>
            <w:gridSpan w:val="4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нужд путем закупок инновационной и высокотехнологической продукции не менее 5% от общего объема закупок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E00D2F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E00D2F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Объем закупок инновационной и высокотехнологической продукции от общего объема закупок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5% и более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E00D2F" w:rsidTr="00FE0957">
        <w:tc>
          <w:tcPr>
            <w:tcW w:w="709" w:type="dxa"/>
            <w:gridSpan w:val="2"/>
            <w:vMerge/>
          </w:tcPr>
          <w:p w:rsidR="00E00D2F" w:rsidRPr="00E00D2F" w:rsidRDefault="00E00D2F" w:rsidP="00E00D2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5%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E00D2F" w:rsidTr="00FE0957">
        <w:tc>
          <w:tcPr>
            <w:tcW w:w="709" w:type="dxa"/>
            <w:gridSpan w:val="2"/>
            <w:vAlign w:val="center"/>
          </w:tcPr>
          <w:p w:rsidR="00E00D2F" w:rsidRPr="00E00D2F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A39C3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3261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управленческой деятельности</w:t>
            </w:r>
          </w:p>
        </w:tc>
        <w:tc>
          <w:tcPr>
            <w:tcW w:w="2622" w:type="dxa"/>
            <w:gridSpan w:val="2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Устанавливается по решению комиссии</w:t>
            </w:r>
          </w:p>
        </w:tc>
        <w:tc>
          <w:tcPr>
            <w:tcW w:w="1914" w:type="dxa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E00D2F" w:rsidTr="00FE0957">
        <w:tc>
          <w:tcPr>
            <w:tcW w:w="6592" w:type="dxa"/>
            <w:gridSpan w:val="6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E00D2F" w:rsidRPr="00691EEC" w:rsidRDefault="009668A8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10348" w:type="dxa"/>
            <w:gridSpan w:val="8"/>
            <w:vAlign w:val="center"/>
          </w:tcPr>
          <w:p w:rsidR="00E00D2F" w:rsidRPr="00157AF7" w:rsidRDefault="007A39C3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00D2F" w:rsidRPr="00157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осударственное бюджетное учреждение </w:t>
            </w:r>
            <w:proofErr w:type="gramStart"/>
            <w:r w:rsidR="00E00D2F" w:rsidRPr="00157AF7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дополнительного</w:t>
            </w:r>
            <w:proofErr w:type="gramEnd"/>
            <w:r w:rsidR="00E00D2F" w:rsidRPr="00157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Новосибирской области «Центр культуры учащейся молодежи»</w:t>
            </w:r>
          </w:p>
        </w:tc>
      </w:tr>
      <w:tr w:rsidR="00E00D2F" w:rsidRPr="00157AF7" w:rsidTr="00FE0957">
        <w:tc>
          <w:tcPr>
            <w:tcW w:w="3970" w:type="dxa"/>
            <w:gridSpan w:val="4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Перечень показателей</w:t>
            </w:r>
          </w:p>
        </w:tc>
        <w:tc>
          <w:tcPr>
            <w:tcW w:w="26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Критерии оценки (значения показателей)</w:t>
            </w:r>
          </w:p>
        </w:tc>
        <w:tc>
          <w:tcPr>
            <w:tcW w:w="1922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Размер стимулирующих выплат, %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Период оценки</w:t>
            </w:r>
          </w:p>
        </w:tc>
      </w:tr>
      <w:tr w:rsidR="00E00D2F" w:rsidRPr="00157AF7" w:rsidTr="00FE0957">
        <w:tc>
          <w:tcPr>
            <w:tcW w:w="6592" w:type="dxa"/>
            <w:gridSpan w:val="6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учреждением государственного задания</w:t>
            </w:r>
          </w:p>
        </w:tc>
        <w:tc>
          <w:tcPr>
            <w:tcW w:w="1914" w:type="dxa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130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3970" w:type="dxa"/>
            <w:gridSpan w:val="4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Выполнение учреждением государственного задания по численности участников программ дополнительного образования</w:t>
            </w:r>
          </w:p>
        </w:tc>
        <w:tc>
          <w:tcPr>
            <w:tcW w:w="26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3970" w:type="dxa"/>
            <w:gridSpan w:val="4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80% - 99%</w:t>
            </w:r>
          </w:p>
        </w:tc>
        <w:tc>
          <w:tcPr>
            <w:tcW w:w="19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3970" w:type="dxa"/>
            <w:gridSpan w:val="4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80%</w:t>
            </w:r>
          </w:p>
        </w:tc>
        <w:tc>
          <w:tcPr>
            <w:tcW w:w="19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3970" w:type="dxa"/>
            <w:gridSpan w:val="4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3970" w:type="dxa"/>
            <w:gridSpan w:val="4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</w:t>
            </w:r>
          </w:p>
        </w:tc>
        <w:tc>
          <w:tcPr>
            <w:tcW w:w="26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3970" w:type="dxa"/>
            <w:gridSpan w:val="4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85% - 99%</w:t>
            </w:r>
          </w:p>
        </w:tc>
        <w:tc>
          <w:tcPr>
            <w:tcW w:w="19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3970" w:type="dxa"/>
            <w:gridSpan w:val="4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85%</w:t>
            </w:r>
          </w:p>
        </w:tc>
        <w:tc>
          <w:tcPr>
            <w:tcW w:w="19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3970" w:type="dxa"/>
            <w:gridSpan w:val="4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Выполнение государственного задания в части методической и социальной деятельности</w:t>
            </w:r>
          </w:p>
        </w:tc>
        <w:tc>
          <w:tcPr>
            <w:tcW w:w="26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3970" w:type="dxa"/>
            <w:gridSpan w:val="4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90% - 99%</w:t>
            </w:r>
          </w:p>
        </w:tc>
        <w:tc>
          <w:tcPr>
            <w:tcW w:w="19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3970" w:type="dxa"/>
            <w:gridSpan w:val="4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90%</w:t>
            </w:r>
          </w:p>
        </w:tc>
        <w:tc>
          <w:tcPr>
            <w:tcW w:w="19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3970" w:type="dxa"/>
            <w:gridSpan w:val="4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6592" w:type="dxa"/>
            <w:gridSpan w:val="6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мероприятий, направленных на развитие профессионального и творческого потенциала учащейся молодежи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130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районных, областных, региональных, всероссийских праздниках, конкурсах, фестивалях и иных творческих проектах, проводимых сторонними организациями</w:t>
            </w:r>
          </w:p>
        </w:tc>
        <w:tc>
          <w:tcPr>
            <w:tcW w:w="3729" w:type="dxa"/>
            <w:gridSpan w:val="3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 мероприятия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 мероприятий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7 и более мероприятий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конкурсов, фестивалей и иных творческих проектов</w:t>
            </w:r>
          </w:p>
        </w:tc>
        <w:tc>
          <w:tcPr>
            <w:tcW w:w="3729" w:type="dxa"/>
            <w:gridSpan w:val="3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 мероприятия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 и более мероприятий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Подготовка победителей и дипломантов конкурсов</w:t>
            </w:r>
          </w:p>
        </w:tc>
        <w:tc>
          <w:tcPr>
            <w:tcW w:w="3729" w:type="dxa"/>
            <w:gridSpan w:val="3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Победителей (за каждого):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всероссийских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областных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городских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Дипломантов (за каждого):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всероссийских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областных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городских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6592" w:type="dxa"/>
            <w:gridSpan w:val="6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Информационная активность учреждения</w:t>
            </w:r>
          </w:p>
        </w:tc>
        <w:tc>
          <w:tcPr>
            <w:tcW w:w="1914" w:type="dxa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учреждения на </w:t>
            </w:r>
            <w:proofErr w:type="spell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медиаресурсах</w:t>
            </w:r>
            <w:proofErr w:type="spell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</w:t>
            </w:r>
          </w:p>
        </w:tc>
        <w:tc>
          <w:tcPr>
            <w:tcW w:w="3729" w:type="dxa"/>
            <w:gridSpan w:val="3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Размещение 2-х и более пресс-релизов учреждения в месяц</w:t>
            </w:r>
          </w:p>
        </w:tc>
        <w:tc>
          <w:tcPr>
            <w:tcW w:w="1914" w:type="dxa"/>
            <w:tcBorders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Размещение менее 2-х пресс-релизов учреждения в месяц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учреждения на </w:t>
            </w: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официальном сайте учреждения</w:t>
            </w:r>
          </w:p>
        </w:tc>
        <w:tc>
          <w:tcPr>
            <w:tcW w:w="3729" w:type="dxa"/>
            <w:gridSpan w:val="3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актуальной новостной ленты: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- 2 и более новости в неделю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менее 2-х новостей в неделю</w:t>
            </w:r>
          </w:p>
        </w:tc>
        <w:tc>
          <w:tcPr>
            <w:tcW w:w="1914" w:type="dxa"/>
            <w:tcBorders>
              <w:top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учреждения в средствах массовой информации</w:t>
            </w:r>
          </w:p>
        </w:tc>
        <w:tc>
          <w:tcPr>
            <w:tcW w:w="3729" w:type="dxa"/>
            <w:gridSpan w:val="3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Наличие более 2-х публикаций в квартал</w:t>
            </w:r>
          </w:p>
        </w:tc>
        <w:tc>
          <w:tcPr>
            <w:tcW w:w="1914" w:type="dxa"/>
            <w:tcBorders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2-х публикаций в квартал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6592" w:type="dxa"/>
            <w:gridSpan w:val="6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производительного качественного труда и сохранения здоровья работников, мер по повышению мотивации к качественному труду, развитию кадрового потенциала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3729" w:type="dxa"/>
            <w:gridSpan w:val="3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Удельный вес аттестованных педагогических работников: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90% до 100%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70% до 89%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менее 70%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 педагогических работников</w:t>
            </w:r>
          </w:p>
        </w:tc>
        <w:tc>
          <w:tcPr>
            <w:tcW w:w="3729" w:type="dxa"/>
            <w:gridSpan w:val="3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педагогических работников, имеющих высшее образование: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76% до 100%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50% до 75%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менее 50%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работников, прошедших повышение квалификации в объеме не менее 72 часов </w:t>
            </w: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</w:t>
            </w:r>
          </w:p>
        </w:tc>
        <w:tc>
          <w:tcPr>
            <w:tcW w:w="3729" w:type="dxa"/>
            <w:gridSpan w:val="3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педагогических работников, прошедших повышение квалификации: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90% до 100%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80% до 89%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менее 80%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Соблюдение охраны и условий труда</w:t>
            </w:r>
          </w:p>
        </w:tc>
        <w:tc>
          <w:tcPr>
            <w:tcW w:w="3729" w:type="dxa"/>
            <w:gridSpan w:val="3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Отсутствие производственного травматизма и профессиональных заболеваний работников</w:t>
            </w:r>
          </w:p>
        </w:tc>
        <w:tc>
          <w:tcPr>
            <w:tcW w:w="1914" w:type="dxa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c>
          <w:tcPr>
            <w:tcW w:w="6592" w:type="dxa"/>
            <w:gridSpan w:val="6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нужд путем закупок инновационной и высокотехнологической продукции не менее </w:t>
            </w: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5% от общего объема закупок</w:t>
            </w:r>
          </w:p>
        </w:tc>
        <w:tc>
          <w:tcPr>
            <w:tcW w:w="1914" w:type="dxa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закупок инновационной и высокотехнологической продукции от общего объема закупок</w:t>
            </w:r>
          </w:p>
        </w:tc>
        <w:tc>
          <w:tcPr>
            <w:tcW w:w="3729" w:type="dxa"/>
            <w:gridSpan w:val="3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5% и более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c>
          <w:tcPr>
            <w:tcW w:w="2863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729" w:type="dxa"/>
            <w:gridSpan w:val="3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5%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2863" w:type="dxa"/>
            <w:gridSpan w:val="3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управленческой деятельности</w:t>
            </w:r>
          </w:p>
        </w:tc>
        <w:tc>
          <w:tcPr>
            <w:tcW w:w="3729" w:type="dxa"/>
            <w:gridSpan w:val="3"/>
          </w:tcPr>
          <w:p w:rsidR="00E00D2F" w:rsidRPr="00157AF7" w:rsidRDefault="00E00D2F" w:rsidP="00157A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по решению комиссии </w:t>
            </w:r>
          </w:p>
        </w:tc>
        <w:tc>
          <w:tcPr>
            <w:tcW w:w="1914" w:type="dxa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c>
          <w:tcPr>
            <w:tcW w:w="6592" w:type="dxa"/>
            <w:gridSpan w:val="6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345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10348" w:type="dxa"/>
            <w:gridSpan w:val="8"/>
            <w:vAlign w:val="center"/>
          </w:tcPr>
          <w:p w:rsidR="00E00D2F" w:rsidRPr="00157AF7" w:rsidRDefault="007A39C3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00D2F" w:rsidRPr="00157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осударственное автономное учреждение </w:t>
            </w:r>
            <w:proofErr w:type="gramStart"/>
            <w:r w:rsidR="00E00D2F" w:rsidRPr="00157AF7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дополнительного</w:t>
            </w:r>
            <w:proofErr w:type="gramEnd"/>
            <w:r w:rsidR="00E00D2F" w:rsidRPr="00157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профессионального образования Новосибирской области «Новосибирский центр развития профессионального образования»</w:t>
            </w: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Перечень показателей</w:t>
            </w:r>
          </w:p>
        </w:tc>
        <w:tc>
          <w:tcPr>
            <w:tcW w:w="2622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Критерии оценки (значения показателей)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Размер стимулирующих выплат, %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Период оценки</w:t>
            </w: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883" w:type="dxa"/>
            <w:gridSpan w:val="4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учреждением государственного задания</w:t>
            </w:r>
          </w:p>
        </w:tc>
        <w:tc>
          <w:tcPr>
            <w:tcW w:w="1914" w:type="dxa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Выполнение учреждением государственного задания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100% выполнения либо выполнено не полностью из-за причин финансового характера или принятия соответствующего решения учредителем</w:t>
            </w:r>
          </w:p>
        </w:tc>
        <w:tc>
          <w:tcPr>
            <w:tcW w:w="1914" w:type="dxa"/>
            <w:tcBorders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100% выполнения в случае отсутствия причин финансового характера или (и) принятых решений учредителем</w:t>
            </w:r>
          </w:p>
        </w:tc>
        <w:tc>
          <w:tcPr>
            <w:tcW w:w="1914" w:type="dxa"/>
            <w:tcBorders>
              <w:top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83" w:type="dxa"/>
            <w:gridSpan w:val="4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225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регионального чемпионата «Молодые профессионалы»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gram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без замечаний (протокольное решение оргкомитета чемпионата)</w:t>
            </w:r>
          </w:p>
        </w:tc>
        <w:tc>
          <w:tcPr>
            <w:tcW w:w="1914" w:type="dxa"/>
            <w:tcBorders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gram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с незначительными </w:t>
            </w: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замечаниями (протокольное решение оргкомитета чемпионата)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gram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со значительными замечаниями (протокольное решение оргкомитета чемпионата)</w:t>
            </w:r>
          </w:p>
        </w:tc>
        <w:tc>
          <w:tcPr>
            <w:tcW w:w="1914" w:type="dxa"/>
            <w:tcBorders>
              <w:top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региональной команды в отборочных соревнованиях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Призовые места по 70% и более компетенций от числа компетенций, по которым участвовала региональная команда</w:t>
            </w:r>
          </w:p>
        </w:tc>
        <w:tc>
          <w:tcPr>
            <w:tcW w:w="1914" w:type="dxa"/>
            <w:tcBorders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Призовые места по 50% - 69% компетенций от числа компетенций, по которым участвовала региональная команда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Призовые места по 20% - 49% компетенций от числа компетенций, по которым участвовала региональная команда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Призовых мест нет или призовые места по менее 20% компетенций от числа компетенций, по которым участвовала региональная команда</w:t>
            </w:r>
            <w:proofErr w:type="gramEnd"/>
          </w:p>
        </w:tc>
        <w:tc>
          <w:tcPr>
            <w:tcW w:w="1914" w:type="dxa"/>
            <w:tcBorders>
              <w:top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региональной команды в Национальном чемпионате «Молодые профессионалы»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Призовые места по 50% и более компетенций от числа компетенций, по которым участвовала региональная команда</w:t>
            </w:r>
          </w:p>
        </w:tc>
        <w:tc>
          <w:tcPr>
            <w:tcW w:w="1914" w:type="dxa"/>
            <w:tcBorders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Призовые места по 30% - 49% компетенций от числа компетенций, по которым участвовала региональная команда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Призовые места по 15% - 29% компетенций от числа компетенций, по которым участвовала региональная команда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Призовых мест нет или призовые места по менее 15% компетенциям от числа компетенций, по которым участвовала региональная команда</w:t>
            </w:r>
          </w:p>
        </w:tc>
        <w:tc>
          <w:tcPr>
            <w:tcW w:w="1914" w:type="dxa"/>
            <w:tcBorders>
              <w:top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предметных олимпиад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proofErr w:type="gram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полностью, без замечаний (протокольное решение оргкомитета)</w:t>
            </w:r>
          </w:p>
        </w:tc>
        <w:tc>
          <w:tcPr>
            <w:tcW w:w="1914" w:type="dxa"/>
            <w:tcBorders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proofErr w:type="gram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полностью, с незначительными замечаниями (протокольное решение оргкомитета)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proofErr w:type="gram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не полностью и (или) со значительными замечаниями (протокольное решение оргкомитета)</w:t>
            </w:r>
          </w:p>
        </w:tc>
        <w:tc>
          <w:tcPr>
            <w:tcW w:w="1914" w:type="dxa"/>
            <w:tcBorders>
              <w:top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областных конкурсов профессионального мастерства «</w:t>
            </w: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профессии»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proofErr w:type="gram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полностью, без замечаний (протокольное решение оргкомитета)</w:t>
            </w:r>
          </w:p>
        </w:tc>
        <w:tc>
          <w:tcPr>
            <w:tcW w:w="1914" w:type="dxa"/>
            <w:tcBorders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proofErr w:type="gram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полностью, с незначительными замечаниями (протокольное решение оргкомитета)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proofErr w:type="gram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не полностью и (или) со значительными замечаниями (протокольное решение оргкомитета)</w:t>
            </w:r>
          </w:p>
        </w:tc>
        <w:tc>
          <w:tcPr>
            <w:tcW w:w="1914" w:type="dxa"/>
            <w:tcBorders>
              <w:top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областной комплексной спартакиады обучающихся профессиональных образовательных учреждений Новосибирской области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полностью, без замечаний (протокольное решение оргкомитета)</w:t>
            </w:r>
          </w:p>
        </w:tc>
        <w:tc>
          <w:tcPr>
            <w:tcW w:w="1914" w:type="dxa"/>
            <w:tcBorders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полностью, с незначительными замечаниями (протокольное решение оргкомитета)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не полностью и (или) со значительными замечаниями (протокольное решение оргкомитета)</w:t>
            </w:r>
          </w:p>
        </w:tc>
        <w:tc>
          <w:tcPr>
            <w:tcW w:w="1914" w:type="dxa"/>
            <w:tcBorders>
              <w:top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883" w:type="dxa"/>
            <w:gridSpan w:val="4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Информационная активность учреждения</w:t>
            </w:r>
          </w:p>
        </w:tc>
        <w:tc>
          <w:tcPr>
            <w:tcW w:w="1914" w:type="dxa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учреждения на </w:t>
            </w:r>
            <w:proofErr w:type="spell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медиаресурсах</w:t>
            </w:r>
            <w:proofErr w:type="spell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Размещение 2-х и более пресс-релизов учреждения в месяц</w:t>
            </w:r>
          </w:p>
        </w:tc>
        <w:tc>
          <w:tcPr>
            <w:tcW w:w="1914" w:type="dxa"/>
            <w:tcBorders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Размещение менее 2-х пресс-релизов учреждения в месяц</w:t>
            </w:r>
          </w:p>
        </w:tc>
        <w:tc>
          <w:tcPr>
            <w:tcW w:w="1914" w:type="dxa"/>
            <w:tcBorders>
              <w:top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883" w:type="dxa"/>
            <w:gridSpan w:val="4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производительного качественного труда и сохранения здоровья работников, мер по повышению мотивации к качественному труду, развитию кадрового потенциала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 педагогических работников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педагогических работников учреждения, имеющих высшее образование: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76% до 100%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50% до 75%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менее 50%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Соблюдение охраны и условий труда</w:t>
            </w:r>
          </w:p>
        </w:tc>
        <w:tc>
          <w:tcPr>
            <w:tcW w:w="2622" w:type="dxa"/>
            <w:gridSpan w:val="2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Отсутствие производственного травматизма и профессиональных заболеваний работников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883" w:type="dxa"/>
            <w:gridSpan w:val="4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нужд путем закупок инновационной и высокотехнологической продукции не менее 5% от общего объема закупок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Объем закупок инновационной и высокотехнологической продукции от общего объема закупок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5% и более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c>
          <w:tcPr>
            <w:tcW w:w="709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5%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709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261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управленческой деятельности</w:t>
            </w:r>
          </w:p>
        </w:tc>
        <w:tc>
          <w:tcPr>
            <w:tcW w:w="2622" w:type="dxa"/>
            <w:gridSpan w:val="2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Устанавливается по решению комиссии</w:t>
            </w:r>
          </w:p>
        </w:tc>
        <w:tc>
          <w:tcPr>
            <w:tcW w:w="1914" w:type="dxa"/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c>
          <w:tcPr>
            <w:tcW w:w="6592" w:type="dxa"/>
            <w:gridSpan w:val="6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365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10348" w:type="dxa"/>
            <w:gridSpan w:val="8"/>
            <w:vAlign w:val="center"/>
          </w:tcPr>
          <w:p w:rsidR="00E00D2F" w:rsidRPr="00157AF7" w:rsidRDefault="007A39C3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</w:t>
            </w:r>
            <w:r w:rsidR="00E00D2F" w:rsidRPr="00157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осударственное автономное учреждение </w:t>
            </w:r>
            <w:proofErr w:type="gramStart"/>
            <w:r w:rsidR="00E00D2F" w:rsidRPr="00157AF7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дополнительного</w:t>
            </w:r>
            <w:proofErr w:type="gramEnd"/>
            <w:r w:rsidR="00E00D2F" w:rsidRPr="00157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профессионального образования Новосибирской области «Новосибирский областной многофункциональный центр прикладных квалификаций»</w:t>
            </w:r>
          </w:p>
        </w:tc>
      </w:tr>
      <w:tr w:rsidR="00E00D2F" w:rsidRPr="00157AF7" w:rsidTr="00FE0957">
        <w:tc>
          <w:tcPr>
            <w:tcW w:w="568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Перечень показателей</w:t>
            </w:r>
          </w:p>
        </w:tc>
        <w:tc>
          <w:tcPr>
            <w:tcW w:w="2622" w:type="dxa"/>
            <w:gridSpan w:val="2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Критерии оценки (значения показателей)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Размер стимулирующих выплат, %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Период оценки</w:t>
            </w:r>
          </w:p>
        </w:tc>
      </w:tr>
      <w:tr w:rsidR="00E00D2F" w:rsidRPr="00157AF7" w:rsidTr="00FE0957">
        <w:tc>
          <w:tcPr>
            <w:tcW w:w="568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24" w:type="dxa"/>
            <w:gridSpan w:val="5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плановых показателей и предоставления услуг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300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Выполнение плановых показателей по поступлению средств от приносящей доход деятельности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80% - 99%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80%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Выполнение плановых показателей по количеству слушателей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80% - 99%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80%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Реализация совместных образовательных проектов с предприятиями реального сектора экономики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 проекта и более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 проекта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 проект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rPr>
          <w:trHeight w:val="222"/>
        </w:trPr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1 проекта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3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Качество предоставляемых услуг</w:t>
            </w:r>
          </w:p>
        </w:tc>
        <w:tc>
          <w:tcPr>
            <w:tcW w:w="2622" w:type="dxa"/>
            <w:gridSpan w:val="2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Устанавливается при отсутствии рекламаций по качеству предоставляемых услуг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c>
          <w:tcPr>
            <w:tcW w:w="568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24" w:type="dxa"/>
            <w:gridSpan w:val="5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Информационная активность учреждения</w:t>
            </w:r>
          </w:p>
        </w:tc>
        <w:tc>
          <w:tcPr>
            <w:tcW w:w="1914" w:type="dxa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учреждения на </w:t>
            </w:r>
            <w:proofErr w:type="spell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медиаресурсах</w:t>
            </w:r>
            <w:proofErr w:type="spell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Размещение 2-х и более пресс-релизов учреждения в месяц</w:t>
            </w:r>
          </w:p>
        </w:tc>
        <w:tc>
          <w:tcPr>
            <w:tcW w:w="1914" w:type="dxa"/>
            <w:tcBorders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Размещение менее 2-х пресс-релизов учреждения в месяц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учреждения на официальном </w:t>
            </w: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 учреждения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актуальной новостной ленты: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- 2 и более новости в неделю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менее 2-х новостей в неделю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учреждения в средствах массовой информации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Наличие более 2-х публикаций в квартал</w:t>
            </w:r>
          </w:p>
        </w:tc>
        <w:tc>
          <w:tcPr>
            <w:tcW w:w="1914" w:type="dxa"/>
            <w:tcBorders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2-х публикация в квартал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bottom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024" w:type="dxa"/>
            <w:gridSpan w:val="5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производительного качественного труда и сохранения здоровья работников, мер по повышению мотивации к качественному труду, развитию кадрового потенциала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 педагогических работников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педагогических работников, имеющих высшее образование: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76% до 100%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от 50% до 75%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- менее 50%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 (в том числе мастеров производственного обучения), прошедших повышение квалификации в объеме не менее 72 часов </w:t>
            </w:r>
            <w:proofErr w:type="gramStart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57AF7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педагогических работников, прошедших повышение квалификации: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от 90% до 100%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от 80% до 89%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80%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3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Соблюдение охраны и условий труда</w:t>
            </w:r>
          </w:p>
        </w:tc>
        <w:tc>
          <w:tcPr>
            <w:tcW w:w="2622" w:type="dxa"/>
            <w:gridSpan w:val="2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Отсутствие производственного травматизма и профессиональных заболеваний работников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c>
          <w:tcPr>
            <w:tcW w:w="568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024" w:type="dxa"/>
            <w:gridSpan w:val="5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нужд путем закупок инновационной и высокотехнологической продукции не менее 5% от общего объема закупок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Объем закупок инновационной и высокотехнологической продукции от общего объема закупок</w:t>
            </w:r>
          </w:p>
        </w:tc>
        <w:tc>
          <w:tcPr>
            <w:tcW w:w="2622" w:type="dxa"/>
            <w:gridSpan w:val="2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5% и более</w:t>
            </w:r>
          </w:p>
        </w:tc>
        <w:tc>
          <w:tcPr>
            <w:tcW w:w="1914" w:type="dxa"/>
            <w:tcBorders>
              <w:bottom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c>
          <w:tcPr>
            <w:tcW w:w="568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менее 5%</w:t>
            </w:r>
          </w:p>
        </w:tc>
        <w:tc>
          <w:tcPr>
            <w:tcW w:w="1914" w:type="dxa"/>
            <w:tcBorders>
              <w:top w:val="nil"/>
            </w:tcBorders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</w:tcPr>
          <w:p w:rsidR="00E00D2F" w:rsidRPr="00157AF7" w:rsidRDefault="00E00D2F" w:rsidP="00E00D2F">
            <w:pPr>
              <w:rPr>
                <w:sz w:val="24"/>
                <w:szCs w:val="24"/>
              </w:rPr>
            </w:pPr>
          </w:p>
        </w:tc>
      </w:tr>
      <w:tr w:rsidR="00E00D2F" w:rsidRPr="00157AF7" w:rsidTr="00FE0957">
        <w:tc>
          <w:tcPr>
            <w:tcW w:w="568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402" w:type="dxa"/>
            <w:gridSpan w:val="3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управленческой деятельности</w:t>
            </w:r>
          </w:p>
        </w:tc>
        <w:tc>
          <w:tcPr>
            <w:tcW w:w="2622" w:type="dxa"/>
            <w:gridSpan w:val="2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Устанавливается по решению комиссии</w:t>
            </w:r>
          </w:p>
        </w:tc>
        <w:tc>
          <w:tcPr>
            <w:tcW w:w="1914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00D2F" w:rsidRPr="00157AF7" w:rsidTr="00FE0957">
        <w:tc>
          <w:tcPr>
            <w:tcW w:w="6592" w:type="dxa"/>
            <w:gridSpan w:val="6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E00D2F" w:rsidRPr="00157AF7" w:rsidRDefault="00E00D2F" w:rsidP="00E00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F7">
              <w:rPr>
                <w:rFonts w:ascii="Times New Roman" w:hAnsi="Times New Roman" w:cs="Times New Roman"/>
                <w:sz w:val="24"/>
                <w:szCs w:val="24"/>
              </w:rPr>
              <w:t>до 390</w:t>
            </w:r>
          </w:p>
        </w:tc>
        <w:tc>
          <w:tcPr>
            <w:tcW w:w="1842" w:type="dxa"/>
            <w:vAlign w:val="center"/>
          </w:tcPr>
          <w:p w:rsidR="00E00D2F" w:rsidRPr="00157AF7" w:rsidRDefault="00E00D2F" w:rsidP="00E00D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9E9" w:rsidRPr="00CD7D55" w:rsidRDefault="00E00D2F" w:rsidP="00CD7D55">
      <w:pPr>
        <w:pStyle w:val="23"/>
        <w:shd w:val="clear" w:color="auto" w:fill="auto"/>
        <w:tabs>
          <w:tab w:val="left" w:pos="993"/>
        </w:tabs>
        <w:spacing w:line="240" w:lineRule="auto"/>
        <w:ind w:firstLine="0"/>
        <w:jc w:val="both"/>
        <w:rPr>
          <w:sz w:val="24"/>
          <w:szCs w:val="24"/>
          <w:lang w:eastAsia="ar-SA"/>
        </w:rPr>
      </w:pPr>
      <w:r w:rsidRPr="00157AF7">
        <w:rPr>
          <w:i/>
          <w:sz w:val="20"/>
          <w:szCs w:val="20"/>
        </w:rPr>
        <w:t>* за исключением профессиональных образовательных учреждений по подготовке педагогических кадров</w:t>
      </w:r>
      <w:r w:rsidRPr="00157AF7">
        <w:rPr>
          <w:sz w:val="24"/>
          <w:szCs w:val="24"/>
          <w:lang w:eastAsia="ar-SA"/>
        </w:rPr>
        <w:t>».</w:t>
      </w:r>
    </w:p>
    <w:p w:rsidR="000321E2" w:rsidRPr="00DD7231" w:rsidRDefault="000321E2" w:rsidP="000321E2">
      <w:pPr>
        <w:pStyle w:val="23"/>
        <w:shd w:val="clear" w:color="auto" w:fill="auto"/>
        <w:tabs>
          <w:tab w:val="left" w:pos="993"/>
        </w:tabs>
        <w:spacing w:line="274" w:lineRule="exact"/>
        <w:ind w:right="20" w:firstLine="708"/>
        <w:jc w:val="both"/>
        <w:rPr>
          <w:sz w:val="24"/>
          <w:szCs w:val="24"/>
          <w:lang w:eastAsia="ar-SA"/>
        </w:rPr>
      </w:pPr>
      <w:r w:rsidRPr="00DD7231">
        <w:rPr>
          <w:sz w:val="24"/>
          <w:szCs w:val="24"/>
          <w:lang w:eastAsia="ar-SA"/>
        </w:rPr>
        <w:t>Выплаты стимулирующего характера руководителю за качественные показатели деятельности Учреждения не начисляются в случаях:</w:t>
      </w:r>
    </w:p>
    <w:p w:rsidR="000321E2" w:rsidRPr="00DD7231" w:rsidRDefault="000321E2" w:rsidP="008966D7">
      <w:pPr>
        <w:pStyle w:val="23"/>
        <w:numPr>
          <w:ilvl w:val="0"/>
          <w:numId w:val="16"/>
        </w:numPr>
        <w:shd w:val="clear" w:color="auto" w:fill="auto"/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DD7231">
        <w:rPr>
          <w:sz w:val="24"/>
          <w:szCs w:val="24"/>
          <w:lang w:eastAsia="ar-SA"/>
        </w:rPr>
        <w:t>необеспечения своевременной выплаты заработной платы, пособий и иных выплат работникам Учреждения в денежной форме;</w:t>
      </w:r>
    </w:p>
    <w:p w:rsidR="000321E2" w:rsidRPr="00DD7231" w:rsidRDefault="000321E2" w:rsidP="008966D7">
      <w:pPr>
        <w:pStyle w:val="23"/>
        <w:numPr>
          <w:ilvl w:val="0"/>
          <w:numId w:val="16"/>
        </w:numPr>
        <w:shd w:val="clear" w:color="auto" w:fill="auto"/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DD7231">
        <w:rPr>
          <w:sz w:val="24"/>
          <w:szCs w:val="24"/>
          <w:lang w:eastAsia="ar-SA"/>
        </w:rPr>
        <w:t>необеспечения соответствующих требованиям охраны труда условий труда на каждом рабочем месте при наличии предписаний органов государственного надзора и контроля за</w:t>
      </w:r>
      <w:r w:rsidR="00E84B05" w:rsidRPr="00DD7231">
        <w:rPr>
          <w:sz w:val="24"/>
          <w:szCs w:val="24"/>
          <w:lang w:eastAsia="ar-SA"/>
        </w:rPr>
        <w:t> </w:t>
      </w:r>
      <w:r w:rsidRPr="00DD7231">
        <w:rPr>
          <w:sz w:val="24"/>
          <w:szCs w:val="24"/>
          <w:lang w:eastAsia="ar-SA"/>
        </w:rPr>
        <w:t>соблюдением трудового законодательства и (или) представлений профсоюзных инспекторов труда, уполномоченных (доверенных) лиц по охране труда профессиональных союзов;</w:t>
      </w:r>
    </w:p>
    <w:p w:rsidR="000321E2" w:rsidRPr="00DD7231" w:rsidRDefault="000321E2" w:rsidP="008966D7">
      <w:pPr>
        <w:pStyle w:val="23"/>
        <w:numPr>
          <w:ilvl w:val="0"/>
          <w:numId w:val="16"/>
        </w:numPr>
        <w:shd w:val="clear" w:color="auto" w:fill="auto"/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DD7231">
        <w:rPr>
          <w:sz w:val="24"/>
          <w:szCs w:val="24"/>
          <w:lang w:eastAsia="ar-SA"/>
        </w:rPr>
        <w:t xml:space="preserve">необеспечения месячного размера заработной платы работникам, отработавшим за этот период норму рабочего времени и качественно выполнившим нормы труда (трудовые обязанности), не ниже установленной </w:t>
      </w:r>
      <w:r w:rsidR="006B3C24" w:rsidRPr="00DD7231">
        <w:rPr>
          <w:sz w:val="24"/>
          <w:szCs w:val="24"/>
          <w:lang w:eastAsia="ar-SA"/>
        </w:rPr>
        <w:t>региональным соглашением</w:t>
      </w:r>
      <w:r w:rsidRPr="00DD7231">
        <w:rPr>
          <w:sz w:val="24"/>
          <w:szCs w:val="24"/>
          <w:lang w:eastAsia="ar-SA"/>
        </w:rPr>
        <w:t xml:space="preserve"> о минимальной заработной плате в Новосибирской области;</w:t>
      </w:r>
    </w:p>
    <w:p w:rsidR="00D169B7" w:rsidRPr="00157AF7" w:rsidRDefault="0005375E" w:rsidP="008966D7">
      <w:pPr>
        <w:pStyle w:val="23"/>
        <w:numPr>
          <w:ilvl w:val="0"/>
          <w:numId w:val="16"/>
        </w:numPr>
        <w:shd w:val="clear" w:color="auto" w:fill="auto"/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DD7231">
        <w:rPr>
          <w:sz w:val="24"/>
          <w:szCs w:val="24"/>
          <w:lang w:eastAsia="ar-SA"/>
        </w:rPr>
        <w:t xml:space="preserve">не </w:t>
      </w:r>
      <w:r w:rsidR="000321E2" w:rsidRPr="00DD7231">
        <w:rPr>
          <w:sz w:val="24"/>
          <w:szCs w:val="24"/>
          <w:lang w:eastAsia="ar-SA"/>
        </w:rPr>
        <w:t>достижения установленных Учреждению ежегодных значений показателей соотношения средней заработной платы отдельных категорий работников Учреждения, предусмотренных Указом Президента Р</w:t>
      </w:r>
      <w:r w:rsidR="00A5546D" w:rsidRPr="00DD7231">
        <w:rPr>
          <w:sz w:val="24"/>
          <w:szCs w:val="24"/>
          <w:lang w:eastAsia="ar-SA"/>
        </w:rPr>
        <w:t>оссийской Федерации</w:t>
      </w:r>
      <w:r w:rsidR="000321E2" w:rsidRPr="00DD7231">
        <w:rPr>
          <w:sz w:val="24"/>
          <w:szCs w:val="24"/>
          <w:lang w:eastAsia="ar-SA"/>
        </w:rPr>
        <w:t xml:space="preserve"> от</w:t>
      </w:r>
      <w:r w:rsidR="00A5546D" w:rsidRPr="00DD7231">
        <w:rPr>
          <w:sz w:val="24"/>
          <w:szCs w:val="24"/>
          <w:lang w:eastAsia="ar-SA"/>
        </w:rPr>
        <w:t> </w:t>
      </w:r>
      <w:r w:rsidR="000321E2" w:rsidRPr="00DD7231">
        <w:rPr>
          <w:sz w:val="24"/>
          <w:szCs w:val="24"/>
          <w:lang w:eastAsia="ar-SA"/>
        </w:rPr>
        <w:t>07</w:t>
      </w:r>
      <w:r w:rsidR="00A5546D" w:rsidRPr="00DD7231">
        <w:rPr>
          <w:sz w:val="24"/>
          <w:szCs w:val="24"/>
          <w:lang w:eastAsia="ar-SA"/>
        </w:rPr>
        <w:t xml:space="preserve"> мая </w:t>
      </w:r>
      <w:r w:rsidR="000321E2" w:rsidRPr="00DD7231">
        <w:rPr>
          <w:sz w:val="24"/>
          <w:szCs w:val="24"/>
          <w:lang w:eastAsia="ar-SA"/>
        </w:rPr>
        <w:t>2012</w:t>
      </w:r>
      <w:r w:rsidR="00A5546D" w:rsidRPr="00DD7231">
        <w:rPr>
          <w:sz w:val="24"/>
          <w:szCs w:val="24"/>
          <w:lang w:eastAsia="ar-SA"/>
        </w:rPr>
        <w:t xml:space="preserve"> г. </w:t>
      </w:r>
      <w:r w:rsidR="000321E2" w:rsidRPr="00DD7231">
        <w:rPr>
          <w:sz w:val="24"/>
          <w:szCs w:val="24"/>
          <w:lang w:eastAsia="ar-SA"/>
        </w:rPr>
        <w:t>№</w:t>
      </w:r>
      <w:r w:rsidR="00A5546D" w:rsidRPr="00DD7231">
        <w:rPr>
          <w:sz w:val="24"/>
          <w:szCs w:val="24"/>
          <w:lang w:eastAsia="ar-SA"/>
        </w:rPr>
        <w:t> </w:t>
      </w:r>
      <w:r w:rsidR="000321E2" w:rsidRPr="00DD7231">
        <w:rPr>
          <w:sz w:val="24"/>
          <w:szCs w:val="24"/>
          <w:lang w:eastAsia="ar-SA"/>
        </w:rPr>
        <w:t>597, со</w:t>
      </w:r>
      <w:r w:rsidR="00A5546D" w:rsidRPr="00DD7231">
        <w:rPr>
          <w:sz w:val="24"/>
          <w:szCs w:val="24"/>
          <w:lang w:eastAsia="ar-SA"/>
        </w:rPr>
        <w:t> </w:t>
      </w:r>
      <w:r w:rsidR="000321E2" w:rsidRPr="00DD7231">
        <w:rPr>
          <w:sz w:val="24"/>
          <w:szCs w:val="24"/>
          <w:lang w:eastAsia="ar-SA"/>
        </w:rPr>
        <w:t>средне</w:t>
      </w:r>
      <w:r w:rsidR="00AC6577" w:rsidRPr="00DD7231">
        <w:rPr>
          <w:sz w:val="24"/>
          <w:szCs w:val="24"/>
          <w:lang w:eastAsia="ar-SA"/>
        </w:rPr>
        <w:t>месячным</w:t>
      </w:r>
      <w:r w:rsidR="000321E2" w:rsidRPr="00DD7231">
        <w:rPr>
          <w:sz w:val="24"/>
          <w:szCs w:val="24"/>
          <w:lang w:eastAsia="ar-SA"/>
        </w:rPr>
        <w:t xml:space="preserve"> </w:t>
      </w:r>
      <w:r w:rsidR="002B0F7C" w:rsidRPr="00DD7231">
        <w:rPr>
          <w:sz w:val="24"/>
          <w:szCs w:val="24"/>
          <w:lang w:eastAsia="ar-SA"/>
        </w:rPr>
        <w:t>доходом от трудовой деяте</w:t>
      </w:r>
      <w:r w:rsidR="00AC6577" w:rsidRPr="00DD7231">
        <w:rPr>
          <w:sz w:val="24"/>
          <w:szCs w:val="24"/>
          <w:lang w:eastAsia="ar-SA"/>
        </w:rPr>
        <w:t>льности</w:t>
      </w:r>
      <w:r w:rsidR="000321E2" w:rsidRPr="00DD7231">
        <w:rPr>
          <w:sz w:val="24"/>
          <w:szCs w:val="24"/>
          <w:lang w:eastAsia="ar-SA"/>
        </w:rPr>
        <w:t xml:space="preserve"> в</w:t>
      </w:r>
      <w:r w:rsidR="00E84B05" w:rsidRPr="00DD7231">
        <w:rPr>
          <w:sz w:val="24"/>
          <w:szCs w:val="24"/>
          <w:lang w:eastAsia="ar-SA"/>
        </w:rPr>
        <w:t> </w:t>
      </w:r>
      <w:r w:rsidR="000321E2" w:rsidRPr="00DD7231">
        <w:rPr>
          <w:sz w:val="24"/>
          <w:szCs w:val="24"/>
          <w:lang w:eastAsia="ar-SA"/>
        </w:rPr>
        <w:t xml:space="preserve">Новосибирской области (в случае их </w:t>
      </w:r>
      <w:r w:rsidR="000321E2" w:rsidRPr="00157AF7">
        <w:rPr>
          <w:sz w:val="24"/>
          <w:szCs w:val="24"/>
          <w:lang w:eastAsia="ar-SA"/>
        </w:rPr>
        <w:t>установления)</w:t>
      </w:r>
      <w:r w:rsidR="00D169B7" w:rsidRPr="00157AF7">
        <w:rPr>
          <w:sz w:val="24"/>
          <w:szCs w:val="24"/>
          <w:lang w:eastAsia="ar-SA"/>
        </w:rPr>
        <w:t>;</w:t>
      </w:r>
    </w:p>
    <w:p w:rsidR="00D169B7" w:rsidRPr="00157AF7" w:rsidRDefault="00D169B7" w:rsidP="008966D7">
      <w:pPr>
        <w:pStyle w:val="23"/>
        <w:numPr>
          <w:ilvl w:val="0"/>
          <w:numId w:val="16"/>
        </w:numPr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proofErr w:type="spellStart"/>
      <w:r w:rsidRPr="00157AF7">
        <w:rPr>
          <w:sz w:val="24"/>
          <w:szCs w:val="24"/>
          <w:lang w:eastAsia="ar-SA"/>
        </w:rPr>
        <w:t>недостижения</w:t>
      </w:r>
      <w:proofErr w:type="spellEnd"/>
      <w:r w:rsidRPr="00157AF7">
        <w:rPr>
          <w:sz w:val="24"/>
          <w:szCs w:val="24"/>
          <w:lang w:eastAsia="ar-SA"/>
        </w:rPr>
        <w:t xml:space="preserve"> установленных значений целевых показателей соотношения средней заработной платы отдельных категорий работников Учреждения, предусмотренных Постановлением Правительства Новосибирской области  от 29.04.2013 № 194-п «О мерах по поэтапному повышению заработной платы педагогов, преподавателей и мастеров производственного обучения государственных образовательных учреждений начального и среднего профессионального образования Новосибирской области»;</w:t>
      </w:r>
    </w:p>
    <w:p w:rsidR="00D169B7" w:rsidRPr="00157AF7" w:rsidRDefault="00D169B7" w:rsidP="008966D7">
      <w:pPr>
        <w:pStyle w:val="23"/>
        <w:numPr>
          <w:ilvl w:val="0"/>
          <w:numId w:val="16"/>
        </w:numPr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157AF7">
        <w:rPr>
          <w:sz w:val="24"/>
          <w:szCs w:val="24"/>
          <w:lang w:eastAsia="ar-SA"/>
        </w:rPr>
        <w:t>невыполнения (срыва выполнения) приказов, поручений, распоряжений, заданий министра или заданий должностных лиц Министерства, данных по поручению министра;</w:t>
      </w:r>
    </w:p>
    <w:p w:rsidR="00D169B7" w:rsidRPr="00157AF7" w:rsidRDefault="00D169B7" w:rsidP="008966D7">
      <w:pPr>
        <w:pStyle w:val="23"/>
        <w:numPr>
          <w:ilvl w:val="0"/>
          <w:numId w:val="16"/>
        </w:numPr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157AF7">
        <w:rPr>
          <w:sz w:val="24"/>
          <w:szCs w:val="24"/>
          <w:lang w:eastAsia="ar-SA"/>
        </w:rPr>
        <w:t>повторных обоснованных жалоб, конфликтов по причине неудовлетворенности результатами предыдущих рассмотрений;</w:t>
      </w:r>
    </w:p>
    <w:p w:rsidR="00D169B7" w:rsidRPr="00157AF7" w:rsidRDefault="00D169B7" w:rsidP="008966D7">
      <w:pPr>
        <w:pStyle w:val="23"/>
        <w:numPr>
          <w:ilvl w:val="0"/>
          <w:numId w:val="16"/>
        </w:numPr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157AF7">
        <w:rPr>
          <w:sz w:val="24"/>
          <w:szCs w:val="24"/>
          <w:lang w:eastAsia="ar-SA"/>
        </w:rPr>
        <w:t xml:space="preserve">применения к руководителю Учреждения повторного дисциплинарного </w:t>
      </w:r>
      <w:proofErr w:type="gramStart"/>
      <w:r w:rsidRPr="00157AF7">
        <w:rPr>
          <w:sz w:val="24"/>
          <w:szCs w:val="24"/>
          <w:lang w:eastAsia="ar-SA"/>
        </w:rPr>
        <w:t>взыскания</w:t>
      </w:r>
      <w:proofErr w:type="gramEnd"/>
      <w:r w:rsidRPr="00157AF7">
        <w:rPr>
          <w:sz w:val="24"/>
          <w:szCs w:val="24"/>
          <w:lang w:eastAsia="ar-SA"/>
        </w:rPr>
        <w:t xml:space="preserve"> при наличии ранее наложенного и не снятого дисциплинарного взыскания;</w:t>
      </w:r>
    </w:p>
    <w:p w:rsidR="00D169B7" w:rsidRPr="00157AF7" w:rsidRDefault="00D169B7" w:rsidP="008966D7">
      <w:pPr>
        <w:pStyle w:val="23"/>
        <w:numPr>
          <w:ilvl w:val="0"/>
          <w:numId w:val="16"/>
        </w:numPr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157AF7">
        <w:rPr>
          <w:sz w:val="24"/>
          <w:szCs w:val="24"/>
          <w:lang w:eastAsia="ar-SA"/>
        </w:rPr>
        <w:t>наличия двух и более фактов чрезвычайных происшествий в течение отчетного квартала;</w:t>
      </w:r>
    </w:p>
    <w:p w:rsidR="00D169B7" w:rsidRPr="00157AF7" w:rsidRDefault="00D169B7" w:rsidP="008966D7">
      <w:pPr>
        <w:pStyle w:val="23"/>
        <w:numPr>
          <w:ilvl w:val="0"/>
          <w:numId w:val="16"/>
        </w:numPr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157AF7">
        <w:rPr>
          <w:sz w:val="24"/>
          <w:szCs w:val="24"/>
          <w:lang w:eastAsia="ar-SA"/>
        </w:rPr>
        <w:t>наличия неурегулированной задолженности по уплате страховых взносов во внебюджетные фонды.</w:t>
      </w:r>
    </w:p>
    <w:p w:rsidR="00D169B7" w:rsidRPr="00157AF7" w:rsidRDefault="00D169B7" w:rsidP="00D169B7">
      <w:pPr>
        <w:pStyle w:val="23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  <w:lang w:eastAsia="ar-SA"/>
        </w:rPr>
      </w:pPr>
      <w:r w:rsidRPr="00157AF7">
        <w:rPr>
          <w:sz w:val="24"/>
          <w:szCs w:val="24"/>
          <w:lang w:eastAsia="ar-SA"/>
        </w:rPr>
        <w:t>Кроме того, выплаты стимулирующего характера за качественные показатели деятельности Учреждения не начисляются:</w:t>
      </w:r>
    </w:p>
    <w:p w:rsidR="00D169B7" w:rsidRPr="00157AF7" w:rsidRDefault="00D169B7" w:rsidP="00D169B7">
      <w:pPr>
        <w:pStyle w:val="23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  <w:lang w:eastAsia="ar-SA"/>
        </w:rPr>
      </w:pPr>
      <w:r w:rsidRPr="00157AF7">
        <w:rPr>
          <w:sz w:val="24"/>
          <w:szCs w:val="24"/>
          <w:lang w:eastAsia="ar-SA"/>
        </w:rPr>
        <w:t>- руководителям государственных профессиональных образовательных учреждений в случае неэффективной деятельности по шести качественным показателям из девяти в течение года, по восьми качественным показателям из двенадцати по итогам года;</w:t>
      </w:r>
    </w:p>
    <w:p w:rsidR="00E84B05" w:rsidRPr="00157AF7" w:rsidRDefault="00D169B7" w:rsidP="0077640C">
      <w:pPr>
        <w:pStyle w:val="23"/>
        <w:shd w:val="clear" w:color="auto" w:fill="auto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 w:rsidRPr="00157AF7">
        <w:rPr>
          <w:sz w:val="24"/>
          <w:szCs w:val="24"/>
          <w:lang w:eastAsia="ar-SA"/>
        </w:rPr>
        <w:t xml:space="preserve">- руководителям государственных учреждений </w:t>
      </w:r>
      <w:proofErr w:type="gramStart"/>
      <w:r w:rsidRPr="00157AF7">
        <w:rPr>
          <w:sz w:val="24"/>
          <w:szCs w:val="24"/>
          <w:lang w:eastAsia="ar-SA"/>
        </w:rPr>
        <w:t>дополнительного</w:t>
      </w:r>
      <w:proofErr w:type="gramEnd"/>
      <w:r w:rsidRPr="00157AF7">
        <w:rPr>
          <w:sz w:val="24"/>
          <w:szCs w:val="24"/>
          <w:lang w:eastAsia="ar-SA"/>
        </w:rPr>
        <w:t xml:space="preserve"> образования в случае неэффективной деятельности по трем качественным показателям из шести.</w:t>
      </w:r>
    </w:p>
    <w:p w:rsidR="008542BB" w:rsidRPr="00157AF7" w:rsidRDefault="00E84B05" w:rsidP="008966D7">
      <w:pPr>
        <w:pStyle w:val="23"/>
        <w:numPr>
          <w:ilvl w:val="2"/>
          <w:numId w:val="10"/>
        </w:numPr>
        <w:shd w:val="clear" w:color="auto" w:fill="auto"/>
        <w:spacing w:line="274" w:lineRule="exact"/>
        <w:ind w:left="0" w:right="20" w:firstLine="709"/>
        <w:jc w:val="both"/>
        <w:rPr>
          <w:sz w:val="24"/>
          <w:szCs w:val="24"/>
        </w:rPr>
      </w:pPr>
      <w:r w:rsidRPr="00157AF7">
        <w:rPr>
          <w:sz w:val="24"/>
          <w:szCs w:val="24"/>
        </w:rPr>
        <w:t>Рекомендуемые качественные показатели деятельности Учреждения, учитываемые при определении выплат стимулирующего характера педагогических работников: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604"/>
      </w:tblGrid>
      <w:tr w:rsidR="00E84B05" w:rsidRPr="00DD7231" w:rsidTr="00961ACD">
        <w:tc>
          <w:tcPr>
            <w:tcW w:w="709" w:type="dxa"/>
          </w:tcPr>
          <w:p w:rsidR="00E84B05" w:rsidRPr="00157AF7" w:rsidRDefault="00E84B05" w:rsidP="00A5546D">
            <w:pPr>
              <w:jc w:val="both"/>
              <w:rPr>
                <w:sz w:val="24"/>
                <w:szCs w:val="24"/>
              </w:rPr>
            </w:pPr>
            <w:r w:rsidRPr="00157AF7">
              <w:rPr>
                <w:sz w:val="24"/>
                <w:szCs w:val="24"/>
              </w:rPr>
              <w:t xml:space="preserve">№ </w:t>
            </w:r>
            <w:r w:rsidRPr="00157AF7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9604" w:type="dxa"/>
          </w:tcPr>
          <w:p w:rsidR="00E84B05" w:rsidRPr="00DD7231" w:rsidRDefault="00E84B05" w:rsidP="00A5546D">
            <w:pPr>
              <w:jc w:val="center"/>
              <w:rPr>
                <w:sz w:val="24"/>
                <w:szCs w:val="24"/>
              </w:rPr>
            </w:pPr>
            <w:r w:rsidRPr="00157AF7">
              <w:rPr>
                <w:rFonts w:eastAsia="Calibri"/>
                <w:sz w:val="24"/>
                <w:szCs w:val="24"/>
                <w:lang w:eastAsia="en-US"/>
              </w:rPr>
              <w:lastRenderedPageBreak/>
              <w:t>Перечень показателей оценки эффективности</w:t>
            </w:r>
            <w:r w:rsidRPr="00157AF7">
              <w:rPr>
                <w:sz w:val="24"/>
                <w:szCs w:val="24"/>
              </w:rPr>
              <w:t xml:space="preserve"> деятельности педагогических работников </w:t>
            </w:r>
            <w:r w:rsidRPr="00157AF7">
              <w:rPr>
                <w:sz w:val="24"/>
                <w:szCs w:val="24"/>
              </w:rPr>
              <w:lastRenderedPageBreak/>
              <w:t>Учреждения*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Динамика индивидуальных образовательных результатов (по итогам контрольных мероприятий, промежуточной и итоговой  аттестации)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Подготовка призеров  олимпиад, конкурсов, конференций различного уровня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3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Участие в инновационной деятельности, ведение экспериментальной работы, разработка и внедрение авторских программ, выполнение программ углубленного и расширенного изучения предметов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4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 xml:space="preserve">Проведение уроков высокого качества 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5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Подготовка и проведение внеклассных мероприятий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6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 xml:space="preserve">Применение на уроках наглядных материалов, информационных технологий 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7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Использование в образовательном процессе здоровьесберегающих технологий (физкультминутки).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8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Участие в методической работе (конференциях, семинарах, методических объединениях)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9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способствующих сохранению и восстановлению психического и физического здоровья учащихся, студентов (тематические классные часы о здоровом образе жизни, дни здоровья, туристические походы и т.п.)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10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Проведение мероприятий по профилактике вредных привычек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11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повышающих авторитет и имидж образовательного учреждения учащихся, студентов, родителей, общественности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12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Снижение количества учащихся, стоящих на учете в комиссии по делам несовершеннолетних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13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Снижение (отсутствие) пропусков учащимися уроков без уважительной причины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14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Снижение частоты обоснованных обращений учащихся, родителей, педагогов по поводу конфликтных ситуаций и высокой уровень решения конфликтных ситуаций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961ACD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15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Образцовое содержание кабинета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16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Высокий уровень исполнительской дисциплины (подготовки отчетов, заполнения журналов, ведения личных дел и т.д)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17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Качественная подготовка специалистов и рабочих кадров в рамках реализации ГОС НПО и СПО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18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Качественная разработка рабочих программ и материалов учебно-методического сопровождения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19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Реализация программ обучения, исследовательская, экспериментальная и опытническая работа со студентами, участие в научно-исследовательской, проектной преподавательской деятельности, конференциях, семинарах разного уровня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20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Работа по трудоустройству и закреплению выпускников в учреждениях и на предприятиях по выбранной специальности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21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Качество обучения и сохранность контингента обучающихся по преподаваемому предмету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22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Ведение мониторинга качества обучения учащихся и студентов, владение социальным паспортом своих воспитанников и оказание им своевременной поддержки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23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Оказание конструктивной помощи студенту, учащемуся в период прохождения всех видов профессиональной практики, сдача качественной документации с аналитическими выкладками по каждому своему практиканту и группы в целом, налаживание партнерских отношений с будущим работодателем, заказчиком на удовлетворение их потребностей и требований к будущему специалисту, рабочему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24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Организация жизнедеятельности детей, их воспитание, сохранение и укрепление здоровья детей, создание обстановки эмоционального комфорта</w:t>
            </w:r>
          </w:p>
        </w:tc>
      </w:tr>
      <w:tr w:rsidR="00E84B05" w:rsidRPr="00DD7231" w:rsidTr="00961ACD">
        <w:tc>
          <w:tcPr>
            <w:tcW w:w="709" w:type="dxa"/>
          </w:tcPr>
          <w:p w:rsidR="00E84B05" w:rsidRPr="00DD7231" w:rsidRDefault="00E84B05" w:rsidP="00E84B05">
            <w:pPr>
              <w:rPr>
                <w:sz w:val="24"/>
                <w:szCs w:val="24"/>
              </w:rPr>
            </w:pPr>
            <w:r w:rsidRPr="00DD7231">
              <w:rPr>
                <w:sz w:val="24"/>
                <w:szCs w:val="24"/>
              </w:rPr>
              <w:t>25</w:t>
            </w:r>
          </w:p>
        </w:tc>
        <w:tc>
          <w:tcPr>
            <w:tcW w:w="9604" w:type="dxa"/>
          </w:tcPr>
          <w:p w:rsidR="00E84B05" w:rsidRPr="00DD7231" w:rsidRDefault="00E84B05" w:rsidP="00E84B05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7231">
              <w:rPr>
                <w:rFonts w:ascii="Times New Roman" w:hAnsi="Times New Roman"/>
                <w:sz w:val="24"/>
                <w:szCs w:val="24"/>
              </w:rPr>
              <w:t>Результативность коррекционно-развивающей работы с учащимися, своевременное и качественное ведение банка данных учащихся, охваченных различными видами контроля.</w:t>
            </w:r>
          </w:p>
        </w:tc>
      </w:tr>
    </w:tbl>
    <w:p w:rsidR="00430127" w:rsidRPr="00DD7231" w:rsidRDefault="00E84B05" w:rsidP="00430127">
      <w:pPr>
        <w:ind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*Условия, порядок и размеры стимулирующих выплат определяются Учреждением как для работников по основной педагогической должности так и по совмещаемой должности в</w:t>
      </w:r>
      <w:r w:rsidR="003F5482" w:rsidRPr="00DD7231">
        <w:rPr>
          <w:sz w:val="24"/>
          <w:szCs w:val="24"/>
        </w:rPr>
        <w:t> </w:t>
      </w:r>
      <w:r w:rsidRPr="00DD7231">
        <w:rPr>
          <w:sz w:val="24"/>
          <w:szCs w:val="24"/>
        </w:rPr>
        <w:t>пределах средств, направляемых на оплату труда.</w:t>
      </w:r>
    </w:p>
    <w:p w:rsidR="00AE0F6C" w:rsidRPr="00691EEC" w:rsidRDefault="00A65582" w:rsidP="00691EEC">
      <w:pPr>
        <w:numPr>
          <w:ilvl w:val="2"/>
          <w:numId w:val="10"/>
        </w:numPr>
        <w:ind w:left="0" w:firstLine="709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Качественные показатели деятельности Учреждения, учитываемые при определении выплат стимулирующего характера</w:t>
      </w:r>
      <w:r w:rsidR="000E60CB" w:rsidRPr="00DD7231">
        <w:rPr>
          <w:sz w:val="24"/>
          <w:szCs w:val="24"/>
        </w:rPr>
        <w:t xml:space="preserve"> </w:t>
      </w:r>
      <w:r w:rsidR="008A2C25" w:rsidRPr="00DD7231">
        <w:rPr>
          <w:sz w:val="24"/>
          <w:szCs w:val="24"/>
        </w:rPr>
        <w:t>иным работникам, условия, порядок и</w:t>
      </w:r>
      <w:r w:rsidR="003F5482" w:rsidRPr="00DD7231">
        <w:rPr>
          <w:sz w:val="24"/>
          <w:szCs w:val="24"/>
        </w:rPr>
        <w:t> </w:t>
      </w:r>
      <w:r w:rsidR="008A2C25" w:rsidRPr="00DD7231">
        <w:rPr>
          <w:sz w:val="24"/>
          <w:szCs w:val="24"/>
        </w:rPr>
        <w:t>их</w:t>
      </w:r>
      <w:r w:rsidR="003F5482" w:rsidRPr="00DD7231">
        <w:rPr>
          <w:sz w:val="24"/>
          <w:szCs w:val="24"/>
        </w:rPr>
        <w:t> </w:t>
      </w:r>
      <w:r w:rsidR="008A2C25" w:rsidRPr="00DD7231">
        <w:rPr>
          <w:sz w:val="24"/>
          <w:szCs w:val="24"/>
        </w:rPr>
        <w:t xml:space="preserve">размер </w:t>
      </w:r>
      <w:r w:rsidR="00D06955" w:rsidRPr="00DD7231">
        <w:rPr>
          <w:sz w:val="24"/>
          <w:szCs w:val="24"/>
        </w:rPr>
        <w:lastRenderedPageBreak/>
        <w:t>устанавливаются</w:t>
      </w:r>
      <w:r w:rsidR="0096433E" w:rsidRPr="00DD7231">
        <w:rPr>
          <w:sz w:val="24"/>
          <w:szCs w:val="24"/>
        </w:rPr>
        <w:t xml:space="preserve"> по каждой должности</w:t>
      </w:r>
      <w:r w:rsidR="00D06955" w:rsidRPr="00DD7231">
        <w:rPr>
          <w:sz w:val="24"/>
          <w:szCs w:val="24"/>
        </w:rPr>
        <w:t xml:space="preserve"> </w:t>
      </w:r>
      <w:r w:rsidR="00E27FD1" w:rsidRPr="00DD7231">
        <w:rPr>
          <w:sz w:val="24"/>
          <w:szCs w:val="24"/>
        </w:rPr>
        <w:t xml:space="preserve">в Положении о системе оплате труда </w:t>
      </w:r>
      <w:r w:rsidR="00DF0373" w:rsidRPr="00DD7231">
        <w:rPr>
          <w:sz w:val="24"/>
          <w:szCs w:val="24"/>
        </w:rPr>
        <w:t xml:space="preserve">работников </w:t>
      </w:r>
      <w:r w:rsidR="00E27FD1" w:rsidRPr="00DD7231">
        <w:rPr>
          <w:sz w:val="24"/>
          <w:szCs w:val="24"/>
        </w:rPr>
        <w:t>Учреждения</w:t>
      </w:r>
      <w:r w:rsidR="00D06955" w:rsidRPr="00DD7231">
        <w:rPr>
          <w:sz w:val="24"/>
          <w:szCs w:val="24"/>
        </w:rPr>
        <w:t xml:space="preserve">. </w:t>
      </w:r>
    </w:p>
    <w:p w:rsidR="00053546" w:rsidRPr="00DD7231" w:rsidRDefault="00755093" w:rsidP="007462BD">
      <w:pPr>
        <w:ind w:firstLine="708"/>
        <w:jc w:val="both"/>
        <w:rPr>
          <w:sz w:val="24"/>
          <w:szCs w:val="24"/>
        </w:rPr>
      </w:pPr>
      <w:r w:rsidRPr="007462BD">
        <w:rPr>
          <w:b/>
          <w:sz w:val="24"/>
          <w:szCs w:val="24"/>
        </w:rPr>
        <w:t>4.5.</w:t>
      </w:r>
      <w:r w:rsidR="007462BD">
        <w:rPr>
          <w:sz w:val="24"/>
          <w:szCs w:val="24"/>
        </w:rPr>
        <w:t> </w:t>
      </w:r>
      <w:r w:rsidR="004E39F8" w:rsidRPr="00DD7231">
        <w:rPr>
          <w:sz w:val="24"/>
          <w:szCs w:val="24"/>
        </w:rPr>
        <w:t>Стимулирующие н</w:t>
      </w:r>
      <w:r w:rsidR="008542BB" w:rsidRPr="00DD7231">
        <w:rPr>
          <w:sz w:val="24"/>
          <w:szCs w:val="24"/>
        </w:rPr>
        <w:t>адбавк</w:t>
      </w:r>
      <w:r w:rsidR="004E39F8" w:rsidRPr="00DD7231">
        <w:rPr>
          <w:sz w:val="24"/>
          <w:szCs w:val="24"/>
        </w:rPr>
        <w:t>и</w:t>
      </w:r>
      <w:r w:rsidR="00053546" w:rsidRPr="00DD7231">
        <w:rPr>
          <w:sz w:val="24"/>
          <w:szCs w:val="24"/>
        </w:rPr>
        <w:t xml:space="preserve"> </w:t>
      </w:r>
      <w:r w:rsidR="009301AA" w:rsidRPr="00DD7231">
        <w:rPr>
          <w:sz w:val="24"/>
          <w:szCs w:val="24"/>
        </w:rPr>
        <w:t xml:space="preserve">за ученую степень </w:t>
      </w:r>
      <w:r w:rsidR="00053546" w:rsidRPr="00DD7231">
        <w:rPr>
          <w:sz w:val="24"/>
          <w:szCs w:val="24"/>
        </w:rPr>
        <w:t>устанавливаются</w:t>
      </w:r>
      <w:r w:rsidR="00E45BA8" w:rsidRPr="00DD7231">
        <w:rPr>
          <w:sz w:val="24"/>
          <w:szCs w:val="24"/>
        </w:rPr>
        <w:t xml:space="preserve"> от должностного оклада (оклада) в</w:t>
      </w:r>
      <w:r w:rsidR="009301AA" w:rsidRPr="00DD7231">
        <w:rPr>
          <w:sz w:val="24"/>
          <w:szCs w:val="24"/>
        </w:rPr>
        <w:t xml:space="preserve"> </w:t>
      </w:r>
      <w:r w:rsidR="00E45BA8" w:rsidRPr="00DD7231">
        <w:rPr>
          <w:sz w:val="24"/>
          <w:szCs w:val="24"/>
        </w:rPr>
        <w:t>размере</w:t>
      </w:r>
      <w:r w:rsidR="00053546" w:rsidRPr="00DD7231">
        <w:rPr>
          <w:sz w:val="24"/>
          <w:szCs w:val="24"/>
        </w:rPr>
        <w:t>:</w:t>
      </w:r>
    </w:p>
    <w:p w:rsidR="00053546" w:rsidRPr="00DD7231" w:rsidRDefault="008542BB" w:rsidP="008966D7">
      <w:pPr>
        <w:pStyle w:val="23"/>
        <w:numPr>
          <w:ilvl w:val="0"/>
          <w:numId w:val="16"/>
        </w:numPr>
        <w:shd w:val="clear" w:color="auto" w:fill="auto"/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DD7231">
        <w:rPr>
          <w:sz w:val="24"/>
          <w:szCs w:val="24"/>
          <w:lang w:eastAsia="ar-SA"/>
        </w:rPr>
        <w:t xml:space="preserve">кандидат </w:t>
      </w:r>
      <w:r w:rsidR="009301AA" w:rsidRPr="00DD7231">
        <w:rPr>
          <w:sz w:val="24"/>
          <w:szCs w:val="24"/>
          <w:lang w:eastAsia="ar-SA"/>
        </w:rPr>
        <w:t xml:space="preserve">наук </w:t>
      </w:r>
      <w:r w:rsidR="00E45BA8" w:rsidRPr="00DD7231">
        <w:rPr>
          <w:sz w:val="24"/>
          <w:szCs w:val="24"/>
          <w:lang w:eastAsia="ar-SA"/>
        </w:rPr>
        <w:t>- от 8 до 16</w:t>
      </w:r>
      <w:r w:rsidR="006E4FCB" w:rsidRPr="00DD7231">
        <w:rPr>
          <w:sz w:val="24"/>
          <w:szCs w:val="24"/>
          <w:lang w:eastAsia="ar-SA"/>
        </w:rPr>
        <w:t>%</w:t>
      </w:r>
      <w:r w:rsidR="00E84B05" w:rsidRPr="00DD7231">
        <w:rPr>
          <w:sz w:val="24"/>
          <w:szCs w:val="24"/>
          <w:lang w:eastAsia="ar-SA"/>
        </w:rPr>
        <w:t>;</w:t>
      </w:r>
    </w:p>
    <w:p w:rsidR="00A65582" w:rsidRDefault="008542BB" w:rsidP="008966D7">
      <w:pPr>
        <w:pStyle w:val="23"/>
        <w:numPr>
          <w:ilvl w:val="0"/>
          <w:numId w:val="16"/>
        </w:numPr>
        <w:shd w:val="clear" w:color="auto" w:fill="auto"/>
        <w:tabs>
          <w:tab w:val="left" w:pos="993"/>
          <w:tab w:val="left" w:pos="1134"/>
        </w:tabs>
        <w:spacing w:line="274" w:lineRule="exact"/>
        <w:ind w:left="0" w:right="20" w:firstLine="709"/>
        <w:jc w:val="both"/>
        <w:rPr>
          <w:sz w:val="24"/>
          <w:szCs w:val="24"/>
          <w:lang w:eastAsia="ar-SA"/>
        </w:rPr>
      </w:pPr>
      <w:r w:rsidRPr="00DD7231">
        <w:rPr>
          <w:sz w:val="24"/>
          <w:szCs w:val="24"/>
          <w:lang w:eastAsia="ar-SA"/>
        </w:rPr>
        <w:t xml:space="preserve">доктор наук </w:t>
      </w:r>
      <w:r w:rsidR="00E45BA8" w:rsidRPr="00DD7231">
        <w:rPr>
          <w:sz w:val="24"/>
          <w:szCs w:val="24"/>
          <w:lang w:eastAsia="ar-SA"/>
        </w:rPr>
        <w:t>-</w:t>
      </w:r>
      <w:r w:rsidR="00E84B05" w:rsidRPr="00DD7231">
        <w:rPr>
          <w:sz w:val="24"/>
          <w:szCs w:val="24"/>
          <w:lang w:eastAsia="ar-SA"/>
        </w:rPr>
        <w:t xml:space="preserve"> от 8 до</w:t>
      </w:r>
      <w:r w:rsidRPr="00DD7231">
        <w:rPr>
          <w:sz w:val="24"/>
          <w:szCs w:val="24"/>
          <w:lang w:eastAsia="ar-SA"/>
        </w:rPr>
        <w:t xml:space="preserve"> </w:t>
      </w:r>
      <w:r w:rsidR="002E6B86" w:rsidRPr="00DD7231">
        <w:rPr>
          <w:sz w:val="24"/>
          <w:szCs w:val="24"/>
          <w:lang w:eastAsia="ar-SA"/>
        </w:rPr>
        <w:t>20</w:t>
      </w:r>
      <w:r w:rsidRPr="00DD7231">
        <w:rPr>
          <w:sz w:val="24"/>
          <w:szCs w:val="24"/>
          <w:lang w:eastAsia="ar-SA"/>
        </w:rPr>
        <w:t>%.</w:t>
      </w:r>
      <w:r w:rsidR="006E4FCB" w:rsidRPr="00DD7231">
        <w:rPr>
          <w:sz w:val="24"/>
          <w:szCs w:val="24"/>
          <w:lang w:eastAsia="ar-SA"/>
        </w:rPr>
        <w:t xml:space="preserve"> </w:t>
      </w:r>
    </w:p>
    <w:p w:rsidR="0077640C" w:rsidRPr="00157AF7" w:rsidRDefault="00A26627" w:rsidP="00C64518">
      <w:pPr>
        <w:pStyle w:val="23"/>
        <w:shd w:val="clear" w:color="auto" w:fill="auto"/>
        <w:spacing w:line="274" w:lineRule="exact"/>
        <w:ind w:right="20" w:firstLine="0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ab/>
      </w:r>
      <w:r w:rsidRPr="00A26627">
        <w:rPr>
          <w:b/>
          <w:sz w:val="24"/>
          <w:szCs w:val="24"/>
        </w:rPr>
        <w:t>4.5.1</w:t>
      </w:r>
      <w:r w:rsidRPr="00157AF7">
        <w:rPr>
          <w:sz w:val="24"/>
          <w:szCs w:val="24"/>
        </w:rPr>
        <w:t>. Стимулирующая надбавка за ученое звание доцента, устанавливаются в размере 10% от должностного оклада (оклада).</w:t>
      </w:r>
    </w:p>
    <w:p w:rsidR="005D12DD" w:rsidRPr="00157AF7" w:rsidRDefault="00A86543" w:rsidP="00C64518">
      <w:pPr>
        <w:pStyle w:val="af5"/>
        <w:numPr>
          <w:ilvl w:val="1"/>
          <w:numId w:val="2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AF7">
        <w:rPr>
          <w:rFonts w:ascii="Times New Roman" w:hAnsi="Times New Roman"/>
          <w:sz w:val="24"/>
          <w:szCs w:val="24"/>
        </w:rPr>
        <w:t xml:space="preserve"> </w:t>
      </w:r>
      <w:r w:rsidR="004E39F8" w:rsidRPr="00157AF7">
        <w:rPr>
          <w:rFonts w:ascii="Times New Roman" w:hAnsi="Times New Roman"/>
          <w:sz w:val="24"/>
          <w:szCs w:val="24"/>
        </w:rPr>
        <w:t>Стимулирующая надбавка</w:t>
      </w:r>
      <w:r w:rsidR="008542BB" w:rsidRPr="00157AF7">
        <w:rPr>
          <w:rFonts w:ascii="Times New Roman" w:hAnsi="Times New Roman"/>
          <w:sz w:val="24"/>
          <w:szCs w:val="24"/>
        </w:rPr>
        <w:t xml:space="preserve"> за почетные звания</w:t>
      </w:r>
      <w:r w:rsidR="004E39F8" w:rsidRPr="00157AF7">
        <w:rPr>
          <w:rFonts w:ascii="Times New Roman" w:hAnsi="Times New Roman"/>
          <w:sz w:val="24"/>
          <w:szCs w:val="24"/>
        </w:rPr>
        <w:t xml:space="preserve"> устанавливаются работникам, имеющим</w:t>
      </w:r>
      <w:r w:rsidR="008542BB" w:rsidRPr="00157AF7">
        <w:rPr>
          <w:rFonts w:ascii="Times New Roman" w:hAnsi="Times New Roman"/>
          <w:sz w:val="24"/>
          <w:szCs w:val="24"/>
        </w:rPr>
        <w:t>:</w:t>
      </w:r>
    </w:p>
    <w:p w:rsidR="00AE66F7" w:rsidRPr="00157AF7" w:rsidRDefault="005D12DD" w:rsidP="00C64518">
      <w:pPr>
        <w:pStyle w:val="a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AF7">
        <w:rPr>
          <w:rFonts w:ascii="Times New Roman" w:hAnsi="Times New Roman"/>
          <w:b/>
          <w:sz w:val="24"/>
          <w:szCs w:val="24"/>
        </w:rPr>
        <w:t xml:space="preserve"> </w:t>
      </w:r>
      <w:r w:rsidR="007462BD" w:rsidRPr="00157AF7">
        <w:rPr>
          <w:rFonts w:ascii="Times New Roman" w:hAnsi="Times New Roman"/>
          <w:b/>
          <w:sz w:val="24"/>
          <w:szCs w:val="24"/>
        </w:rPr>
        <w:t>4.6.1. </w:t>
      </w:r>
      <w:r w:rsidR="004E39F8" w:rsidRPr="00157AF7">
        <w:rPr>
          <w:rFonts w:ascii="Times New Roman" w:hAnsi="Times New Roman"/>
          <w:sz w:val="24"/>
          <w:szCs w:val="24"/>
        </w:rPr>
        <w:t>П</w:t>
      </w:r>
      <w:r w:rsidR="00A65582" w:rsidRPr="00157AF7">
        <w:rPr>
          <w:rFonts w:ascii="Times New Roman" w:hAnsi="Times New Roman"/>
          <w:sz w:val="24"/>
          <w:szCs w:val="24"/>
        </w:rPr>
        <w:t>очетные звания:</w:t>
      </w:r>
      <w:r w:rsidR="008542BB" w:rsidRPr="00157A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E5A4E" w:rsidRPr="00157AF7">
        <w:rPr>
          <w:rFonts w:ascii="Times New Roman" w:hAnsi="Times New Roman"/>
          <w:sz w:val="24"/>
          <w:szCs w:val="24"/>
          <w:lang w:eastAsia="ar-SA"/>
        </w:rPr>
        <w:t>«Почетный работник сферы образования Российской Федерации», «Почетный работник науки и техники Российской Федерации», «Почетный работник сферы воспитания детей и молодежи Российской Федерации»,</w:t>
      </w:r>
      <w:r w:rsidR="002E5A4E" w:rsidRPr="00157AF7">
        <w:rPr>
          <w:rFonts w:ascii="Times New Roman" w:hAnsi="Times New Roman"/>
          <w:sz w:val="24"/>
          <w:szCs w:val="24"/>
        </w:rPr>
        <w:t xml:space="preserve"> </w:t>
      </w:r>
      <w:r w:rsidR="008542BB" w:rsidRPr="00157AF7">
        <w:rPr>
          <w:rFonts w:ascii="Times New Roman" w:hAnsi="Times New Roman"/>
          <w:sz w:val="24"/>
          <w:szCs w:val="24"/>
        </w:rPr>
        <w:t>«Народный учитель», «Заслуженный учитель», «Заслуженный преподаватель», «Заслуженный работник профтехобразования», «Заслуженный мастер профтехобразования», «Заслуженный тренер», «Заслуженный работник физической культуры», «Заслуженный мастер спорта», «Мастер спорта международного класса», «Гроссмейстер по</w:t>
      </w:r>
      <w:r w:rsidR="003F5482" w:rsidRPr="00157AF7">
        <w:rPr>
          <w:rFonts w:ascii="Times New Roman" w:hAnsi="Times New Roman"/>
          <w:sz w:val="24"/>
          <w:szCs w:val="24"/>
        </w:rPr>
        <w:t> </w:t>
      </w:r>
      <w:r w:rsidR="008542BB" w:rsidRPr="00157AF7">
        <w:rPr>
          <w:rFonts w:ascii="Times New Roman" w:hAnsi="Times New Roman"/>
          <w:sz w:val="24"/>
          <w:szCs w:val="24"/>
        </w:rPr>
        <w:t>шахматам (шашкам)», «Заслуженный работник культуры», «Заслуженный деятель искусств», «Народный артист», «Заслуженный</w:t>
      </w:r>
      <w:proofErr w:type="gramEnd"/>
      <w:r w:rsidR="008542BB" w:rsidRPr="00157AF7">
        <w:rPr>
          <w:rFonts w:ascii="Times New Roman" w:hAnsi="Times New Roman"/>
          <w:sz w:val="24"/>
          <w:szCs w:val="24"/>
        </w:rPr>
        <w:t xml:space="preserve"> артист», «Народный врач», «Заслуженный врач»</w:t>
      </w:r>
      <w:r w:rsidR="0091282D" w:rsidRPr="00157AF7">
        <w:rPr>
          <w:rFonts w:ascii="Times New Roman" w:hAnsi="Times New Roman"/>
          <w:sz w:val="24"/>
          <w:szCs w:val="24"/>
        </w:rPr>
        <w:t>, «Заслуженный работник торговли»</w:t>
      </w:r>
      <w:r w:rsidR="008542BB" w:rsidRPr="00157AF7">
        <w:rPr>
          <w:rFonts w:ascii="Times New Roman" w:hAnsi="Times New Roman"/>
          <w:sz w:val="24"/>
          <w:szCs w:val="24"/>
        </w:rPr>
        <w:t xml:space="preserve"> и другие почетные звания, соответствующие профилю выполняемой работы, устанавливаются в размере от 8 до 2</w:t>
      </w:r>
      <w:r w:rsidR="00972930" w:rsidRPr="00157AF7">
        <w:rPr>
          <w:rFonts w:ascii="Times New Roman" w:hAnsi="Times New Roman"/>
          <w:sz w:val="24"/>
          <w:szCs w:val="24"/>
        </w:rPr>
        <w:t>5</w:t>
      </w:r>
      <w:r w:rsidR="008542BB" w:rsidRPr="00157AF7">
        <w:rPr>
          <w:rFonts w:ascii="Times New Roman" w:hAnsi="Times New Roman"/>
          <w:sz w:val="24"/>
          <w:szCs w:val="24"/>
        </w:rPr>
        <w:t>% от должностного о</w:t>
      </w:r>
      <w:r w:rsidR="00646D3E" w:rsidRPr="00157AF7">
        <w:rPr>
          <w:rFonts w:ascii="Times New Roman" w:hAnsi="Times New Roman"/>
          <w:sz w:val="24"/>
          <w:szCs w:val="24"/>
        </w:rPr>
        <w:t>клада (ставки заработной платы);</w:t>
      </w:r>
    </w:p>
    <w:p w:rsidR="00AE66F7" w:rsidRPr="00157AF7" w:rsidRDefault="007462BD" w:rsidP="007462BD">
      <w:pPr>
        <w:ind w:firstLine="709"/>
        <w:jc w:val="both"/>
        <w:rPr>
          <w:sz w:val="24"/>
          <w:szCs w:val="24"/>
        </w:rPr>
      </w:pPr>
      <w:r w:rsidRPr="00157AF7">
        <w:rPr>
          <w:b/>
          <w:sz w:val="24"/>
          <w:szCs w:val="24"/>
        </w:rPr>
        <w:t>4.6.2. </w:t>
      </w:r>
      <w:r w:rsidR="004E39F8" w:rsidRPr="00157AF7">
        <w:rPr>
          <w:sz w:val="24"/>
          <w:szCs w:val="24"/>
        </w:rPr>
        <w:t>Н</w:t>
      </w:r>
      <w:r w:rsidR="008542BB" w:rsidRPr="00157AF7">
        <w:rPr>
          <w:sz w:val="24"/>
          <w:szCs w:val="24"/>
        </w:rPr>
        <w:t>агрудны</w:t>
      </w:r>
      <w:r w:rsidR="00A65582" w:rsidRPr="00157AF7">
        <w:rPr>
          <w:sz w:val="24"/>
          <w:szCs w:val="24"/>
        </w:rPr>
        <w:t>е</w:t>
      </w:r>
      <w:r w:rsidR="008542BB" w:rsidRPr="00157AF7">
        <w:rPr>
          <w:sz w:val="24"/>
          <w:szCs w:val="24"/>
        </w:rPr>
        <w:t xml:space="preserve"> знак</w:t>
      </w:r>
      <w:r w:rsidR="00A65582" w:rsidRPr="00157AF7">
        <w:rPr>
          <w:sz w:val="24"/>
          <w:szCs w:val="24"/>
        </w:rPr>
        <w:t>и</w:t>
      </w:r>
      <w:r w:rsidR="008542BB" w:rsidRPr="00157AF7">
        <w:rPr>
          <w:sz w:val="24"/>
          <w:szCs w:val="24"/>
        </w:rPr>
        <w:t xml:space="preserve">: </w:t>
      </w:r>
      <w:proofErr w:type="gramStart"/>
      <w:r w:rsidR="007C62D1" w:rsidRPr="00157AF7">
        <w:rPr>
          <w:sz w:val="24"/>
          <w:szCs w:val="24"/>
        </w:rPr>
        <w:t xml:space="preserve">«За милосердие и благотворительность», </w:t>
      </w:r>
      <w:r w:rsidR="008542BB" w:rsidRPr="00157AF7">
        <w:rPr>
          <w:sz w:val="24"/>
          <w:szCs w:val="24"/>
        </w:rPr>
        <w:t xml:space="preserve">«Почетный работник общего образования Российской Федерации», «Почетный работник начального профессионального образования Российской Федерации», «Почетный работник среднего профессионального образования Российской Федерации», «Почетный работник высшего профессионального образования Российской Федерации», «Почетный работник науки и техники Российской Федерации», «Почетный работник сферы молодежной политики Российской Федерации», </w:t>
      </w:r>
      <w:r w:rsidR="0005375E" w:rsidRPr="00157AF7">
        <w:rPr>
          <w:sz w:val="24"/>
          <w:szCs w:val="24"/>
        </w:rPr>
        <w:t>«Отличник народного просвещения», «Отличник профессионально-технического образования»</w:t>
      </w:r>
      <w:r w:rsidR="00972930" w:rsidRPr="00157AF7">
        <w:rPr>
          <w:sz w:val="24"/>
          <w:szCs w:val="24"/>
        </w:rPr>
        <w:t>, «Почетный работник жилищно-коммунального хозяйства России», «Почетный работник лесного хозяйства</w:t>
      </w:r>
      <w:proofErr w:type="gramEnd"/>
      <w:r w:rsidR="00972930" w:rsidRPr="00157AF7">
        <w:rPr>
          <w:sz w:val="24"/>
          <w:szCs w:val="24"/>
        </w:rPr>
        <w:t xml:space="preserve">», «Почетный работник транспорта России», «Почетный радист», «Отличник профессионально-технического образования СССР», «Отличник геодезии и картографии», </w:t>
      </w:r>
      <w:r w:rsidR="00EF7976" w:rsidRPr="00157AF7">
        <w:rPr>
          <w:sz w:val="24"/>
          <w:szCs w:val="24"/>
        </w:rPr>
        <w:t>«Отличник физической культуры»</w:t>
      </w:r>
      <w:r w:rsidR="00972930" w:rsidRPr="00157AF7">
        <w:rPr>
          <w:sz w:val="24"/>
          <w:szCs w:val="24"/>
        </w:rPr>
        <w:t>, «Отличник профессионально-технического образования РСФСР», медалью К.Д.Ушинского»</w:t>
      </w:r>
      <w:r w:rsidR="0005375E" w:rsidRPr="00157AF7">
        <w:rPr>
          <w:sz w:val="24"/>
          <w:szCs w:val="24"/>
        </w:rPr>
        <w:t xml:space="preserve"> и другие, соответствующие профилю выполняемой работы, </w:t>
      </w:r>
      <w:r w:rsidR="008542BB" w:rsidRPr="00157AF7">
        <w:rPr>
          <w:sz w:val="24"/>
          <w:szCs w:val="24"/>
        </w:rPr>
        <w:t>устанавливаются в размере до 20% от</w:t>
      </w:r>
      <w:r w:rsidR="00E84B05" w:rsidRPr="00157AF7">
        <w:rPr>
          <w:sz w:val="24"/>
          <w:szCs w:val="24"/>
        </w:rPr>
        <w:t> </w:t>
      </w:r>
      <w:r w:rsidR="008542BB" w:rsidRPr="00157AF7">
        <w:rPr>
          <w:sz w:val="24"/>
          <w:szCs w:val="24"/>
        </w:rPr>
        <w:t>должностного оклада (оклада)</w:t>
      </w:r>
      <w:r w:rsidR="00A65582" w:rsidRPr="00157AF7">
        <w:rPr>
          <w:sz w:val="24"/>
          <w:szCs w:val="24"/>
        </w:rPr>
        <w:t>;</w:t>
      </w:r>
    </w:p>
    <w:p w:rsidR="003C7FB0" w:rsidRPr="00157AF7" w:rsidRDefault="007462BD" w:rsidP="007462BD">
      <w:pPr>
        <w:ind w:firstLine="709"/>
        <w:jc w:val="both"/>
        <w:rPr>
          <w:sz w:val="24"/>
          <w:szCs w:val="24"/>
        </w:rPr>
      </w:pPr>
      <w:r w:rsidRPr="00157AF7">
        <w:rPr>
          <w:b/>
          <w:sz w:val="24"/>
          <w:szCs w:val="24"/>
        </w:rPr>
        <w:t>4.6.3. </w:t>
      </w:r>
      <w:r w:rsidR="004E39F8" w:rsidRPr="00157AF7">
        <w:rPr>
          <w:sz w:val="24"/>
          <w:szCs w:val="24"/>
        </w:rPr>
        <w:t>Н</w:t>
      </w:r>
      <w:r w:rsidR="008542BB" w:rsidRPr="00157AF7">
        <w:rPr>
          <w:sz w:val="24"/>
          <w:szCs w:val="24"/>
        </w:rPr>
        <w:t>агрудны</w:t>
      </w:r>
      <w:r w:rsidR="00A65582" w:rsidRPr="00157AF7">
        <w:rPr>
          <w:sz w:val="24"/>
          <w:szCs w:val="24"/>
        </w:rPr>
        <w:t>е</w:t>
      </w:r>
      <w:r w:rsidR="008542BB" w:rsidRPr="00157AF7">
        <w:rPr>
          <w:sz w:val="24"/>
          <w:szCs w:val="24"/>
        </w:rPr>
        <w:t xml:space="preserve"> знак</w:t>
      </w:r>
      <w:r w:rsidR="00A65582" w:rsidRPr="00157AF7">
        <w:rPr>
          <w:sz w:val="24"/>
          <w:szCs w:val="24"/>
        </w:rPr>
        <w:t>и</w:t>
      </w:r>
      <w:r w:rsidR="008542BB" w:rsidRPr="00157AF7">
        <w:rPr>
          <w:sz w:val="24"/>
          <w:szCs w:val="24"/>
        </w:rPr>
        <w:t xml:space="preserve"> «За развитие научно-исследовательской работы студентов», </w:t>
      </w:r>
      <w:r w:rsidR="002A751C" w:rsidRPr="00157AF7">
        <w:rPr>
          <w:sz w:val="24"/>
          <w:szCs w:val="24"/>
        </w:rPr>
        <w:t>устанавливаются в размере до 15</w:t>
      </w:r>
      <w:r w:rsidR="008542BB" w:rsidRPr="00157AF7">
        <w:rPr>
          <w:sz w:val="24"/>
          <w:szCs w:val="24"/>
        </w:rPr>
        <w:t>% от должностного оклада (ставки заработной платы)</w:t>
      </w:r>
      <w:r w:rsidR="00802619" w:rsidRPr="00157AF7">
        <w:rPr>
          <w:sz w:val="24"/>
          <w:szCs w:val="24"/>
        </w:rPr>
        <w:t>;</w:t>
      </w:r>
    </w:p>
    <w:p w:rsidR="006E2E1B" w:rsidRPr="00157AF7" w:rsidRDefault="007462BD" w:rsidP="006E2E1B">
      <w:pPr>
        <w:pStyle w:val="23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 w:rsidRPr="00157AF7">
        <w:rPr>
          <w:b/>
          <w:sz w:val="24"/>
          <w:szCs w:val="24"/>
        </w:rPr>
        <w:t>4.6.4. </w:t>
      </w:r>
      <w:r w:rsidR="006E2E1B" w:rsidRPr="00157AF7">
        <w:rPr>
          <w:sz w:val="24"/>
          <w:szCs w:val="24"/>
        </w:rPr>
        <w:t>Государственные награды: медаль ордена «За заслуги перед Отечеством» I, II степени, знак отличия «За безупречную службу» и другие государственные награды, устанавливаются в размере 25% от должностного оклада (оклада).</w:t>
      </w:r>
    </w:p>
    <w:p w:rsidR="004E39F8" w:rsidRPr="00157AF7" w:rsidRDefault="00F32511" w:rsidP="007462BD">
      <w:pPr>
        <w:ind w:firstLine="709"/>
        <w:jc w:val="both"/>
        <w:rPr>
          <w:sz w:val="24"/>
          <w:szCs w:val="24"/>
        </w:rPr>
      </w:pPr>
      <w:r w:rsidRPr="00157AF7">
        <w:rPr>
          <w:sz w:val="24"/>
          <w:szCs w:val="24"/>
        </w:rPr>
        <w:t>Почетн</w:t>
      </w:r>
      <w:r w:rsidR="004E39F8" w:rsidRPr="00157AF7">
        <w:rPr>
          <w:sz w:val="24"/>
          <w:szCs w:val="24"/>
        </w:rPr>
        <w:t>ую</w:t>
      </w:r>
      <w:r w:rsidR="00F24BC2" w:rsidRPr="00157AF7">
        <w:rPr>
          <w:sz w:val="24"/>
          <w:szCs w:val="24"/>
        </w:rPr>
        <w:t xml:space="preserve"> </w:t>
      </w:r>
      <w:r w:rsidR="00CE13BD" w:rsidRPr="00157AF7">
        <w:rPr>
          <w:sz w:val="24"/>
          <w:szCs w:val="24"/>
        </w:rPr>
        <w:t>грамот</w:t>
      </w:r>
      <w:r w:rsidR="004E39F8" w:rsidRPr="00157AF7">
        <w:rPr>
          <w:sz w:val="24"/>
          <w:szCs w:val="24"/>
        </w:rPr>
        <w:t>у</w:t>
      </w:r>
      <w:r w:rsidR="00CE13BD" w:rsidRPr="00157AF7">
        <w:rPr>
          <w:sz w:val="24"/>
          <w:szCs w:val="24"/>
        </w:rPr>
        <w:t xml:space="preserve"> </w:t>
      </w:r>
      <w:r w:rsidR="0060406D" w:rsidRPr="00157AF7">
        <w:rPr>
          <w:sz w:val="24"/>
          <w:szCs w:val="24"/>
        </w:rPr>
        <w:t xml:space="preserve">Президента Российской Федерации, </w:t>
      </w:r>
      <w:r w:rsidR="00CE13BD" w:rsidRPr="00157AF7">
        <w:rPr>
          <w:sz w:val="24"/>
          <w:szCs w:val="24"/>
        </w:rPr>
        <w:t>отраслевых Министерств</w:t>
      </w:r>
      <w:r w:rsidR="004E39F8" w:rsidRPr="00157AF7">
        <w:rPr>
          <w:sz w:val="24"/>
          <w:szCs w:val="24"/>
        </w:rPr>
        <w:t xml:space="preserve"> РФ</w:t>
      </w:r>
      <w:r w:rsidRPr="00157AF7">
        <w:rPr>
          <w:sz w:val="24"/>
          <w:szCs w:val="24"/>
        </w:rPr>
        <w:t xml:space="preserve">, устанавливаются в размере </w:t>
      </w:r>
      <w:r w:rsidR="00B9611F" w:rsidRPr="00157AF7">
        <w:rPr>
          <w:sz w:val="24"/>
          <w:szCs w:val="24"/>
        </w:rPr>
        <w:t xml:space="preserve">до </w:t>
      </w:r>
      <w:r w:rsidRPr="00157AF7">
        <w:rPr>
          <w:sz w:val="24"/>
          <w:szCs w:val="24"/>
        </w:rPr>
        <w:t>15% от должностного оклада.</w:t>
      </w:r>
    </w:p>
    <w:p w:rsidR="007C62D1" w:rsidRPr="00157AF7" w:rsidRDefault="007C62D1" w:rsidP="007462BD">
      <w:pPr>
        <w:ind w:firstLine="709"/>
        <w:jc w:val="both"/>
        <w:rPr>
          <w:sz w:val="24"/>
          <w:szCs w:val="24"/>
        </w:rPr>
      </w:pPr>
      <w:r w:rsidRPr="00157AF7">
        <w:rPr>
          <w:b/>
          <w:sz w:val="24"/>
          <w:szCs w:val="24"/>
        </w:rPr>
        <w:t>4.6.5</w:t>
      </w:r>
      <w:r w:rsidRPr="00157AF7">
        <w:rPr>
          <w:sz w:val="24"/>
          <w:szCs w:val="24"/>
        </w:rPr>
        <w:t>. «</w:t>
      </w:r>
      <w:r w:rsidR="00157AF7" w:rsidRPr="00157AF7">
        <w:rPr>
          <w:sz w:val="24"/>
          <w:szCs w:val="24"/>
        </w:rPr>
        <w:t>З</w:t>
      </w:r>
      <w:r w:rsidRPr="00157AF7">
        <w:rPr>
          <w:sz w:val="24"/>
          <w:szCs w:val="24"/>
        </w:rPr>
        <w:t>нак отличия Министерства образования и науки Российской Федерации», устанавливаются в размере от 20% до 50% от должностного оклада (ставки заработной платы)».</w:t>
      </w:r>
    </w:p>
    <w:p w:rsidR="00840836" w:rsidRPr="00157AF7" w:rsidRDefault="00755093" w:rsidP="007462BD">
      <w:pPr>
        <w:ind w:firstLine="709"/>
        <w:jc w:val="both"/>
        <w:rPr>
          <w:sz w:val="24"/>
          <w:szCs w:val="24"/>
        </w:rPr>
      </w:pPr>
      <w:r w:rsidRPr="00157AF7">
        <w:rPr>
          <w:b/>
          <w:sz w:val="24"/>
          <w:szCs w:val="24"/>
        </w:rPr>
        <w:t>4</w:t>
      </w:r>
      <w:r w:rsidR="007462BD" w:rsidRPr="00157AF7">
        <w:rPr>
          <w:b/>
          <w:sz w:val="24"/>
          <w:szCs w:val="24"/>
        </w:rPr>
        <w:t>.</w:t>
      </w:r>
      <w:r w:rsidR="00B60FF5" w:rsidRPr="00157AF7">
        <w:rPr>
          <w:b/>
          <w:sz w:val="24"/>
          <w:szCs w:val="24"/>
        </w:rPr>
        <w:t>7</w:t>
      </w:r>
      <w:r w:rsidR="007462BD" w:rsidRPr="00157AF7">
        <w:rPr>
          <w:b/>
          <w:sz w:val="24"/>
          <w:szCs w:val="24"/>
        </w:rPr>
        <w:t>.</w:t>
      </w:r>
      <w:r w:rsidR="007462BD" w:rsidRPr="00157AF7">
        <w:rPr>
          <w:sz w:val="24"/>
          <w:szCs w:val="24"/>
        </w:rPr>
        <w:t> </w:t>
      </w:r>
      <w:r w:rsidR="00840836" w:rsidRPr="00157AF7">
        <w:rPr>
          <w:sz w:val="24"/>
          <w:szCs w:val="24"/>
        </w:rPr>
        <w:t>При наличии у работника права на выплату на</w:t>
      </w:r>
      <w:r w:rsidR="007462BD" w:rsidRPr="00157AF7">
        <w:rPr>
          <w:sz w:val="24"/>
          <w:szCs w:val="24"/>
        </w:rPr>
        <w:t>дбавки по основаниям пунктов 4.6</w:t>
      </w:r>
      <w:r w:rsidR="005954FD" w:rsidRPr="00157AF7">
        <w:rPr>
          <w:sz w:val="24"/>
          <w:szCs w:val="24"/>
        </w:rPr>
        <w:t>.1.-4.</w:t>
      </w:r>
      <w:r w:rsidR="007462BD" w:rsidRPr="00157AF7">
        <w:rPr>
          <w:sz w:val="24"/>
          <w:szCs w:val="24"/>
        </w:rPr>
        <w:t>6</w:t>
      </w:r>
      <w:r w:rsidR="005954FD" w:rsidRPr="00157AF7">
        <w:rPr>
          <w:sz w:val="24"/>
          <w:szCs w:val="24"/>
        </w:rPr>
        <w:t>.</w:t>
      </w:r>
      <w:r w:rsidR="00A86543" w:rsidRPr="00157AF7">
        <w:rPr>
          <w:sz w:val="24"/>
          <w:szCs w:val="24"/>
        </w:rPr>
        <w:t>5</w:t>
      </w:r>
      <w:r w:rsidR="00840836" w:rsidRPr="00157AF7">
        <w:rPr>
          <w:sz w:val="24"/>
          <w:szCs w:val="24"/>
        </w:rPr>
        <w:t xml:space="preserve">, надбавка устанавливается по одному из оснований по выбору </w:t>
      </w:r>
      <w:r w:rsidR="00A85A57" w:rsidRPr="00157AF7">
        <w:rPr>
          <w:sz w:val="24"/>
          <w:szCs w:val="24"/>
        </w:rPr>
        <w:t>на основании письменного заявления работника</w:t>
      </w:r>
      <w:r w:rsidR="00840836" w:rsidRPr="00157AF7">
        <w:rPr>
          <w:sz w:val="24"/>
          <w:szCs w:val="24"/>
        </w:rPr>
        <w:t>.</w:t>
      </w:r>
    </w:p>
    <w:p w:rsidR="00D86696" w:rsidRPr="00157AF7" w:rsidRDefault="00755093" w:rsidP="007462BD">
      <w:pPr>
        <w:tabs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157AF7">
        <w:rPr>
          <w:rFonts w:eastAsia="Calibri"/>
          <w:b/>
          <w:sz w:val="24"/>
          <w:szCs w:val="24"/>
          <w:lang w:eastAsia="ru-RU"/>
        </w:rPr>
        <w:t>4</w:t>
      </w:r>
      <w:r w:rsidR="00B60FF5" w:rsidRPr="00157AF7">
        <w:rPr>
          <w:rFonts w:eastAsia="Calibri"/>
          <w:b/>
          <w:sz w:val="24"/>
          <w:szCs w:val="24"/>
          <w:lang w:eastAsia="ru-RU"/>
        </w:rPr>
        <w:t>.8</w:t>
      </w:r>
      <w:r w:rsidR="007462BD" w:rsidRPr="00157AF7">
        <w:rPr>
          <w:rFonts w:eastAsia="Calibri"/>
          <w:b/>
          <w:sz w:val="24"/>
          <w:szCs w:val="24"/>
          <w:lang w:eastAsia="ru-RU"/>
        </w:rPr>
        <w:t>.</w:t>
      </w:r>
      <w:r w:rsidR="007462BD" w:rsidRPr="00157AF7">
        <w:rPr>
          <w:rFonts w:eastAsia="Calibri"/>
          <w:sz w:val="24"/>
          <w:szCs w:val="24"/>
          <w:lang w:eastAsia="ru-RU"/>
        </w:rPr>
        <w:t> </w:t>
      </w:r>
      <w:r w:rsidR="00FC1A25" w:rsidRPr="00157AF7">
        <w:rPr>
          <w:rFonts w:eastAsia="Calibri"/>
          <w:sz w:val="24"/>
          <w:szCs w:val="24"/>
          <w:lang w:eastAsia="ru-RU"/>
        </w:rPr>
        <w:t>При определении размера</w:t>
      </w:r>
      <w:r w:rsidR="00FC1A25" w:rsidRPr="00DD7231">
        <w:rPr>
          <w:rFonts w:eastAsia="Calibri"/>
          <w:sz w:val="24"/>
          <w:szCs w:val="24"/>
          <w:lang w:eastAsia="ru-RU"/>
        </w:rPr>
        <w:t xml:space="preserve"> стимулирующих выплат работникам по качественным показателям </w:t>
      </w:r>
      <w:r w:rsidR="00D521A0" w:rsidRPr="00DD7231">
        <w:rPr>
          <w:rFonts w:eastAsia="Calibri"/>
          <w:sz w:val="24"/>
          <w:szCs w:val="24"/>
          <w:lang w:eastAsia="ru-RU"/>
        </w:rPr>
        <w:t xml:space="preserve">предусматривать </w:t>
      </w:r>
      <w:r w:rsidR="00FC1A25" w:rsidRPr="00DD7231">
        <w:rPr>
          <w:rFonts w:eastAsia="Calibri"/>
          <w:sz w:val="24"/>
          <w:szCs w:val="24"/>
          <w:lang w:eastAsia="ru-RU"/>
        </w:rPr>
        <w:t xml:space="preserve">зависимость по </w:t>
      </w:r>
      <w:r w:rsidR="00347142" w:rsidRPr="00DD7231">
        <w:rPr>
          <w:rFonts w:eastAsia="Calibri"/>
          <w:sz w:val="24"/>
          <w:szCs w:val="24"/>
          <w:lang w:eastAsia="ru-RU"/>
        </w:rPr>
        <w:t>отдельным</w:t>
      </w:r>
      <w:r w:rsidR="00950378" w:rsidRPr="00DD7231">
        <w:rPr>
          <w:rFonts w:eastAsia="Calibri"/>
          <w:sz w:val="24"/>
          <w:szCs w:val="24"/>
          <w:lang w:eastAsia="ru-RU"/>
        </w:rPr>
        <w:t xml:space="preserve"> </w:t>
      </w:r>
      <w:r w:rsidR="00FC1A25" w:rsidRPr="00DD7231">
        <w:rPr>
          <w:rFonts w:eastAsia="Calibri"/>
          <w:sz w:val="24"/>
          <w:szCs w:val="24"/>
          <w:lang w:eastAsia="ru-RU"/>
        </w:rPr>
        <w:t>показателям, рекомендованным в</w:t>
      </w:r>
      <w:r w:rsidR="003F5482" w:rsidRPr="00DD7231">
        <w:rPr>
          <w:rFonts w:eastAsia="Calibri"/>
          <w:sz w:val="24"/>
          <w:szCs w:val="24"/>
          <w:lang w:eastAsia="ru-RU"/>
        </w:rPr>
        <w:t> </w:t>
      </w:r>
      <w:r w:rsidR="00FC1A25" w:rsidRPr="00DD7231">
        <w:rPr>
          <w:rFonts w:eastAsia="Calibri"/>
          <w:sz w:val="24"/>
          <w:szCs w:val="24"/>
          <w:lang w:eastAsia="ru-RU"/>
        </w:rPr>
        <w:t>пункте 4.4.2, а также стим</w:t>
      </w:r>
      <w:r w:rsidR="003C7ED9" w:rsidRPr="00DD7231">
        <w:rPr>
          <w:rFonts w:eastAsia="Calibri"/>
          <w:sz w:val="24"/>
          <w:szCs w:val="24"/>
          <w:lang w:eastAsia="ru-RU"/>
        </w:rPr>
        <w:t>улирующих надбавок в пунктах 4.</w:t>
      </w:r>
      <w:r w:rsidR="00B60FF5">
        <w:rPr>
          <w:rFonts w:eastAsia="Calibri"/>
          <w:sz w:val="24"/>
          <w:szCs w:val="24"/>
          <w:lang w:eastAsia="ru-RU"/>
        </w:rPr>
        <w:t>5</w:t>
      </w:r>
      <w:r w:rsidR="00FC1A25" w:rsidRPr="00DD7231">
        <w:rPr>
          <w:rFonts w:eastAsia="Calibri"/>
          <w:sz w:val="24"/>
          <w:szCs w:val="24"/>
          <w:lang w:eastAsia="ru-RU"/>
        </w:rPr>
        <w:t>-4</w:t>
      </w:r>
      <w:r w:rsidR="00CF4193" w:rsidRPr="00DD7231">
        <w:rPr>
          <w:rFonts w:eastAsia="Calibri"/>
          <w:sz w:val="24"/>
          <w:szCs w:val="24"/>
          <w:lang w:eastAsia="ru-RU"/>
        </w:rPr>
        <w:t>.</w:t>
      </w:r>
      <w:r w:rsidR="00B60FF5">
        <w:rPr>
          <w:rFonts w:eastAsia="Calibri"/>
          <w:sz w:val="24"/>
          <w:szCs w:val="24"/>
          <w:lang w:eastAsia="ru-RU"/>
        </w:rPr>
        <w:t>6</w:t>
      </w:r>
      <w:r w:rsidR="00FC1A25" w:rsidRPr="00DD7231">
        <w:rPr>
          <w:rFonts w:eastAsia="Calibri"/>
          <w:sz w:val="24"/>
          <w:szCs w:val="24"/>
          <w:lang w:eastAsia="ru-RU"/>
        </w:rPr>
        <w:t>, от объема выполненной работы (ставки, учебной нагрузки) и фактически отработанного времени (дней, часов). Конкретные условия</w:t>
      </w:r>
      <w:r w:rsidR="00046225">
        <w:rPr>
          <w:rFonts w:eastAsia="Calibri"/>
          <w:sz w:val="24"/>
          <w:szCs w:val="24"/>
          <w:lang w:eastAsia="ru-RU"/>
        </w:rPr>
        <w:t>,</w:t>
      </w:r>
      <w:r w:rsidR="00FC1A25" w:rsidRPr="00DD7231">
        <w:rPr>
          <w:rFonts w:eastAsia="Calibri"/>
          <w:sz w:val="24"/>
          <w:szCs w:val="24"/>
          <w:lang w:eastAsia="ru-RU"/>
        </w:rPr>
        <w:t xml:space="preserve"> порядок </w:t>
      </w:r>
      <w:r w:rsidR="00046225">
        <w:rPr>
          <w:rFonts w:eastAsia="Calibri"/>
          <w:sz w:val="24"/>
          <w:szCs w:val="24"/>
          <w:lang w:eastAsia="ru-RU"/>
        </w:rPr>
        <w:t xml:space="preserve">и размеры </w:t>
      </w:r>
      <w:r w:rsidR="00FC1A25" w:rsidRPr="00DD7231">
        <w:rPr>
          <w:rFonts w:eastAsia="Calibri"/>
          <w:sz w:val="24"/>
          <w:szCs w:val="24"/>
          <w:lang w:eastAsia="ru-RU"/>
        </w:rPr>
        <w:t>стимулирования работников определя</w:t>
      </w:r>
      <w:r w:rsidR="0094598B" w:rsidRPr="00DD7231">
        <w:rPr>
          <w:rFonts w:eastAsia="Calibri"/>
          <w:sz w:val="24"/>
          <w:szCs w:val="24"/>
          <w:lang w:eastAsia="ru-RU"/>
        </w:rPr>
        <w:t>ю</w:t>
      </w:r>
      <w:r w:rsidR="00FC1A25" w:rsidRPr="00DD7231">
        <w:rPr>
          <w:rFonts w:eastAsia="Calibri"/>
          <w:sz w:val="24"/>
          <w:szCs w:val="24"/>
          <w:lang w:eastAsia="ru-RU"/>
        </w:rPr>
        <w:t>тся в Положении о</w:t>
      </w:r>
      <w:r w:rsidR="003F5482" w:rsidRPr="00DD7231">
        <w:rPr>
          <w:rFonts w:eastAsia="Calibri"/>
          <w:sz w:val="24"/>
          <w:szCs w:val="24"/>
          <w:lang w:eastAsia="ru-RU"/>
        </w:rPr>
        <w:t> </w:t>
      </w:r>
      <w:r w:rsidR="00FC1A25" w:rsidRPr="00DD7231">
        <w:rPr>
          <w:rFonts w:eastAsia="Calibri"/>
          <w:sz w:val="24"/>
          <w:szCs w:val="24"/>
          <w:lang w:eastAsia="ru-RU"/>
        </w:rPr>
        <w:t xml:space="preserve">системе оплаты труда </w:t>
      </w:r>
      <w:r w:rsidR="00FC1A25" w:rsidRPr="00157AF7">
        <w:rPr>
          <w:rFonts w:eastAsia="Calibri"/>
          <w:sz w:val="24"/>
          <w:szCs w:val="24"/>
          <w:lang w:eastAsia="ru-RU"/>
        </w:rPr>
        <w:t>работников Учреждения</w:t>
      </w:r>
      <w:r w:rsidR="00046225" w:rsidRPr="00157AF7">
        <w:rPr>
          <w:rFonts w:eastAsia="Calibri"/>
          <w:sz w:val="24"/>
          <w:szCs w:val="24"/>
          <w:lang w:eastAsia="ru-RU"/>
        </w:rPr>
        <w:t>, руководи</w:t>
      </w:r>
      <w:bookmarkStart w:id="6" w:name="_GoBack"/>
      <w:bookmarkEnd w:id="6"/>
      <w:r w:rsidR="00046225" w:rsidRPr="00157AF7">
        <w:rPr>
          <w:rFonts w:eastAsia="Calibri"/>
          <w:sz w:val="24"/>
          <w:szCs w:val="24"/>
          <w:lang w:eastAsia="ru-RU"/>
        </w:rPr>
        <w:t>телям - локальным нормативным актом Министерства</w:t>
      </w:r>
      <w:r w:rsidR="00FC1A25" w:rsidRPr="00157AF7">
        <w:rPr>
          <w:rFonts w:eastAsia="Calibri"/>
          <w:sz w:val="24"/>
          <w:szCs w:val="24"/>
          <w:lang w:eastAsia="ru-RU"/>
        </w:rPr>
        <w:t>.</w:t>
      </w:r>
    </w:p>
    <w:p w:rsidR="00B00519" w:rsidRDefault="00B00519" w:rsidP="00B00519">
      <w:pPr>
        <w:pStyle w:val="23"/>
        <w:shd w:val="clear" w:color="auto" w:fill="auto"/>
        <w:tabs>
          <w:tab w:val="left" w:pos="993"/>
          <w:tab w:val="left" w:pos="1134"/>
        </w:tabs>
        <w:spacing w:line="274" w:lineRule="exact"/>
        <w:ind w:right="20" w:firstLine="709"/>
        <w:jc w:val="both"/>
        <w:rPr>
          <w:sz w:val="24"/>
          <w:szCs w:val="24"/>
        </w:rPr>
      </w:pPr>
      <w:r w:rsidRPr="00C64518">
        <w:rPr>
          <w:b/>
          <w:sz w:val="24"/>
          <w:szCs w:val="24"/>
        </w:rPr>
        <w:lastRenderedPageBreak/>
        <w:t>4.8-1.</w:t>
      </w:r>
      <w:r w:rsidRPr="00157AF7">
        <w:rPr>
          <w:sz w:val="24"/>
          <w:szCs w:val="24"/>
        </w:rPr>
        <w:t xml:space="preserve"> Персональные надбавки устанавливаются отдельным высококвалифицированным работникам Учреждений в соответствии с Постановлением главы администрации Новосибирской области от 13.10.2003 № 666 «О введении индивидуальных условий оплаты труда работникам организаций, финансируемых из областного бюджета». Размеры персональных надбавок не должны превышать 200% должностного оклада (оклада).</w:t>
      </w:r>
    </w:p>
    <w:p w:rsidR="00292B44" w:rsidRPr="00DD7231" w:rsidRDefault="00755093" w:rsidP="00B00519">
      <w:pPr>
        <w:tabs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2BD">
        <w:rPr>
          <w:b/>
          <w:sz w:val="24"/>
          <w:szCs w:val="24"/>
        </w:rPr>
        <w:t>4</w:t>
      </w:r>
      <w:r w:rsidR="00B60FF5">
        <w:rPr>
          <w:b/>
          <w:sz w:val="24"/>
          <w:szCs w:val="24"/>
        </w:rPr>
        <w:t>.9</w:t>
      </w:r>
      <w:r w:rsidR="007462BD" w:rsidRPr="007462BD">
        <w:rPr>
          <w:b/>
          <w:sz w:val="24"/>
          <w:szCs w:val="24"/>
        </w:rPr>
        <w:t>.</w:t>
      </w:r>
      <w:r w:rsidR="007462BD">
        <w:rPr>
          <w:sz w:val="24"/>
          <w:szCs w:val="24"/>
        </w:rPr>
        <w:t> Р</w:t>
      </w:r>
      <w:r w:rsidR="00EA3069" w:rsidRPr="00DD7231">
        <w:rPr>
          <w:sz w:val="24"/>
          <w:szCs w:val="24"/>
        </w:rPr>
        <w:t>ешение о выплате стимулирующих надбавок</w:t>
      </w:r>
      <w:r w:rsidR="00292B44" w:rsidRPr="00DD7231">
        <w:rPr>
          <w:sz w:val="24"/>
          <w:szCs w:val="24"/>
        </w:rPr>
        <w:t xml:space="preserve"> конкретному работнику оформляется приказом руководителя учр</w:t>
      </w:r>
      <w:r w:rsidR="009F3F08" w:rsidRPr="00DD7231">
        <w:rPr>
          <w:sz w:val="24"/>
          <w:szCs w:val="24"/>
        </w:rPr>
        <w:t>еждения на основании протокола К</w:t>
      </w:r>
      <w:r w:rsidR="00292B44" w:rsidRPr="00DD7231">
        <w:rPr>
          <w:sz w:val="24"/>
          <w:szCs w:val="24"/>
        </w:rPr>
        <w:t>омиссии по распределению стимулирующих выплат</w:t>
      </w:r>
      <w:r w:rsidR="00EA3069" w:rsidRPr="00DD7231">
        <w:rPr>
          <w:sz w:val="24"/>
          <w:szCs w:val="24"/>
        </w:rPr>
        <w:t>, действующей в Учреждении согласно Положению о системе оплаты труда</w:t>
      </w:r>
      <w:r w:rsidR="008D09C7" w:rsidRPr="00DD7231">
        <w:rPr>
          <w:sz w:val="24"/>
          <w:szCs w:val="24"/>
        </w:rPr>
        <w:t xml:space="preserve"> работников</w:t>
      </w:r>
      <w:r w:rsidR="00307185" w:rsidRPr="00DD7231">
        <w:rPr>
          <w:sz w:val="24"/>
          <w:szCs w:val="24"/>
        </w:rPr>
        <w:t xml:space="preserve"> (далее - Комиссии)</w:t>
      </w:r>
      <w:r w:rsidR="00292B44" w:rsidRPr="00DD7231">
        <w:rPr>
          <w:sz w:val="24"/>
          <w:szCs w:val="24"/>
        </w:rPr>
        <w:t>.</w:t>
      </w:r>
    </w:p>
    <w:p w:rsidR="00EA3069" w:rsidRPr="00DD7231" w:rsidRDefault="00B60FF5" w:rsidP="007462BD">
      <w:pPr>
        <w:shd w:val="clear" w:color="auto" w:fill="FFFFFF"/>
        <w:suppressAutoHyphens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4.9</w:t>
      </w:r>
      <w:r w:rsidR="007462BD" w:rsidRPr="007462BD">
        <w:rPr>
          <w:b/>
          <w:sz w:val="24"/>
          <w:szCs w:val="24"/>
        </w:rPr>
        <w:t>.</w:t>
      </w:r>
      <w:r w:rsidR="007462BD">
        <w:rPr>
          <w:b/>
          <w:sz w:val="24"/>
          <w:szCs w:val="24"/>
        </w:rPr>
        <w:t>1.</w:t>
      </w:r>
      <w:r w:rsidR="007462BD">
        <w:rPr>
          <w:sz w:val="24"/>
          <w:szCs w:val="24"/>
        </w:rPr>
        <w:t> </w:t>
      </w:r>
      <w:r w:rsidR="00E42AF6" w:rsidRPr="00DD7231">
        <w:rPr>
          <w:sz w:val="24"/>
          <w:szCs w:val="24"/>
        </w:rPr>
        <w:t>В компетенцию К</w:t>
      </w:r>
      <w:r w:rsidR="00EA3069" w:rsidRPr="00DD7231">
        <w:rPr>
          <w:sz w:val="24"/>
          <w:szCs w:val="24"/>
        </w:rPr>
        <w:t xml:space="preserve">омиссии входит оценка материалов по самоанализу деятельности работников в соответствии с </w:t>
      </w:r>
      <w:r w:rsidR="008C4721" w:rsidRPr="00DD7231">
        <w:rPr>
          <w:sz w:val="24"/>
          <w:szCs w:val="24"/>
        </w:rPr>
        <w:t xml:space="preserve">критериями, </w:t>
      </w:r>
      <w:r w:rsidR="00EA3069" w:rsidRPr="00DD7231">
        <w:rPr>
          <w:sz w:val="24"/>
          <w:szCs w:val="24"/>
        </w:rPr>
        <w:t>утвержденными в Положени</w:t>
      </w:r>
      <w:r w:rsidR="00CF4193" w:rsidRPr="00DD7231">
        <w:rPr>
          <w:sz w:val="24"/>
          <w:szCs w:val="24"/>
        </w:rPr>
        <w:t>и</w:t>
      </w:r>
      <w:r w:rsidR="00EA3069" w:rsidRPr="00DD7231">
        <w:rPr>
          <w:sz w:val="24"/>
          <w:szCs w:val="24"/>
        </w:rPr>
        <w:t xml:space="preserve"> о системе оплаты труда </w:t>
      </w:r>
      <w:r w:rsidR="00E42AF6" w:rsidRPr="00DD7231">
        <w:rPr>
          <w:sz w:val="24"/>
          <w:szCs w:val="24"/>
        </w:rPr>
        <w:t>работников</w:t>
      </w:r>
      <w:r w:rsidR="00EA3069" w:rsidRPr="00DD7231">
        <w:rPr>
          <w:sz w:val="24"/>
          <w:szCs w:val="24"/>
        </w:rPr>
        <w:t>.</w:t>
      </w:r>
    </w:p>
    <w:p w:rsidR="00EA3069" w:rsidRPr="00DD7231" w:rsidRDefault="00B60FF5" w:rsidP="007462BD">
      <w:pPr>
        <w:shd w:val="clear" w:color="auto" w:fill="FFFFFF"/>
        <w:suppressAutoHyphens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4.9</w:t>
      </w:r>
      <w:r w:rsidR="007462BD" w:rsidRPr="007462BD">
        <w:rPr>
          <w:b/>
          <w:sz w:val="24"/>
          <w:szCs w:val="24"/>
        </w:rPr>
        <w:t>.</w:t>
      </w:r>
      <w:r w:rsidR="007462BD">
        <w:rPr>
          <w:b/>
          <w:sz w:val="24"/>
          <w:szCs w:val="24"/>
        </w:rPr>
        <w:t>2. </w:t>
      </w:r>
      <w:r w:rsidR="00EA3069" w:rsidRPr="00DD7231">
        <w:rPr>
          <w:sz w:val="24"/>
          <w:szCs w:val="24"/>
        </w:rPr>
        <w:t>В состав Комиссии входят представители администрации, работников (по</w:t>
      </w:r>
      <w:r w:rsidR="003F5482" w:rsidRPr="00DD7231">
        <w:rPr>
          <w:sz w:val="24"/>
          <w:szCs w:val="24"/>
        </w:rPr>
        <w:t> </w:t>
      </w:r>
      <w:r w:rsidR="00EA3069" w:rsidRPr="00DD7231">
        <w:rPr>
          <w:sz w:val="24"/>
          <w:szCs w:val="24"/>
        </w:rPr>
        <w:t>категориям персонала</w:t>
      </w:r>
      <w:r w:rsidR="00413C9C" w:rsidRPr="00DD7231">
        <w:rPr>
          <w:sz w:val="24"/>
          <w:szCs w:val="24"/>
        </w:rPr>
        <w:t xml:space="preserve"> </w:t>
      </w:r>
      <w:r w:rsidR="00EA3069" w:rsidRPr="00DD7231">
        <w:rPr>
          <w:sz w:val="24"/>
          <w:szCs w:val="24"/>
        </w:rPr>
        <w:t>и председател</w:t>
      </w:r>
      <w:r w:rsidR="00460A23" w:rsidRPr="00DD7231">
        <w:rPr>
          <w:sz w:val="24"/>
          <w:szCs w:val="24"/>
        </w:rPr>
        <w:t>ь</w:t>
      </w:r>
      <w:r w:rsidR="00EA3069" w:rsidRPr="00DD7231">
        <w:rPr>
          <w:sz w:val="24"/>
          <w:szCs w:val="24"/>
        </w:rPr>
        <w:t xml:space="preserve"> первичной п</w:t>
      </w:r>
      <w:r w:rsidR="00460A23" w:rsidRPr="00DD7231">
        <w:rPr>
          <w:sz w:val="24"/>
          <w:szCs w:val="24"/>
        </w:rPr>
        <w:t>рофсоюзной организации. Состав К</w:t>
      </w:r>
      <w:r w:rsidR="00EA3069" w:rsidRPr="00DD7231">
        <w:rPr>
          <w:sz w:val="24"/>
          <w:szCs w:val="24"/>
        </w:rPr>
        <w:t xml:space="preserve">омиссии избирается </w:t>
      </w:r>
      <w:r w:rsidR="00307185" w:rsidRPr="00DD7231">
        <w:rPr>
          <w:sz w:val="24"/>
          <w:szCs w:val="24"/>
        </w:rPr>
        <w:t>общим собранием работников (конференцией) простым большинством голосов</w:t>
      </w:r>
      <w:r w:rsidR="00EA3069" w:rsidRPr="00DD7231">
        <w:rPr>
          <w:sz w:val="24"/>
          <w:szCs w:val="24"/>
        </w:rPr>
        <w:t xml:space="preserve"> и</w:t>
      </w:r>
      <w:r w:rsidR="002A751C" w:rsidRPr="00DD7231">
        <w:rPr>
          <w:sz w:val="24"/>
          <w:szCs w:val="24"/>
        </w:rPr>
        <w:t> </w:t>
      </w:r>
      <w:r w:rsidR="00EA3069" w:rsidRPr="00DD7231">
        <w:rPr>
          <w:sz w:val="24"/>
          <w:szCs w:val="24"/>
        </w:rPr>
        <w:t>утверждается приказом руководителя учреждения.</w:t>
      </w:r>
    </w:p>
    <w:p w:rsidR="00EA3069" w:rsidRPr="00DD7231" w:rsidRDefault="00B60FF5" w:rsidP="007462BD">
      <w:pPr>
        <w:shd w:val="clear" w:color="auto" w:fill="FFFFFF"/>
        <w:suppressAutoHyphens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4.9</w:t>
      </w:r>
      <w:r w:rsidR="007462BD" w:rsidRPr="007462BD">
        <w:rPr>
          <w:b/>
          <w:sz w:val="24"/>
          <w:szCs w:val="24"/>
        </w:rPr>
        <w:t>.</w:t>
      </w:r>
      <w:r w:rsidR="007462BD">
        <w:rPr>
          <w:b/>
          <w:sz w:val="24"/>
          <w:szCs w:val="24"/>
        </w:rPr>
        <w:t>3. </w:t>
      </w:r>
      <w:r w:rsidR="00EA3069" w:rsidRPr="00DD7231">
        <w:rPr>
          <w:sz w:val="24"/>
          <w:szCs w:val="24"/>
        </w:rPr>
        <w:t xml:space="preserve">Заседание Комиссии проводится не реже </w:t>
      </w:r>
      <w:r w:rsidR="00307185" w:rsidRPr="00DD7231">
        <w:rPr>
          <w:sz w:val="24"/>
          <w:szCs w:val="24"/>
        </w:rPr>
        <w:t>одного</w:t>
      </w:r>
      <w:r w:rsidR="00EA3069" w:rsidRPr="00DD7231">
        <w:rPr>
          <w:sz w:val="24"/>
          <w:szCs w:val="24"/>
        </w:rPr>
        <w:t xml:space="preserve"> раза в </w:t>
      </w:r>
      <w:r w:rsidR="00307185" w:rsidRPr="00DD7231">
        <w:rPr>
          <w:sz w:val="24"/>
          <w:szCs w:val="24"/>
        </w:rPr>
        <w:t xml:space="preserve">календарный </w:t>
      </w:r>
      <w:r w:rsidR="00EA3069" w:rsidRPr="00DD7231">
        <w:rPr>
          <w:sz w:val="24"/>
          <w:szCs w:val="24"/>
        </w:rPr>
        <w:t>месяц.</w:t>
      </w:r>
      <w:r w:rsidR="00307185" w:rsidRPr="00DD7231">
        <w:rPr>
          <w:sz w:val="24"/>
          <w:szCs w:val="24"/>
        </w:rPr>
        <w:t xml:space="preserve"> Н</w:t>
      </w:r>
      <w:r w:rsidR="00EA3069" w:rsidRPr="00DD7231">
        <w:rPr>
          <w:sz w:val="24"/>
          <w:szCs w:val="24"/>
        </w:rPr>
        <w:t>а</w:t>
      </w:r>
      <w:r w:rsidR="003F5482" w:rsidRPr="00DD7231">
        <w:rPr>
          <w:sz w:val="24"/>
          <w:szCs w:val="24"/>
        </w:rPr>
        <w:t> </w:t>
      </w:r>
      <w:r w:rsidR="00EA3069" w:rsidRPr="00DD7231">
        <w:rPr>
          <w:sz w:val="24"/>
          <w:szCs w:val="24"/>
        </w:rPr>
        <w:t>заседании</w:t>
      </w:r>
      <w:r w:rsidR="00307185" w:rsidRPr="00DD7231">
        <w:rPr>
          <w:sz w:val="24"/>
          <w:szCs w:val="24"/>
        </w:rPr>
        <w:t xml:space="preserve"> Комиссия</w:t>
      </w:r>
      <w:r w:rsidR="00EA3069" w:rsidRPr="00DD7231">
        <w:rPr>
          <w:sz w:val="24"/>
          <w:szCs w:val="24"/>
        </w:rPr>
        <w:t>:</w:t>
      </w:r>
    </w:p>
    <w:p w:rsidR="00EA3069" w:rsidRPr="00DD7231" w:rsidRDefault="00EA3069" w:rsidP="008966D7">
      <w:pPr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выб</w:t>
      </w:r>
      <w:r w:rsidR="009F3F08" w:rsidRPr="00DD7231">
        <w:rPr>
          <w:sz w:val="24"/>
          <w:szCs w:val="24"/>
        </w:rPr>
        <w:t>ирает председателя</w:t>
      </w:r>
      <w:r w:rsidR="00EF1279" w:rsidRPr="00DD7231">
        <w:rPr>
          <w:sz w:val="24"/>
          <w:szCs w:val="24"/>
        </w:rPr>
        <w:t xml:space="preserve"> </w:t>
      </w:r>
      <w:r w:rsidR="009F3F08" w:rsidRPr="00DD7231">
        <w:rPr>
          <w:sz w:val="24"/>
          <w:szCs w:val="24"/>
        </w:rPr>
        <w:t>и секретаря К</w:t>
      </w:r>
      <w:r w:rsidRPr="00DD7231">
        <w:rPr>
          <w:sz w:val="24"/>
          <w:szCs w:val="24"/>
        </w:rPr>
        <w:t>омиссии;</w:t>
      </w:r>
    </w:p>
    <w:p w:rsidR="00EA3069" w:rsidRPr="00DD7231" w:rsidRDefault="00EA3069" w:rsidP="008966D7">
      <w:pPr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рассматривает материалы по самоанализу</w:t>
      </w:r>
      <w:r w:rsidR="00646D3E" w:rsidRPr="00DD7231">
        <w:rPr>
          <w:sz w:val="24"/>
          <w:szCs w:val="24"/>
        </w:rPr>
        <w:t xml:space="preserve"> </w:t>
      </w:r>
      <w:r w:rsidR="00EB7736" w:rsidRPr="00DD7231">
        <w:rPr>
          <w:sz w:val="24"/>
          <w:szCs w:val="24"/>
        </w:rPr>
        <w:t xml:space="preserve">деятельности </w:t>
      </w:r>
      <w:r w:rsidR="00646D3E" w:rsidRPr="00DD7231">
        <w:rPr>
          <w:sz w:val="24"/>
          <w:szCs w:val="24"/>
        </w:rPr>
        <w:t>работников</w:t>
      </w:r>
      <w:r w:rsidR="00EB7736" w:rsidRPr="00DD7231">
        <w:rPr>
          <w:sz w:val="24"/>
          <w:szCs w:val="24"/>
        </w:rPr>
        <w:t>, которые прилагаются к протоколу</w:t>
      </w:r>
      <w:r w:rsidR="009F3F08" w:rsidRPr="00DD7231">
        <w:rPr>
          <w:sz w:val="24"/>
          <w:szCs w:val="24"/>
        </w:rPr>
        <w:t xml:space="preserve"> Комиссии</w:t>
      </w:r>
      <w:r w:rsidRPr="00DD7231">
        <w:rPr>
          <w:sz w:val="24"/>
          <w:szCs w:val="24"/>
        </w:rPr>
        <w:t>;</w:t>
      </w:r>
    </w:p>
    <w:p w:rsidR="00EA3069" w:rsidRPr="00DD7231" w:rsidRDefault="00EA3069" w:rsidP="008966D7">
      <w:pPr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заслушивает мнение руководителя учреждения (заместителей);</w:t>
      </w:r>
    </w:p>
    <w:p w:rsidR="00EA3069" w:rsidRPr="00DD7231" w:rsidRDefault="00EA3069" w:rsidP="008966D7">
      <w:pPr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принимает решение по установлению стимулирующих выплат работникам большинством голосов путем открытого голосования и присутствии не менее половины членов комиссии;</w:t>
      </w:r>
    </w:p>
    <w:p w:rsidR="00EA3069" w:rsidRPr="00DD7231" w:rsidRDefault="00EA3069" w:rsidP="008966D7">
      <w:pPr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D7231">
        <w:rPr>
          <w:sz w:val="24"/>
          <w:szCs w:val="24"/>
        </w:rPr>
        <w:t>осуществляет подсчет баллов.</w:t>
      </w:r>
    </w:p>
    <w:p w:rsidR="008542BB" w:rsidRPr="00DD7231" w:rsidRDefault="00755093" w:rsidP="007462BD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7462BD">
        <w:rPr>
          <w:b/>
          <w:sz w:val="24"/>
          <w:szCs w:val="24"/>
        </w:rPr>
        <w:t>4</w:t>
      </w:r>
      <w:r w:rsidR="007462BD" w:rsidRPr="007462BD">
        <w:rPr>
          <w:b/>
          <w:sz w:val="24"/>
          <w:szCs w:val="24"/>
        </w:rPr>
        <w:t>.</w:t>
      </w:r>
      <w:r w:rsidRPr="007462BD">
        <w:rPr>
          <w:b/>
          <w:sz w:val="24"/>
          <w:szCs w:val="24"/>
        </w:rPr>
        <w:t>1</w:t>
      </w:r>
      <w:r w:rsidR="00B60FF5">
        <w:rPr>
          <w:b/>
          <w:sz w:val="24"/>
          <w:szCs w:val="24"/>
        </w:rPr>
        <w:t>0</w:t>
      </w:r>
      <w:r w:rsidR="007462BD" w:rsidRPr="007462BD">
        <w:rPr>
          <w:b/>
          <w:sz w:val="24"/>
          <w:szCs w:val="24"/>
        </w:rPr>
        <w:t>.</w:t>
      </w:r>
      <w:r w:rsidR="007462BD">
        <w:rPr>
          <w:sz w:val="24"/>
          <w:szCs w:val="24"/>
        </w:rPr>
        <w:t> </w:t>
      </w:r>
      <w:r w:rsidR="008542BB" w:rsidRPr="00DD7231">
        <w:rPr>
          <w:sz w:val="24"/>
          <w:szCs w:val="24"/>
        </w:rPr>
        <w:t>Выплаты стимулирующего характера руководителю учреждения устанавливаются Министерством в пределах средств, направленных на оплату труда руководителя.</w:t>
      </w:r>
    </w:p>
    <w:p w:rsidR="008542BB" w:rsidRPr="00157AF7" w:rsidRDefault="008542BB" w:rsidP="000E60CB">
      <w:pPr>
        <w:pStyle w:val="af1"/>
        <w:tabs>
          <w:tab w:val="left" w:pos="540"/>
        </w:tabs>
        <w:spacing w:before="0" w:beforeAutospacing="0" w:after="0" w:afterAutospacing="0"/>
        <w:ind w:right="136" w:firstLine="720"/>
        <w:jc w:val="both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DD7231">
        <w:rPr>
          <w:rFonts w:ascii="Times New Roman" w:hAnsi="Times New Roman" w:cs="Times New Roman"/>
          <w:color w:val="auto"/>
          <w:sz w:val="24"/>
          <w:szCs w:val="24"/>
          <w:lang w:eastAsia="ar-SA"/>
        </w:rPr>
        <w:t>Стимулирование руководител</w:t>
      </w:r>
      <w:r w:rsidR="00B13A64" w:rsidRPr="00DD7231">
        <w:rPr>
          <w:rFonts w:ascii="Times New Roman" w:hAnsi="Times New Roman" w:cs="Times New Roman"/>
          <w:color w:val="auto"/>
          <w:sz w:val="24"/>
          <w:szCs w:val="24"/>
          <w:lang w:eastAsia="ar-SA"/>
        </w:rPr>
        <w:t>я производится по представлению</w:t>
      </w:r>
      <w:r w:rsidR="009D7703" w:rsidRPr="00DD7231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="00B13A64" w:rsidRPr="00DD7231">
        <w:rPr>
          <w:rFonts w:ascii="Times New Roman" w:hAnsi="Times New Roman" w:cs="Times New Roman"/>
          <w:color w:val="auto"/>
          <w:sz w:val="24"/>
          <w:szCs w:val="24"/>
          <w:lang w:eastAsia="ar-SA"/>
        </w:rPr>
        <w:t>У</w:t>
      </w:r>
      <w:r w:rsidRPr="00DD7231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чреждением информации в </w:t>
      </w:r>
      <w:r w:rsidRPr="00DD7231">
        <w:rPr>
          <w:rFonts w:ascii="Times New Roman" w:hAnsi="Times New Roman" w:cs="Times New Roman"/>
          <w:color w:val="auto"/>
          <w:sz w:val="24"/>
          <w:szCs w:val="24"/>
        </w:rPr>
        <w:t>Министерство</w:t>
      </w:r>
      <w:r w:rsidRPr="00DD7231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 о выполнении качественных показателей деятельности с учетом мнения органа </w:t>
      </w:r>
      <w:r w:rsidRPr="00157AF7">
        <w:rPr>
          <w:rFonts w:ascii="Times New Roman" w:hAnsi="Times New Roman" w:cs="Times New Roman"/>
          <w:color w:val="auto"/>
          <w:sz w:val="24"/>
          <w:szCs w:val="24"/>
          <w:lang w:eastAsia="ar-SA"/>
        </w:rPr>
        <w:t>общественного управления учреждения.</w:t>
      </w:r>
    </w:p>
    <w:p w:rsidR="00840836" w:rsidRDefault="00755093" w:rsidP="007462B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57AF7">
        <w:rPr>
          <w:b/>
          <w:sz w:val="24"/>
          <w:szCs w:val="24"/>
        </w:rPr>
        <w:t>4</w:t>
      </w:r>
      <w:r w:rsidR="007462BD" w:rsidRPr="00157AF7">
        <w:rPr>
          <w:b/>
          <w:sz w:val="24"/>
          <w:szCs w:val="24"/>
        </w:rPr>
        <w:t>.</w:t>
      </w:r>
      <w:r w:rsidRPr="00157AF7">
        <w:rPr>
          <w:b/>
          <w:sz w:val="24"/>
          <w:szCs w:val="24"/>
        </w:rPr>
        <w:t>1</w:t>
      </w:r>
      <w:r w:rsidR="00B60FF5" w:rsidRPr="00157AF7">
        <w:rPr>
          <w:b/>
          <w:sz w:val="24"/>
          <w:szCs w:val="24"/>
        </w:rPr>
        <w:t>1.</w:t>
      </w:r>
      <w:r w:rsidR="007462BD" w:rsidRPr="00157AF7">
        <w:rPr>
          <w:sz w:val="24"/>
          <w:szCs w:val="24"/>
        </w:rPr>
        <w:t> </w:t>
      </w:r>
      <w:r w:rsidR="008542BB" w:rsidRPr="00157AF7">
        <w:rPr>
          <w:sz w:val="24"/>
          <w:szCs w:val="24"/>
        </w:rPr>
        <w:t>Индивидуальные надбавки руководителям учреждений, внесшим особый вклад в</w:t>
      </w:r>
      <w:r w:rsidR="003F5482" w:rsidRPr="00157AF7">
        <w:rPr>
          <w:sz w:val="24"/>
          <w:szCs w:val="24"/>
        </w:rPr>
        <w:t> </w:t>
      </w:r>
      <w:r w:rsidR="0062011C" w:rsidRPr="00157AF7">
        <w:rPr>
          <w:sz w:val="24"/>
          <w:szCs w:val="24"/>
        </w:rPr>
        <w:t>развитие отрасли образования, учитывая результаты их работы,</w:t>
      </w:r>
      <w:r w:rsidR="008542BB" w:rsidRPr="00157AF7">
        <w:rPr>
          <w:sz w:val="24"/>
          <w:szCs w:val="24"/>
        </w:rPr>
        <w:t xml:space="preserve"> особенности деятельности учреждения, устанавливаются распоряжением Губернатора Новосибирской области в соответствии с порядком, установленным постановлением главы администрации Новосибирской области от 25</w:t>
      </w:r>
      <w:r w:rsidR="003F5482" w:rsidRPr="00157AF7">
        <w:rPr>
          <w:sz w:val="24"/>
          <w:szCs w:val="24"/>
        </w:rPr>
        <w:t xml:space="preserve"> февраля </w:t>
      </w:r>
      <w:r w:rsidR="008542BB" w:rsidRPr="00157AF7">
        <w:rPr>
          <w:sz w:val="24"/>
          <w:szCs w:val="24"/>
        </w:rPr>
        <w:t>2004</w:t>
      </w:r>
      <w:r w:rsidR="003F5482" w:rsidRPr="00157AF7">
        <w:rPr>
          <w:sz w:val="24"/>
          <w:szCs w:val="24"/>
        </w:rPr>
        <w:t> г.</w:t>
      </w:r>
      <w:r w:rsidR="008542BB" w:rsidRPr="00157AF7">
        <w:rPr>
          <w:sz w:val="24"/>
          <w:szCs w:val="24"/>
        </w:rPr>
        <w:t xml:space="preserve"> №</w:t>
      </w:r>
      <w:r w:rsidR="003F5482" w:rsidRPr="00157AF7">
        <w:rPr>
          <w:sz w:val="24"/>
          <w:szCs w:val="24"/>
        </w:rPr>
        <w:t> </w:t>
      </w:r>
      <w:r w:rsidR="008542BB" w:rsidRPr="00157AF7">
        <w:rPr>
          <w:sz w:val="24"/>
          <w:szCs w:val="24"/>
        </w:rPr>
        <w:t>96.</w:t>
      </w:r>
    </w:p>
    <w:p w:rsidR="007344E5" w:rsidRPr="00C64518" w:rsidRDefault="007344E5" w:rsidP="003E0BC1">
      <w:pPr>
        <w:pStyle w:val="af5"/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518">
        <w:rPr>
          <w:rFonts w:ascii="Times New Roman" w:eastAsia="Times New Roman" w:hAnsi="Times New Roman"/>
          <w:sz w:val="24"/>
          <w:szCs w:val="24"/>
          <w:lang w:eastAsia="ar-SA"/>
        </w:rPr>
        <w:t>Премии за выполнение важных и особо важных заданий.</w:t>
      </w:r>
    </w:p>
    <w:p w:rsidR="007344E5" w:rsidRPr="00C64518" w:rsidRDefault="007344E5" w:rsidP="003E0BC1">
      <w:pPr>
        <w:ind w:firstLine="720"/>
        <w:jc w:val="both"/>
        <w:rPr>
          <w:sz w:val="24"/>
          <w:szCs w:val="24"/>
        </w:rPr>
      </w:pPr>
      <w:r w:rsidRPr="00C64518">
        <w:rPr>
          <w:sz w:val="24"/>
          <w:szCs w:val="24"/>
        </w:rPr>
        <w:t xml:space="preserve">Министерство вправе производить единовременное премирование руководителей Учреждений за выполнение важных и особо важных заданий. Степень важности выполняемых заданий определяется Министерством. Максимальный размер премии за выполнение важных заданий составляет 200% должностного оклада. Максимальный размер премии за выполнение особо важных заданий не ограничен. Конкретный размер премий устанавливается приказом Министерства. </w:t>
      </w:r>
    </w:p>
    <w:p w:rsidR="007344E5" w:rsidRPr="00DD7231" w:rsidRDefault="007344E5" w:rsidP="00C6451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4518">
        <w:rPr>
          <w:sz w:val="24"/>
          <w:szCs w:val="24"/>
        </w:rPr>
        <w:t>Руководители Учреждений вправе производить единовременное премирование работников Учреждений за выполнение важных и особо важных заданий в соответствии с порядком, условиями и размерами, установленными в Положении о системе оплаты труда работников учреждения. Премия за выполнение важного и особо важного задания, её конкретный размер устанавливаются приказом руководителя Учреждения.</w:t>
      </w:r>
    </w:p>
    <w:p w:rsidR="00137E7A" w:rsidRPr="002D2AA1" w:rsidRDefault="00137E7A" w:rsidP="00307F57">
      <w:pPr>
        <w:autoSpaceDE w:val="0"/>
        <w:autoSpaceDN w:val="0"/>
        <w:adjustRightInd w:val="0"/>
        <w:ind w:firstLine="567"/>
        <w:jc w:val="center"/>
      </w:pPr>
    </w:p>
    <w:p w:rsidR="00913F9E" w:rsidRPr="00DD7231" w:rsidRDefault="00913F9E" w:rsidP="00307F57">
      <w:pPr>
        <w:autoSpaceDE w:val="0"/>
        <w:autoSpaceDN w:val="0"/>
        <w:adjustRightInd w:val="0"/>
        <w:ind w:firstLine="567"/>
        <w:jc w:val="center"/>
        <w:rPr>
          <w:b/>
          <w:iCs/>
          <w:sz w:val="24"/>
          <w:szCs w:val="24"/>
        </w:rPr>
      </w:pPr>
      <w:r w:rsidRPr="00DD7231">
        <w:rPr>
          <w:b/>
          <w:iCs/>
          <w:sz w:val="24"/>
          <w:szCs w:val="24"/>
        </w:rPr>
        <w:t>V.</w:t>
      </w:r>
      <w:r w:rsidR="003F5482" w:rsidRPr="00DD7231">
        <w:rPr>
          <w:b/>
          <w:iCs/>
          <w:sz w:val="24"/>
          <w:szCs w:val="24"/>
        </w:rPr>
        <w:t> </w:t>
      </w:r>
      <w:r w:rsidRPr="00DD7231">
        <w:rPr>
          <w:b/>
          <w:iCs/>
          <w:sz w:val="24"/>
          <w:szCs w:val="24"/>
        </w:rPr>
        <w:t>ЗАКЛЮЧИТЕЛЬНЫЕ ПОЛОЖЕНИЯ</w:t>
      </w:r>
    </w:p>
    <w:p w:rsidR="00030DC8" w:rsidRPr="00DD7231" w:rsidRDefault="00030DC8" w:rsidP="00307F57">
      <w:pPr>
        <w:autoSpaceDE w:val="0"/>
        <w:autoSpaceDN w:val="0"/>
        <w:adjustRightInd w:val="0"/>
        <w:ind w:firstLine="567"/>
        <w:jc w:val="center"/>
        <w:rPr>
          <w:b/>
          <w:iCs/>
          <w:sz w:val="12"/>
          <w:szCs w:val="12"/>
        </w:rPr>
      </w:pPr>
    </w:p>
    <w:p w:rsidR="003F5482" w:rsidRPr="00C64518" w:rsidRDefault="00913F9E" w:rsidP="00C64518">
      <w:pPr>
        <w:numPr>
          <w:ilvl w:val="1"/>
          <w:numId w:val="12"/>
        </w:numPr>
        <w:ind w:left="0" w:firstLine="720"/>
        <w:jc w:val="both"/>
        <w:rPr>
          <w:iCs/>
          <w:sz w:val="24"/>
          <w:szCs w:val="24"/>
        </w:rPr>
      </w:pPr>
      <w:r w:rsidRPr="00DD7231">
        <w:rPr>
          <w:iCs/>
          <w:sz w:val="24"/>
          <w:szCs w:val="24"/>
        </w:rPr>
        <w:t>На должностные оклады (оклады), компенсационные и стимулирующие выплаты начисляется районный коэффициент.</w:t>
      </w:r>
    </w:p>
    <w:p w:rsidR="003F5482" w:rsidRPr="003E0BC1" w:rsidRDefault="003F5482" w:rsidP="000E60CB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0B475E" w:rsidRPr="008F3B37" w:rsidRDefault="00C64518" w:rsidP="003E0BC1">
      <w:pPr>
        <w:tabs>
          <w:tab w:val="left" w:pos="1276"/>
        </w:tabs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</w:t>
      </w:r>
      <w:r w:rsidR="003E0BC1">
        <w:rPr>
          <w:sz w:val="24"/>
          <w:szCs w:val="24"/>
        </w:rPr>
        <w:t>____</w:t>
      </w:r>
    </w:p>
    <w:sectPr w:rsidR="000B475E" w:rsidRPr="008F3B37" w:rsidSect="00375B9A">
      <w:footerReference w:type="even" r:id="rId11"/>
      <w:footerReference w:type="default" r:id="rId12"/>
      <w:pgSz w:w="11906" w:h="16838" w:code="9"/>
      <w:pgMar w:top="992" w:right="424" w:bottom="28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335" w:rsidRDefault="00FF2335" w:rsidP="00617FCA">
      <w:r>
        <w:separator/>
      </w:r>
    </w:p>
  </w:endnote>
  <w:endnote w:type="continuationSeparator" w:id="0">
    <w:p w:rsidR="00FF2335" w:rsidRDefault="00FF2335" w:rsidP="00617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7C" w:rsidRDefault="0047237C" w:rsidP="000D5A37">
    <w:pPr>
      <w:pStyle w:val="af8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7237C" w:rsidRDefault="0047237C" w:rsidP="00A262A5">
    <w:pPr>
      <w:pStyle w:val="af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7C" w:rsidRPr="00EA32A3" w:rsidRDefault="0047237C" w:rsidP="000D5A37">
    <w:pPr>
      <w:pStyle w:val="af8"/>
      <w:framePr w:wrap="around" w:vAnchor="text" w:hAnchor="margin" w:xAlign="right" w:y="1"/>
      <w:rPr>
        <w:rStyle w:val="afb"/>
        <w:sz w:val="18"/>
        <w:szCs w:val="18"/>
      </w:rPr>
    </w:pPr>
    <w:r w:rsidRPr="00EA32A3">
      <w:rPr>
        <w:rStyle w:val="afb"/>
        <w:sz w:val="18"/>
        <w:szCs w:val="18"/>
      </w:rPr>
      <w:fldChar w:fldCharType="begin"/>
    </w:r>
    <w:r w:rsidRPr="00EA32A3">
      <w:rPr>
        <w:rStyle w:val="afb"/>
        <w:sz w:val="18"/>
        <w:szCs w:val="18"/>
      </w:rPr>
      <w:instrText xml:space="preserve">PAGE  </w:instrText>
    </w:r>
    <w:r w:rsidRPr="00EA32A3">
      <w:rPr>
        <w:rStyle w:val="afb"/>
        <w:sz w:val="18"/>
        <w:szCs w:val="18"/>
      </w:rPr>
      <w:fldChar w:fldCharType="separate"/>
    </w:r>
    <w:r w:rsidR="003E0BC1">
      <w:rPr>
        <w:rStyle w:val="afb"/>
        <w:noProof/>
        <w:sz w:val="18"/>
        <w:szCs w:val="18"/>
      </w:rPr>
      <w:t>60</w:t>
    </w:r>
    <w:r w:rsidRPr="00EA32A3">
      <w:rPr>
        <w:rStyle w:val="afb"/>
        <w:sz w:val="18"/>
        <w:szCs w:val="18"/>
      </w:rPr>
      <w:fldChar w:fldCharType="end"/>
    </w:r>
  </w:p>
  <w:p w:rsidR="0047237C" w:rsidRDefault="0047237C" w:rsidP="00AB13A1">
    <w:pPr>
      <w:pStyle w:val="af8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335" w:rsidRDefault="00FF2335" w:rsidP="00617FCA">
      <w:r>
        <w:separator/>
      </w:r>
    </w:p>
  </w:footnote>
  <w:footnote w:type="continuationSeparator" w:id="0">
    <w:p w:rsidR="00FF2335" w:rsidRDefault="00FF2335" w:rsidP="00617F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multilevel"/>
    <w:tmpl w:val="00000006"/>
    <w:name w:val="WW8Num6"/>
    <w:lvl w:ilvl="0">
      <w:start w:val="7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3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3934E4C"/>
    <w:multiLevelType w:val="hybridMultilevel"/>
    <w:tmpl w:val="E86AF2EE"/>
    <w:lvl w:ilvl="0" w:tplc="1CBEF5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05F08"/>
    <w:multiLevelType w:val="hybridMultilevel"/>
    <w:tmpl w:val="B19ADD1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4">
    <w:nsid w:val="09802145"/>
    <w:multiLevelType w:val="hybridMultilevel"/>
    <w:tmpl w:val="19A06662"/>
    <w:lvl w:ilvl="0" w:tplc="1CBEF538">
      <w:start w:val="1"/>
      <w:numFmt w:val="decimal"/>
      <w:lvlText w:val="%1.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5">
    <w:nsid w:val="0AEF15CA"/>
    <w:multiLevelType w:val="hybridMultilevel"/>
    <w:tmpl w:val="A5E4AE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713EEED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BAB08EBC">
      <w:start w:val="1"/>
      <w:numFmt w:val="bullet"/>
      <w:lvlText w:val=""/>
      <w:lvlJc w:val="left"/>
      <w:pPr>
        <w:ind w:left="2880" w:hanging="360"/>
      </w:pPr>
      <w:rPr>
        <w:rFonts w:ascii="Symbol" w:eastAsia="Calibri" w:hAnsi="Symbol" w:cs="Aria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F2216F"/>
    <w:multiLevelType w:val="multilevel"/>
    <w:tmpl w:val="A71691D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D8E260F"/>
    <w:multiLevelType w:val="multilevel"/>
    <w:tmpl w:val="522028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0E2965D3"/>
    <w:multiLevelType w:val="multilevel"/>
    <w:tmpl w:val="931C478E"/>
    <w:lvl w:ilvl="0">
      <w:start w:val="2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/>
      </w:rPr>
    </w:lvl>
    <w:lvl w:ilvl="1">
      <w:start w:val="6"/>
      <w:numFmt w:val="decimal"/>
      <w:lvlText w:val="%1.%2."/>
      <w:lvlJc w:val="left"/>
      <w:pPr>
        <w:ind w:left="1098" w:hanging="39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Arial" w:hAnsi="Arial" w:cs="Arial" w:hint="default"/>
        <w:b/>
      </w:rPr>
    </w:lvl>
  </w:abstractNum>
  <w:abstractNum w:abstractNumId="9">
    <w:nsid w:val="0E557F87"/>
    <w:multiLevelType w:val="multilevel"/>
    <w:tmpl w:val="E5547B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10F6681D"/>
    <w:multiLevelType w:val="hybridMultilevel"/>
    <w:tmpl w:val="00088A3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12562F29"/>
    <w:multiLevelType w:val="hybridMultilevel"/>
    <w:tmpl w:val="C2A81B74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5982E02"/>
    <w:multiLevelType w:val="multilevel"/>
    <w:tmpl w:val="850A74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nsid w:val="163823BA"/>
    <w:multiLevelType w:val="hybridMultilevel"/>
    <w:tmpl w:val="B268BA26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190054B0"/>
    <w:multiLevelType w:val="hybridMultilevel"/>
    <w:tmpl w:val="540CCE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BF06B5F"/>
    <w:multiLevelType w:val="hybridMultilevel"/>
    <w:tmpl w:val="1938F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A548A0"/>
    <w:multiLevelType w:val="hybridMultilevel"/>
    <w:tmpl w:val="1D3E5D0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1F786A78"/>
    <w:multiLevelType w:val="hybridMultilevel"/>
    <w:tmpl w:val="93A8F836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2967A05"/>
    <w:multiLevelType w:val="hybridMultilevel"/>
    <w:tmpl w:val="6B9A56B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5130B85"/>
    <w:multiLevelType w:val="multilevel"/>
    <w:tmpl w:val="51463D6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0">
    <w:nsid w:val="26182CCC"/>
    <w:multiLevelType w:val="hybridMultilevel"/>
    <w:tmpl w:val="82427FE2"/>
    <w:lvl w:ilvl="0" w:tplc="1CBEF538">
      <w:start w:val="1"/>
      <w:numFmt w:val="decimal"/>
      <w:lvlText w:val="%1.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1">
    <w:nsid w:val="26DF7F24"/>
    <w:multiLevelType w:val="hybridMultilevel"/>
    <w:tmpl w:val="DBA84692"/>
    <w:lvl w:ilvl="0" w:tplc="1CBEF538">
      <w:start w:val="1"/>
      <w:numFmt w:val="decimal"/>
      <w:lvlText w:val="%1.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22">
    <w:nsid w:val="2B855A0D"/>
    <w:multiLevelType w:val="hybridMultilevel"/>
    <w:tmpl w:val="C2DC0AEC"/>
    <w:lvl w:ilvl="0" w:tplc="1CBEF538">
      <w:start w:val="1"/>
      <w:numFmt w:val="decimal"/>
      <w:lvlText w:val="%1.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3">
    <w:nsid w:val="2D7A4C88"/>
    <w:multiLevelType w:val="hybridMultilevel"/>
    <w:tmpl w:val="881AF1A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329E1562"/>
    <w:multiLevelType w:val="hybridMultilevel"/>
    <w:tmpl w:val="EDAEB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E3754D"/>
    <w:multiLevelType w:val="hybridMultilevel"/>
    <w:tmpl w:val="DACEA484"/>
    <w:lvl w:ilvl="0" w:tplc="1CBEF5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6102EE"/>
    <w:multiLevelType w:val="hybridMultilevel"/>
    <w:tmpl w:val="297CDA26"/>
    <w:lvl w:ilvl="0" w:tplc="0419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7">
    <w:nsid w:val="3C1A7B29"/>
    <w:multiLevelType w:val="multilevel"/>
    <w:tmpl w:val="80024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3C605DE2"/>
    <w:multiLevelType w:val="multilevel"/>
    <w:tmpl w:val="4E98AAB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9">
    <w:nsid w:val="3CA71685"/>
    <w:multiLevelType w:val="hybridMultilevel"/>
    <w:tmpl w:val="7570AB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D4712F3"/>
    <w:multiLevelType w:val="hybridMultilevel"/>
    <w:tmpl w:val="2B280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494A95"/>
    <w:multiLevelType w:val="hybridMultilevel"/>
    <w:tmpl w:val="D174FA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16E5D00"/>
    <w:multiLevelType w:val="hybridMultilevel"/>
    <w:tmpl w:val="339433D8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43D865E9"/>
    <w:multiLevelType w:val="hybridMultilevel"/>
    <w:tmpl w:val="B226E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4A1256E"/>
    <w:multiLevelType w:val="hybridMultilevel"/>
    <w:tmpl w:val="846EE22C"/>
    <w:lvl w:ilvl="0" w:tplc="C3507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5AFAAC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8535478"/>
    <w:multiLevelType w:val="hybridMultilevel"/>
    <w:tmpl w:val="276A5D22"/>
    <w:lvl w:ilvl="0" w:tplc="1F6614B0">
      <w:start w:val="3"/>
      <w:numFmt w:val="bullet"/>
      <w:lvlText w:val=""/>
      <w:lvlJc w:val="left"/>
      <w:pPr>
        <w:ind w:left="1069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4EE16171"/>
    <w:multiLevelType w:val="hybridMultilevel"/>
    <w:tmpl w:val="FF8C5A8E"/>
    <w:lvl w:ilvl="0" w:tplc="4782AD6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6EE3448"/>
    <w:multiLevelType w:val="multilevel"/>
    <w:tmpl w:val="422040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8">
    <w:nsid w:val="578A0919"/>
    <w:multiLevelType w:val="hybridMultilevel"/>
    <w:tmpl w:val="52E8FD5C"/>
    <w:lvl w:ilvl="0" w:tplc="1CBEF538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B27738"/>
    <w:multiLevelType w:val="multilevel"/>
    <w:tmpl w:val="065094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616B1360"/>
    <w:multiLevelType w:val="hybridMultilevel"/>
    <w:tmpl w:val="6B3C4F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16E04F4"/>
    <w:multiLevelType w:val="multilevel"/>
    <w:tmpl w:val="728CE84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2">
    <w:nsid w:val="64765C10"/>
    <w:multiLevelType w:val="multilevel"/>
    <w:tmpl w:val="4DDC7E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3">
    <w:nsid w:val="66FB68F2"/>
    <w:multiLevelType w:val="hybridMultilevel"/>
    <w:tmpl w:val="B0AAF21E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6D19286C"/>
    <w:multiLevelType w:val="multilevel"/>
    <w:tmpl w:val="1BC221B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5">
    <w:nsid w:val="6F881272"/>
    <w:multiLevelType w:val="multilevel"/>
    <w:tmpl w:val="78AE50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  <w:b/>
        <w:color w:val="auto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46">
    <w:nsid w:val="6FFA2636"/>
    <w:multiLevelType w:val="multilevel"/>
    <w:tmpl w:val="FD60FC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7">
    <w:nsid w:val="76A90BCA"/>
    <w:multiLevelType w:val="multilevel"/>
    <w:tmpl w:val="12CA4D4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8">
    <w:nsid w:val="78DF4857"/>
    <w:multiLevelType w:val="hybridMultilevel"/>
    <w:tmpl w:val="F2FAEF0A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>
    <w:nsid w:val="7D602A8E"/>
    <w:multiLevelType w:val="hybridMultilevel"/>
    <w:tmpl w:val="518A9164"/>
    <w:lvl w:ilvl="0" w:tplc="1CBEF5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C063CC"/>
    <w:multiLevelType w:val="hybridMultilevel"/>
    <w:tmpl w:val="9A10CFB0"/>
    <w:lvl w:ilvl="0" w:tplc="1CBEF538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4"/>
  </w:num>
  <w:num w:numId="3">
    <w:abstractNumId w:val="16"/>
  </w:num>
  <w:num w:numId="4">
    <w:abstractNumId w:val="23"/>
  </w:num>
  <w:num w:numId="5">
    <w:abstractNumId w:val="47"/>
  </w:num>
  <w:num w:numId="6">
    <w:abstractNumId w:val="5"/>
  </w:num>
  <w:num w:numId="7">
    <w:abstractNumId w:val="3"/>
  </w:num>
  <w:num w:numId="8">
    <w:abstractNumId w:val="6"/>
  </w:num>
  <w:num w:numId="9">
    <w:abstractNumId w:val="35"/>
  </w:num>
  <w:num w:numId="10">
    <w:abstractNumId w:val="37"/>
  </w:num>
  <w:num w:numId="11">
    <w:abstractNumId w:val="40"/>
  </w:num>
  <w:num w:numId="12">
    <w:abstractNumId w:val="42"/>
  </w:num>
  <w:num w:numId="13">
    <w:abstractNumId w:val="10"/>
  </w:num>
  <w:num w:numId="14">
    <w:abstractNumId w:val="15"/>
  </w:num>
  <w:num w:numId="15">
    <w:abstractNumId w:val="14"/>
  </w:num>
  <w:num w:numId="16">
    <w:abstractNumId w:val="26"/>
  </w:num>
  <w:num w:numId="17">
    <w:abstractNumId w:val="27"/>
  </w:num>
  <w:num w:numId="18">
    <w:abstractNumId w:val="7"/>
  </w:num>
  <w:num w:numId="19">
    <w:abstractNumId w:val="24"/>
  </w:num>
  <w:num w:numId="20">
    <w:abstractNumId w:val="9"/>
  </w:num>
  <w:num w:numId="21">
    <w:abstractNumId w:val="30"/>
  </w:num>
  <w:num w:numId="22">
    <w:abstractNumId w:val="46"/>
  </w:num>
  <w:num w:numId="23">
    <w:abstractNumId w:val="28"/>
  </w:num>
  <w:num w:numId="24">
    <w:abstractNumId w:val="41"/>
  </w:num>
  <w:num w:numId="25">
    <w:abstractNumId w:val="45"/>
  </w:num>
  <w:num w:numId="26">
    <w:abstractNumId w:val="19"/>
  </w:num>
  <w:num w:numId="27">
    <w:abstractNumId w:val="29"/>
  </w:num>
  <w:num w:numId="28">
    <w:abstractNumId w:val="18"/>
  </w:num>
  <w:num w:numId="29">
    <w:abstractNumId w:val="36"/>
  </w:num>
  <w:num w:numId="30">
    <w:abstractNumId w:val="20"/>
  </w:num>
  <w:num w:numId="31">
    <w:abstractNumId w:val="50"/>
  </w:num>
  <w:num w:numId="32">
    <w:abstractNumId w:val="48"/>
  </w:num>
  <w:num w:numId="33">
    <w:abstractNumId w:val="17"/>
  </w:num>
  <w:num w:numId="34">
    <w:abstractNumId w:val="25"/>
  </w:num>
  <w:num w:numId="35">
    <w:abstractNumId w:val="4"/>
  </w:num>
  <w:num w:numId="36">
    <w:abstractNumId w:val="39"/>
  </w:num>
  <w:num w:numId="37">
    <w:abstractNumId w:val="11"/>
  </w:num>
  <w:num w:numId="38">
    <w:abstractNumId w:val="43"/>
  </w:num>
  <w:num w:numId="39">
    <w:abstractNumId w:val="8"/>
  </w:num>
  <w:num w:numId="40">
    <w:abstractNumId w:val="22"/>
  </w:num>
  <w:num w:numId="41">
    <w:abstractNumId w:val="49"/>
  </w:num>
  <w:num w:numId="42">
    <w:abstractNumId w:val="21"/>
  </w:num>
  <w:num w:numId="43">
    <w:abstractNumId w:val="2"/>
  </w:num>
  <w:num w:numId="44">
    <w:abstractNumId w:val="38"/>
  </w:num>
  <w:num w:numId="45">
    <w:abstractNumId w:val="32"/>
  </w:num>
  <w:num w:numId="46">
    <w:abstractNumId w:val="12"/>
  </w:num>
  <w:num w:numId="47">
    <w:abstractNumId w:val="13"/>
  </w:num>
  <w:num w:numId="48">
    <w:abstractNumId w:val="33"/>
  </w:num>
  <w:num w:numId="49">
    <w:abstractNumId w:val="31"/>
  </w:num>
  <w:num w:numId="50">
    <w:abstractNumId w:val="4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FCA"/>
    <w:rsid w:val="0000260C"/>
    <w:rsid w:val="00003090"/>
    <w:rsid w:val="000041D7"/>
    <w:rsid w:val="00004496"/>
    <w:rsid w:val="000104E4"/>
    <w:rsid w:val="000151D7"/>
    <w:rsid w:val="00021565"/>
    <w:rsid w:val="00021DA9"/>
    <w:rsid w:val="00022119"/>
    <w:rsid w:val="00022719"/>
    <w:rsid w:val="00022942"/>
    <w:rsid w:val="0002372A"/>
    <w:rsid w:val="00025EFD"/>
    <w:rsid w:val="00027327"/>
    <w:rsid w:val="00030A58"/>
    <w:rsid w:val="00030DC8"/>
    <w:rsid w:val="0003187D"/>
    <w:rsid w:val="00031A37"/>
    <w:rsid w:val="000321E2"/>
    <w:rsid w:val="0003242E"/>
    <w:rsid w:val="00032F97"/>
    <w:rsid w:val="00032FE1"/>
    <w:rsid w:val="00033A0B"/>
    <w:rsid w:val="00046225"/>
    <w:rsid w:val="0004657A"/>
    <w:rsid w:val="00046D7A"/>
    <w:rsid w:val="00047154"/>
    <w:rsid w:val="00052D6A"/>
    <w:rsid w:val="00053546"/>
    <w:rsid w:val="0005375E"/>
    <w:rsid w:val="00056302"/>
    <w:rsid w:val="000564A6"/>
    <w:rsid w:val="00056A29"/>
    <w:rsid w:val="000570E4"/>
    <w:rsid w:val="00057BC4"/>
    <w:rsid w:val="000605C0"/>
    <w:rsid w:val="00063148"/>
    <w:rsid w:val="00065D47"/>
    <w:rsid w:val="00075908"/>
    <w:rsid w:val="00076100"/>
    <w:rsid w:val="00080589"/>
    <w:rsid w:val="00080E8B"/>
    <w:rsid w:val="00081A31"/>
    <w:rsid w:val="00090D32"/>
    <w:rsid w:val="0009378D"/>
    <w:rsid w:val="00093EDC"/>
    <w:rsid w:val="00095A3A"/>
    <w:rsid w:val="00096544"/>
    <w:rsid w:val="000A6803"/>
    <w:rsid w:val="000B0EFB"/>
    <w:rsid w:val="000B32E7"/>
    <w:rsid w:val="000B475E"/>
    <w:rsid w:val="000B7371"/>
    <w:rsid w:val="000B7E89"/>
    <w:rsid w:val="000C0090"/>
    <w:rsid w:val="000C4DC3"/>
    <w:rsid w:val="000C51C3"/>
    <w:rsid w:val="000D00A7"/>
    <w:rsid w:val="000D0F9E"/>
    <w:rsid w:val="000D1300"/>
    <w:rsid w:val="000D5A37"/>
    <w:rsid w:val="000E0C57"/>
    <w:rsid w:val="000E321B"/>
    <w:rsid w:val="000E42CF"/>
    <w:rsid w:val="000E60CB"/>
    <w:rsid w:val="000E63ED"/>
    <w:rsid w:val="000F15B1"/>
    <w:rsid w:val="000F426B"/>
    <w:rsid w:val="000F62E7"/>
    <w:rsid w:val="001031D8"/>
    <w:rsid w:val="001069EB"/>
    <w:rsid w:val="00110E4F"/>
    <w:rsid w:val="00120609"/>
    <w:rsid w:val="001232AF"/>
    <w:rsid w:val="00123D35"/>
    <w:rsid w:val="00123F4F"/>
    <w:rsid w:val="001322FA"/>
    <w:rsid w:val="00132B3E"/>
    <w:rsid w:val="00132BA3"/>
    <w:rsid w:val="0013423E"/>
    <w:rsid w:val="00134ACC"/>
    <w:rsid w:val="00134B4B"/>
    <w:rsid w:val="00137748"/>
    <w:rsid w:val="00137D4D"/>
    <w:rsid w:val="00137E7A"/>
    <w:rsid w:val="001418DD"/>
    <w:rsid w:val="00142220"/>
    <w:rsid w:val="00145C89"/>
    <w:rsid w:val="00151619"/>
    <w:rsid w:val="0015166C"/>
    <w:rsid w:val="00151B5D"/>
    <w:rsid w:val="00153C75"/>
    <w:rsid w:val="00154099"/>
    <w:rsid w:val="001550E8"/>
    <w:rsid w:val="0015637B"/>
    <w:rsid w:val="001564DF"/>
    <w:rsid w:val="00157025"/>
    <w:rsid w:val="0015721C"/>
    <w:rsid w:val="00157AF7"/>
    <w:rsid w:val="001600DA"/>
    <w:rsid w:val="001670EF"/>
    <w:rsid w:val="00171B12"/>
    <w:rsid w:val="00171E14"/>
    <w:rsid w:val="00175A9A"/>
    <w:rsid w:val="0018208D"/>
    <w:rsid w:val="00182D70"/>
    <w:rsid w:val="001835A4"/>
    <w:rsid w:val="00184E9D"/>
    <w:rsid w:val="00187104"/>
    <w:rsid w:val="0019065B"/>
    <w:rsid w:val="001942C7"/>
    <w:rsid w:val="001954E8"/>
    <w:rsid w:val="0019576F"/>
    <w:rsid w:val="00195DCE"/>
    <w:rsid w:val="001968CD"/>
    <w:rsid w:val="00197E11"/>
    <w:rsid w:val="001A0486"/>
    <w:rsid w:val="001A3170"/>
    <w:rsid w:val="001A37C8"/>
    <w:rsid w:val="001A4FB4"/>
    <w:rsid w:val="001A55C8"/>
    <w:rsid w:val="001A711D"/>
    <w:rsid w:val="001B0A8B"/>
    <w:rsid w:val="001B1A1F"/>
    <w:rsid w:val="001B29AA"/>
    <w:rsid w:val="001B5DD0"/>
    <w:rsid w:val="001B6CE2"/>
    <w:rsid w:val="001B78E0"/>
    <w:rsid w:val="001C07A4"/>
    <w:rsid w:val="001C223F"/>
    <w:rsid w:val="001C24B2"/>
    <w:rsid w:val="001D28B7"/>
    <w:rsid w:val="001D6B77"/>
    <w:rsid w:val="001E1F2C"/>
    <w:rsid w:val="001E2AFA"/>
    <w:rsid w:val="001E38F3"/>
    <w:rsid w:val="001E6EF9"/>
    <w:rsid w:val="001F11A5"/>
    <w:rsid w:val="001F13FE"/>
    <w:rsid w:val="001F2101"/>
    <w:rsid w:val="00204FC3"/>
    <w:rsid w:val="00210B4C"/>
    <w:rsid w:val="00215D90"/>
    <w:rsid w:val="002234C1"/>
    <w:rsid w:val="0022357B"/>
    <w:rsid w:val="002306F1"/>
    <w:rsid w:val="00231C83"/>
    <w:rsid w:val="00232AE9"/>
    <w:rsid w:val="00233954"/>
    <w:rsid w:val="00234944"/>
    <w:rsid w:val="00236C38"/>
    <w:rsid w:val="00243FB8"/>
    <w:rsid w:val="00254628"/>
    <w:rsid w:val="00254F66"/>
    <w:rsid w:val="002571FC"/>
    <w:rsid w:val="00257607"/>
    <w:rsid w:val="00261640"/>
    <w:rsid w:val="002651D0"/>
    <w:rsid w:val="002715CC"/>
    <w:rsid w:val="00272662"/>
    <w:rsid w:val="00274DA3"/>
    <w:rsid w:val="00275EC8"/>
    <w:rsid w:val="0027690D"/>
    <w:rsid w:val="00277744"/>
    <w:rsid w:val="002817C5"/>
    <w:rsid w:val="00281D7D"/>
    <w:rsid w:val="00281DA8"/>
    <w:rsid w:val="00283416"/>
    <w:rsid w:val="00283F0B"/>
    <w:rsid w:val="00286ABB"/>
    <w:rsid w:val="00291609"/>
    <w:rsid w:val="00291907"/>
    <w:rsid w:val="0029207B"/>
    <w:rsid w:val="00292B44"/>
    <w:rsid w:val="00294CD3"/>
    <w:rsid w:val="002951E5"/>
    <w:rsid w:val="002961E6"/>
    <w:rsid w:val="002A5AD6"/>
    <w:rsid w:val="002A618F"/>
    <w:rsid w:val="002A751C"/>
    <w:rsid w:val="002B0F7C"/>
    <w:rsid w:val="002B419C"/>
    <w:rsid w:val="002B5AAD"/>
    <w:rsid w:val="002B72F8"/>
    <w:rsid w:val="002B7369"/>
    <w:rsid w:val="002B7E4D"/>
    <w:rsid w:val="002C43B0"/>
    <w:rsid w:val="002C4413"/>
    <w:rsid w:val="002C61BC"/>
    <w:rsid w:val="002D2AA1"/>
    <w:rsid w:val="002D2C4C"/>
    <w:rsid w:val="002D3838"/>
    <w:rsid w:val="002D3F81"/>
    <w:rsid w:val="002D5850"/>
    <w:rsid w:val="002E02CB"/>
    <w:rsid w:val="002E5A4E"/>
    <w:rsid w:val="002E5BDC"/>
    <w:rsid w:val="002E6B86"/>
    <w:rsid w:val="002F1EAA"/>
    <w:rsid w:val="002F2DC4"/>
    <w:rsid w:val="002F332D"/>
    <w:rsid w:val="002F5022"/>
    <w:rsid w:val="002F5B08"/>
    <w:rsid w:val="00302B9E"/>
    <w:rsid w:val="00303D76"/>
    <w:rsid w:val="00305B20"/>
    <w:rsid w:val="003063F6"/>
    <w:rsid w:val="00307185"/>
    <w:rsid w:val="00307C7F"/>
    <w:rsid w:val="00307F57"/>
    <w:rsid w:val="00322E0D"/>
    <w:rsid w:val="00323C31"/>
    <w:rsid w:val="00333E60"/>
    <w:rsid w:val="00335E00"/>
    <w:rsid w:val="00335E6B"/>
    <w:rsid w:val="003420DA"/>
    <w:rsid w:val="00344429"/>
    <w:rsid w:val="00344BA7"/>
    <w:rsid w:val="00347142"/>
    <w:rsid w:val="0035030A"/>
    <w:rsid w:val="00351664"/>
    <w:rsid w:val="0035311E"/>
    <w:rsid w:val="0035317D"/>
    <w:rsid w:val="0035425B"/>
    <w:rsid w:val="00360B07"/>
    <w:rsid w:val="0036143C"/>
    <w:rsid w:val="00361B74"/>
    <w:rsid w:val="00374DA1"/>
    <w:rsid w:val="00375B9A"/>
    <w:rsid w:val="0038042A"/>
    <w:rsid w:val="00380DEB"/>
    <w:rsid w:val="00384181"/>
    <w:rsid w:val="00384A47"/>
    <w:rsid w:val="00384EF7"/>
    <w:rsid w:val="00386E50"/>
    <w:rsid w:val="0038714C"/>
    <w:rsid w:val="003872C9"/>
    <w:rsid w:val="00392493"/>
    <w:rsid w:val="00394A15"/>
    <w:rsid w:val="003A52FE"/>
    <w:rsid w:val="003A59E9"/>
    <w:rsid w:val="003A5DE9"/>
    <w:rsid w:val="003A7831"/>
    <w:rsid w:val="003B3192"/>
    <w:rsid w:val="003B6A34"/>
    <w:rsid w:val="003B6B14"/>
    <w:rsid w:val="003C3451"/>
    <w:rsid w:val="003C477F"/>
    <w:rsid w:val="003C6818"/>
    <w:rsid w:val="003C7ED9"/>
    <w:rsid w:val="003C7FB0"/>
    <w:rsid w:val="003D1833"/>
    <w:rsid w:val="003D1E57"/>
    <w:rsid w:val="003D276D"/>
    <w:rsid w:val="003E0BC1"/>
    <w:rsid w:val="003E1228"/>
    <w:rsid w:val="003E1575"/>
    <w:rsid w:val="003E6D28"/>
    <w:rsid w:val="003F2D29"/>
    <w:rsid w:val="003F311F"/>
    <w:rsid w:val="003F5482"/>
    <w:rsid w:val="003F644D"/>
    <w:rsid w:val="00400842"/>
    <w:rsid w:val="00405CE6"/>
    <w:rsid w:val="00407F6D"/>
    <w:rsid w:val="004103AC"/>
    <w:rsid w:val="00410A0A"/>
    <w:rsid w:val="00411CB7"/>
    <w:rsid w:val="0041375E"/>
    <w:rsid w:val="00413C9C"/>
    <w:rsid w:val="00414AC8"/>
    <w:rsid w:val="004179B5"/>
    <w:rsid w:val="00422BE4"/>
    <w:rsid w:val="0042543F"/>
    <w:rsid w:val="00430127"/>
    <w:rsid w:val="0043077A"/>
    <w:rsid w:val="00433EED"/>
    <w:rsid w:val="00437DB3"/>
    <w:rsid w:val="00441CF1"/>
    <w:rsid w:val="004433FB"/>
    <w:rsid w:val="00444507"/>
    <w:rsid w:val="004534DE"/>
    <w:rsid w:val="00454617"/>
    <w:rsid w:val="004547B7"/>
    <w:rsid w:val="00460A23"/>
    <w:rsid w:val="004611C6"/>
    <w:rsid w:val="0046125E"/>
    <w:rsid w:val="0046263E"/>
    <w:rsid w:val="0046271F"/>
    <w:rsid w:val="00462DE7"/>
    <w:rsid w:val="004630A4"/>
    <w:rsid w:val="00464C95"/>
    <w:rsid w:val="00467FAC"/>
    <w:rsid w:val="00470CCC"/>
    <w:rsid w:val="0047237C"/>
    <w:rsid w:val="00477994"/>
    <w:rsid w:val="00477F47"/>
    <w:rsid w:val="00481947"/>
    <w:rsid w:val="00481CAB"/>
    <w:rsid w:val="004830A5"/>
    <w:rsid w:val="004869AF"/>
    <w:rsid w:val="00486C40"/>
    <w:rsid w:val="004917EB"/>
    <w:rsid w:val="00492439"/>
    <w:rsid w:val="004937EF"/>
    <w:rsid w:val="00494789"/>
    <w:rsid w:val="0049525A"/>
    <w:rsid w:val="00496444"/>
    <w:rsid w:val="004A2D69"/>
    <w:rsid w:val="004A3C31"/>
    <w:rsid w:val="004A420F"/>
    <w:rsid w:val="004A42E4"/>
    <w:rsid w:val="004A7007"/>
    <w:rsid w:val="004B1551"/>
    <w:rsid w:val="004B2857"/>
    <w:rsid w:val="004B6243"/>
    <w:rsid w:val="004B7E49"/>
    <w:rsid w:val="004C0D78"/>
    <w:rsid w:val="004C2C68"/>
    <w:rsid w:val="004C45F1"/>
    <w:rsid w:val="004C5F93"/>
    <w:rsid w:val="004D0B4D"/>
    <w:rsid w:val="004D19EB"/>
    <w:rsid w:val="004D77DB"/>
    <w:rsid w:val="004E1B45"/>
    <w:rsid w:val="004E34E9"/>
    <w:rsid w:val="004E39F8"/>
    <w:rsid w:val="004E45CE"/>
    <w:rsid w:val="004E5686"/>
    <w:rsid w:val="004E7280"/>
    <w:rsid w:val="004E7CFB"/>
    <w:rsid w:val="004E7F3F"/>
    <w:rsid w:val="004F1C7C"/>
    <w:rsid w:val="004F6543"/>
    <w:rsid w:val="00500D11"/>
    <w:rsid w:val="00503862"/>
    <w:rsid w:val="00506511"/>
    <w:rsid w:val="00514F5A"/>
    <w:rsid w:val="00515E9B"/>
    <w:rsid w:val="00517167"/>
    <w:rsid w:val="00522D7B"/>
    <w:rsid w:val="00523FA2"/>
    <w:rsid w:val="005268A3"/>
    <w:rsid w:val="00527DFD"/>
    <w:rsid w:val="0053390F"/>
    <w:rsid w:val="005372C2"/>
    <w:rsid w:val="005378E1"/>
    <w:rsid w:val="00541A4F"/>
    <w:rsid w:val="0054214D"/>
    <w:rsid w:val="00544448"/>
    <w:rsid w:val="005457B4"/>
    <w:rsid w:val="0054599D"/>
    <w:rsid w:val="0054618F"/>
    <w:rsid w:val="0054653D"/>
    <w:rsid w:val="00550102"/>
    <w:rsid w:val="00550EBC"/>
    <w:rsid w:val="00551D94"/>
    <w:rsid w:val="00552702"/>
    <w:rsid w:val="00557C4D"/>
    <w:rsid w:val="005627C6"/>
    <w:rsid w:val="0056660C"/>
    <w:rsid w:val="00566F77"/>
    <w:rsid w:val="0057135A"/>
    <w:rsid w:val="00572772"/>
    <w:rsid w:val="00577827"/>
    <w:rsid w:val="005843F5"/>
    <w:rsid w:val="005863ED"/>
    <w:rsid w:val="0058721B"/>
    <w:rsid w:val="00590677"/>
    <w:rsid w:val="00590865"/>
    <w:rsid w:val="00591AEC"/>
    <w:rsid w:val="005954FD"/>
    <w:rsid w:val="005A1DF7"/>
    <w:rsid w:val="005A37FF"/>
    <w:rsid w:val="005A6B28"/>
    <w:rsid w:val="005A6D46"/>
    <w:rsid w:val="005B46CC"/>
    <w:rsid w:val="005B5CBF"/>
    <w:rsid w:val="005B6068"/>
    <w:rsid w:val="005B6104"/>
    <w:rsid w:val="005B635B"/>
    <w:rsid w:val="005B6CFC"/>
    <w:rsid w:val="005C07F9"/>
    <w:rsid w:val="005C2649"/>
    <w:rsid w:val="005C3011"/>
    <w:rsid w:val="005C4DCE"/>
    <w:rsid w:val="005C4F78"/>
    <w:rsid w:val="005C70A0"/>
    <w:rsid w:val="005D12DD"/>
    <w:rsid w:val="005D3084"/>
    <w:rsid w:val="005D48D4"/>
    <w:rsid w:val="005D58FD"/>
    <w:rsid w:val="005D5B00"/>
    <w:rsid w:val="005D624A"/>
    <w:rsid w:val="005E1CF1"/>
    <w:rsid w:val="005E3441"/>
    <w:rsid w:val="005E3DDC"/>
    <w:rsid w:val="005E3DE0"/>
    <w:rsid w:val="005E6B70"/>
    <w:rsid w:val="005E6D9C"/>
    <w:rsid w:val="005E6FA2"/>
    <w:rsid w:val="005F10B0"/>
    <w:rsid w:val="005F16BF"/>
    <w:rsid w:val="005F2C88"/>
    <w:rsid w:val="005F4B1E"/>
    <w:rsid w:val="006003DA"/>
    <w:rsid w:val="00602202"/>
    <w:rsid w:val="00603C14"/>
    <w:rsid w:val="0060406D"/>
    <w:rsid w:val="00612C5C"/>
    <w:rsid w:val="0061523B"/>
    <w:rsid w:val="00617FCA"/>
    <w:rsid w:val="0062011C"/>
    <w:rsid w:val="006210F9"/>
    <w:rsid w:val="006248D8"/>
    <w:rsid w:val="00625278"/>
    <w:rsid w:val="0062533F"/>
    <w:rsid w:val="00625703"/>
    <w:rsid w:val="006352D9"/>
    <w:rsid w:val="0064147D"/>
    <w:rsid w:val="00642801"/>
    <w:rsid w:val="0064575B"/>
    <w:rsid w:val="00645FEE"/>
    <w:rsid w:val="00646D3E"/>
    <w:rsid w:val="00647E13"/>
    <w:rsid w:val="006531F2"/>
    <w:rsid w:val="00653465"/>
    <w:rsid w:val="006577BB"/>
    <w:rsid w:val="006604AC"/>
    <w:rsid w:val="0066186D"/>
    <w:rsid w:val="006645BC"/>
    <w:rsid w:val="00665CD9"/>
    <w:rsid w:val="0066667B"/>
    <w:rsid w:val="0067187D"/>
    <w:rsid w:val="0067268A"/>
    <w:rsid w:val="00676D06"/>
    <w:rsid w:val="00680EC8"/>
    <w:rsid w:val="00682B76"/>
    <w:rsid w:val="00687607"/>
    <w:rsid w:val="0068778C"/>
    <w:rsid w:val="00691EEC"/>
    <w:rsid w:val="0069221A"/>
    <w:rsid w:val="00693A6F"/>
    <w:rsid w:val="006948E2"/>
    <w:rsid w:val="00695537"/>
    <w:rsid w:val="006969E0"/>
    <w:rsid w:val="006A0A55"/>
    <w:rsid w:val="006A41E0"/>
    <w:rsid w:val="006A55E0"/>
    <w:rsid w:val="006B01F2"/>
    <w:rsid w:val="006B02A3"/>
    <w:rsid w:val="006B0B97"/>
    <w:rsid w:val="006B3C24"/>
    <w:rsid w:val="006B5EC1"/>
    <w:rsid w:val="006B7103"/>
    <w:rsid w:val="006B7C41"/>
    <w:rsid w:val="006C13BE"/>
    <w:rsid w:val="006C1EB8"/>
    <w:rsid w:val="006C2D57"/>
    <w:rsid w:val="006C375A"/>
    <w:rsid w:val="006C4102"/>
    <w:rsid w:val="006C4278"/>
    <w:rsid w:val="006C4FAA"/>
    <w:rsid w:val="006D1143"/>
    <w:rsid w:val="006D3BC7"/>
    <w:rsid w:val="006D5761"/>
    <w:rsid w:val="006D7E6A"/>
    <w:rsid w:val="006E098A"/>
    <w:rsid w:val="006E1F05"/>
    <w:rsid w:val="006E2E1B"/>
    <w:rsid w:val="006E4FCB"/>
    <w:rsid w:val="006E5651"/>
    <w:rsid w:val="006F290E"/>
    <w:rsid w:val="006F29BA"/>
    <w:rsid w:val="006F44FC"/>
    <w:rsid w:val="006F4577"/>
    <w:rsid w:val="006F5355"/>
    <w:rsid w:val="006F5CFA"/>
    <w:rsid w:val="006F62F8"/>
    <w:rsid w:val="00701B77"/>
    <w:rsid w:val="00703CCE"/>
    <w:rsid w:val="00704FA6"/>
    <w:rsid w:val="00716792"/>
    <w:rsid w:val="0071782E"/>
    <w:rsid w:val="007224C5"/>
    <w:rsid w:val="00722D8B"/>
    <w:rsid w:val="00725020"/>
    <w:rsid w:val="00731AC1"/>
    <w:rsid w:val="00731F61"/>
    <w:rsid w:val="0073315F"/>
    <w:rsid w:val="007344E5"/>
    <w:rsid w:val="0073550D"/>
    <w:rsid w:val="00735FAC"/>
    <w:rsid w:val="007378A9"/>
    <w:rsid w:val="00740B35"/>
    <w:rsid w:val="00741ACC"/>
    <w:rsid w:val="00741E47"/>
    <w:rsid w:val="007433A6"/>
    <w:rsid w:val="007462BD"/>
    <w:rsid w:val="007501B7"/>
    <w:rsid w:val="0075139E"/>
    <w:rsid w:val="00753DF5"/>
    <w:rsid w:val="00755093"/>
    <w:rsid w:val="00755757"/>
    <w:rsid w:val="0075676F"/>
    <w:rsid w:val="007627DD"/>
    <w:rsid w:val="007632D5"/>
    <w:rsid w:val="00767FD8"/>
    <w:rsid w:val="007704DE"/>
    <w:rsid w:val="007751C9"/>
    <w:rsid w:val="0077640C"/>
    <w:rsid w:val="00776EC7"/>
    <w:rsid w:val="007827BB"/>
    <w:rsid w:val="007834FF"/>
    <w:rsid w:val="00784425"/>
    <w:rsid w:val="00784EFF"/>
    <w:rsid w:val="00786E47"/>
    <w:rsid w:val="00790B34"/>
    <w:rsid w:val="00791CC7"/>
    <w:rsid w:val="00793D24"/>
    <w:rsid w:val="007979E2"/>
    <w:rsid w:val="007A16D6"/>
    <w:rsid w:val="007A39C3"/>
    <w:rsid w:val="007A570A"/>
    <w:rsid w:val="007A5EFD"/>
    <w:rsid w:val="007A642C"/>
    <w:rsid w:val="007A7CF5"/>
    <w:rsid w:val="007B2362"/>
    <w:rsid w:val="007B4401"/>
    <w:rsid w:val="007B4860"/>
    <w:rsid w:val="007B52F4"/>
    <w:rsid w:val="007C159D"/>
    <w:rsid w:val="007C21ED"/>
    <w:rsid w:val="007C2355"/>
    <w:rsid w:val="007C62D1"/>
    <w:rsid w:val="007C6353"/>
    <w:rsid w:val="007C760A"/>
    <w:rsid w:val="007D0404"/>
    <w:rsid w:val="007D0F66"/>
    <w:rsid w:val="007D18A9"/>
    <w:rsid w:val="007D246B"/>
    <w:rsid w:val="007D3CAF"/>
    <w:rsid w:val="007D5391"/>
    <w:rsid w:val="007D5F63"/>
    <w:rsid w:val="007D7D70"/>
    <w:rsid w:val="007E25A9"/>
    <w:rsid w:val="007E6759"/>
    <w:rsid w:val="007F46E4"/>
    <w:rsid w:val="007F581A"/>
    <w:rsid w:val="00802619"/>
    <w:rsid w:val="00803149"/>
    <w:rsid w:val="00805FC5"/>
    <w:rsid w:val="00806A3E"/>
    <w:rsid w:val="00810197"/>
    <w:rsid w:val="00812F4C"/>
    <w:rsid w:val="008166F8"/>
    <w:rsid w:val="008171B5"/>
    <w:rsid w:val="0082075B"/>
    <w:rsid w:val="008218A6"/>
    <w:rsid w:val="00822A04"/>
    <w:rsid w:val="00822B82"/>
    <w:rsid w:val="00823496"/>
    <w:rsid w:val="00824CAF"/>
    <w:rsid w:val="00825061"/>
    <w:rsid w:val="008324CC"/>
    <w:rsid w:val="00833721"/>
    <w:rsid w:val="008341EF"/>
    <w:rsid w:val="0083541C"/>
    <w:rsid w:val="0084068D"/>
    <w:rsid w:val="00840836"/>
    <w:rsid w:val="00841FCB"/>
    <w:rsid w:val="00842D7C"/>
    <w:rsid w:val="008445CD"/>
    <w:rsid w:val="00847747"/>
    <w:rsid w:val="008477B1"/>
    <w:rsid w:val="008541E4"/>
    <w:rsid w:val="008542BB"/>
    <w:rsid w:val="008546A9"/>
    <w:rsid w:val="008548E4"/>
    <w:rsid w:val="00872389"/>
    <w:rsid w:val="008749C1"/>
    <w:rsid w:val="0087570B"/>
    <w:rsid w:val="00877A3E"/>
    <w:rsid w:val="00880333"/>
    <w:rsid w:val="00880A4E"/>
    <w:rsid w:val="00880D36"/>
    <w:rsid w:val="0088544C"/>
    <w:rsid w:val="00890F00"/>
    <w:rsid w:val="00892CA7"/>
    <w:rsid w:val="008966D7"/>
    <w:rsid w:val="008A0902"/>
    <w:rsid w:val="008A2C25"/>
    <w:rsid w:val="008A33FA"/>
    <w:rsid w:val="008A59A7"/>
    <w:rsid w:val="008A5F61"/>
    <w:rsid w:val="008B0D4B"/>
    <w:rsid w:val="008B2FFE"/>
    <w:rsid w:val="008B47C0"/>
    <w:rsid w:val="008C17BB"/>
    <w:rsid w:val="008C4721"/>
    <w:rsid w:val="008C4946"/>
    <w:rsid w:val="008C6BA9"/>
    <w:rsid w:val="008D09C7"/>
    <w:rsid w:val="008D131A"/>
    <w:rsid w:val="008D28EC"/>
    <w:rsid w:val="008D2FCC"/>
    <w:rsid w:val="008D38D3"/>
    <w:rsid w:val="008E075C"/>
    <w:rsid w:val="008E45AA"/>
    <w:rsid w:val="008E63D9"/>
    <w:rsid w:val="008F1C40"/>
    <w:rsid w:val="008F1C65"/>
    <w:rsid w:val="008F2309"/>
    <w:rsid w:val="008F240E"/>
    <w:rsid w:val="008F349E"/>
    <w:rsid w:val="008F3B37"/>
    <w:rsid w:val="008F482E"/>
    <w:rsid w:val="008F5164"/>
    <w:rsid w:val="00901507"/>
    <w:rsid w:val="00904D68"/>
    <w:rsid w:val="0090534E"/>
    <w:rsid w:val="00910493"/>
    <w:rsid w:val="0091282D"/>
    <w:rsid w:val="009139FB"/>
    <w:rsid w:val="00913F9E"/>
    <w:rsid w:val="00914C1E"/>
    <w:rsid w:val="00920F1F"/>
    <w:rsid w:val="00921091"/>
    <w:rsid w:val="009239AA"/>
    <w:rsid w:val="00923BD3"/>
    <w:rsid w:val="00925AB6"/>
    <w:rsid w:val="009301AA"/>
    <w:rsid w:val="00932FFA"/>
    <w:rsid w:val="00933070"/>
    <w:rsid w:val="00933C2E"/>
    <w:rsid w:val="00935A7F"/>
    <w:rsid w:val="009374B9"/>
    <w:rsid w:val="009428C9"/>
    <w:rsid w:val="00943C4A"/>
    <w:rsid w:val="00944B0A"/>
    <w:rsid w:val="0094598B"/>
    <w:rsid w:val="00945BED"/>
    <w:rsid w:val="0094670F"/>
    <w:rsid w:val="00950378"/>
    <w:rsid w:val="00952D60"/>
    <w:rsid w:val="00953789"/>
    <w:rsid w:val="009546C2"/>
    <w:rsid w:val="00956EB4"/>
    <w:rsid w:val="00961ACD"/>
    <w:rsid w:val="009627FB"/>
    <w:rsid w:val="00962EF3"/>
    <w:rsid w:val="00963F9B"/>
    <w:rsid w:val="0096433E"/>
    <w:rsid w:val="00965773"/>
    <w:rsid w:val="009668A8"/>
    <w:rsid w:val="009703A2"/>
    <w:rsid w:val="00970B01"/>
    <w:rsid w:val="00972930"/>
    <w:rsid w:val="009751B9"/>
    <w:rsid w:val="00983F28"/>
    <w:rsid w:val="00984A24"/>
    <w:rsid w:val="009862C7"/>
    <w:rsid w:val="00987AF4"/>
    <w:rsid w:val="00987EFE"/>
    <w:rsid w:val="00991D92"/>
    <w:rsid w:val="00993D4B"/>
    <w:rsid w:val="0099610A"/>
    <w:rsid w:val="009A2534"/>
    <w:rsid w:val="009A72F7"/>
    <w:rsid w:val="009B30E1"/>
    <w:rsid w:val="009B31F4"/>
    <w:rsid w:val="009C0E49"/>
    <w:rsid w:val="009C1569"/>
    <w:rsid w:val="009C3268"/>
    <w:rsid w:val="009C5B7A"/>
    <w:rsid w:val="009C6A37"/>
    <w:rsid w:val="009D019D"/>
    <w:rsid w:val="009D28A0"/>
    <w:rsid w:val="009D2CE3"/>
    <w:rsid w:val="009D372D"/>
    <w:rsid w:val="009D52C2"/>
    <w:rsid w:val="009D5A0E"/>
    <w:rsid w:val="009D7703"/>
    <w:rsid w:val="009E0B05"/>
    <w:rsid w:val="009E384D"/>
    <w:rsid w:val="009E4342"/>
    <w:rsid w:val="009F3AA1"/>
    <w:rsid w:val="009F3F08"/>
    <w:rsid w:val="009F407E"/>
    <w:rsid w:val="009F58C8"/>
    <w:rsid w:val="00A003AE"/>
    <w:rsid w:val="00A010C2"/>
    <w:rsid w:val="00A01FB9"/>
    <w:rsid w:val="00A034A4"/>
    <w:rsid w:val="00A063ED"/>
    <w:rsid w:val="00A0686D"/>
    <w:rsid w:val="00A078C5"/>
    <w:rsid w:val="00A156D6"/>
    <w:rsid w:val="00A237F0"/>
    <w:rsid w:val="00A26054"/>
    <w:rsid w:val="00A262A5"/>
    <w:rsid w:val="00A26627"/>
    <w:rsid w:val="00A3489D"/>
    <w:rsid w:val="00A360FB"/>
    <w:rsid w:val="00A40F6E"/>
    <w:rsid w:val="00A45BB9"/>
    <w:rsid w:val="00A5028E"/>
    <w:rsid w:val="00A50F17"/>
    <w:rsid w:val="00A52040"/>
    <w:rsid w:val="00A5546D"/>
    <w:rsid w:val="00A57061"/>
    <w:rsid w:val="00A60EEA"/>
    <w:rsid w:val="00A6545C"/>
    <w:rsid w:val="00A65582"/>
    <w:rsid w:val="00A67915"/>
    <w:rsid w:val="00A746AA"/>
    <w:rsid w:val="00A757D3"/>
    <w:rsid w:val="00A85A57"/>
    <w:rsid w:val="00A86543"/>
    <w:rsid w:val="00A86917"/>
    <w:rsid w:val="00A906AB"/>
    <w:rsid w:val="00A910AC"/>
    <w:rsid w:val="00A94381"/>
    <w:rsid w:val="00A948D2"/>
    <w:rsid w:val="00AA2963"/>
    <w:rsid w:val="00AA378A"/>
    <w:rsid w:val="00AA61A0"/>
    <w:rsid w:val="00AB13A1"/>
    <w:rsid w:val="00AB1C5A"/>
    <w:rsid w:val="00AB52DE"/>
    <w:rsid w:val="00AC6577"/>
    <w:rsid w:val="00AC75ED"/>
    <w:rsid w:val="00AD17F1"/>
    <w:rsid w:val="00AD29FB"/>
    <w:rsid w:val="00AD3A77"/>
    <w:rsid w:val="00AD4DCD"/>
    <w:rsid w:val="00AE0F6C"/>
    <w:rsid w:val="00AE6069"/>
    <w:rsid w:val="00AE66F7"/>
    <w:rsid w:val="00AF2253"/>
    <w:rsid w:val="00AF4F5A"/>
    <w:rsid w:val="00AF63A3"/>
    <w:rsid w:val="00AF6B89"/>
    <w:rsid w:val="00B00519"/>
    <w:rsid w:val="00B00C26"/>
    <w:rsid w:val="00B03A47"/>
    <w:rsid w:val="00B03E3C"/>
    <w:rsid w:val="00B05300"/>
    <w:rsid w:val="00B05742"/>
    <w:rsid w:val="00B06053"/>
    <w:rsid w:val="00B12970"/>
    <w:rsid w:val="00B13A64"/>
    <w:rsid w:val="00B204FB"/>
    <w:rsid w:val="00B20964"/>
    <w:rsid w:val="00B25B3E"/>
    <w:rsid w:val="00B37F4B"/>
    <w:rsid w:val="00B412C6"/>
    <w:rsid w:val="00B41BA0"/>
    <w:rsid w:val="00B423E7"/>
    <w:rsid w:val="00B4304F"/>
    <w:rsid w:val="00B4373C"/>
    <w:rsid w:val="00B46976"/>
    <w:rsid w:val="00B46BE0"/>
    <w:rsid w:val="00B46E01"/>
    <w:rsid w:val="00B50BDC"/>
    <w:rsid w:val="00B52674"/>
    <w:rsid w:val="00B60D2D"/>
    <w:rsid w:val="00B60FF5"/>
    <w:rsid w:val="00B61944"/>
    <w:rsid w:val="00B621BA"/>
    <w:rsid w:val="00B6414B"/>
    <w:rsid w:val="00B65D09"/>
    <w:rsid w:val="00B7397F"/>
    <w:rsid w:val="00B73E88"/>
    <w:rsid w:val="00B75A82"/>
    <w:rsid w:val="00B76A06"/>
    <w:rsid w:val="00B773B1"/>
    <w:rsid w:val="00B7757F"/>
    <w:rsid w:val="00B826B6"/>
    <w:rsid w:val="00B83443"/>
    <w:rsid w:val="00B83579"/>
    <w:rsid w:val="00B84F41"/>
    <w:rsid w:val="00B87DF2"/>
    <w:rsid w:val="00B90738"/>
    <w:rsid w:val="00B931EA"/>
    <w:rsid w:val="00B94EFC"/>
    <w:rsid w:val="00B9611F"/>
    <w:rsid w:val="00B96759"/>
    <w:rsid w:val="00B97D2B"/>
    <w:rsid w:val="00BA06C4"/>
    <w:rsid w:val="00BA0787"/>
    <w:rsid w:val="00BA4D88"/>
    <w:rsid w:val="00BA7198"/>
    <w:rsid w:val="00BB3567"/>
    <w:rsid w:val="00BC07FB"/>
    <w:rsid w:val="00BC1EF5"/>
    <w:rsid w:val="00BC2A19"/>
    <w:rsid w:val="00BC3819"/>
    <w:rsid w:val="00BC48CA"/>
    <w:rsid w:val="00BC54A7"/>
    <w:rsid w:val="00BC714E"/>
    <w:rsid w:val="00BC71BB"/>
    <w:rsid w:val="00BC7235"/>
    <w:rsid w:val="00BD0B9D"/>
    <w:rsid w:val="00BD1BAD"/>
    <w:rsid w:val="00BD2A1B"/>
    <w:rsid w:val="00BD3058"/>
    <w:rsid w:val="00BD3592"/>
    <w:rsid w:val="00BD6649"/>
    <w:rsid w:val="00BE34EC"/>
    <w:rsid w:val="00BE60FB"/>
    <w:rsid w:val="00BF1D19"/>
    <w:rsid w:val="00BF31D6"/>
    <w:rsid w:val="00BF3A53"/>
    <w:rsid w:val="00BF6C5E"/>
    <w:rsid w:val="00C0018D"/>
    <w:rsid w:val="00C02B03"/>
    <w:rsid w:val="00C05F79"/>
    <w:rsid w:val="00C13E61"/>
    <w:rsid w:val="00C1488D"/>
    <w:rsid w:val="00C14B9B"/>
    <w:rsid w:val="00C162D9"/>
    <w:rsid w:val="00C20865"/>
    <w:rsid w:val="00C21F8B"/>
    <w:rsid w:val="00C265C0"/>
    <w:rsid w:val="00C27053"/>
    <w:rsid w:val="00C27395"/>
    <w:rsid w:val="00C305BF"/>
    <w:rsid w:val="00C308E5"/>
    <w:rsid w:val="00C324F3"/>
    <w:rsid w:val="00C34D84"/>
    <w:rsid w:val="00C404DD"/>
    <w:rsid w:val="00C4146B"/>
    <w:rsid w:val="00C4328B"/>
    <w:rsid w:val="00C44C28"/>
    <w:rsid w:val="00C4787A"/>
    <w:rsid w:val="00C60874"/>
    <w:rsid w:val="00C621E7"/>
    <w:rsid w:val="00C626C2"/>
    <w:rsid w:val="00C62761"/>
    <w:rsid w:val="00C62C95"/>
    <w:rsid w:val="00C63001"/>
    <w:rsid w:val="00C63799"/>
    <w:rsid w:val="00C643A6"/>
    <w:rsid w:val="00C64518"/>
    <w:rsid w:val="00C64A56"/>
    <w:rsid w:val="00C6513E"/>
    <w:rsid w:val="00C7062B"/>
    <w:rsid w:val="00C71CE3"/>
    <w:rsid w:val="00C83911"/>
    <w:rsid w:val="00C84797"/>
    <w:rsid w:val="00C910B9"/>
    <w:rsid w:val="00C91895"/>
    <w:rsid w:val="00C94971"/>
    <w:rsid w:val="00C94F73"/>
    <w:rsid w:val="00CA00AD"/>
    <w:rsid w:val="00CA0279"/>
    <w:rsid w:val="00CA02CC"/>
    <w:rsid w:val="00CA0923"/>
    <w:rsid w:val="00CA28E4"/>
    <w:rsid w:val="00CA28FB"/>
    <w:rsid w:val="00CA52AC"/>
    <w:rsid w:val="00CA5C8D"/>
    <w:rsid w:val="00CB1B85"/>
    <w:rsid w:val="00CB3297"/>
    <w:rsid w:val="00CB4647"/>
    <w:rsid w:val="00CB48AB"/>
    <w:rsid w:val="00CB5231"/>
    <w:rsid w:val="00CC1B4E"/>
    <w:rsid w:val="00CC48F9"/>
    <w:rsid w:val="00CC4D47"/>
    <w:rsid w:val="00CC6BCC"/>
    <w:rsid w:val="00CD2DF3"/>
    <w:rsid w:val="00CD3A32"/>
    <w:rsid w:val="00CD5238"/>
    <w:rsid w:val="00CD5FEB"/>
    <w:rsid w:val="00CD7D55"/>
    <w:rsid w:val="00CE0472"/>
    <w:rsid w:val="00CE0B4A"/>
    <w:rsid w:val="00CE13BD"/>
    <w:rsid w:val="00CE31E0"/>
    <w:rsid w:val="00CE49AB"/>
    <w:rsid w:val="00CF0017"/>
    <w:rsid w:val="00CF088F"/>
    <w:rsid w:val="00CF0A97"/>
    <w:rsid w:val="00CF2103"/>
    <w:rsid w:val="00CF255F"/>
    <w:rsid w:val="00CF39B3"/>
    <w:rsid w:val="00CF4193"/>
    <w:rsid w:val="00CF60EA"/>
    <w:rsid w:val="00CF6436"/>
    <w:rsid w:val="00D001E9"/>
    <w:rsid w:val="00D013B8"/>
    <w:rsid w:val="00D01EFB"/>
    <w:rsid w:val="00D024D7"/>
    <w:rsid w:val="00D02D6C"/>
    <w:rsid w:val="00D03340"/>
    <w:rsid w:val="00D05F98"/>
    <w:rsid w:val="00D06895"/>
    <w:rsid w:val="00D06955"/>
    <w:rsid w:val="00D10AEA"/>
    <w:rsid w:val="00D166E3"/>
    <w:rsid w:val="00D169B7"/>
    <w:rsid w:val="00D179EA"/>
    <w:rsid w:val="00D211D4"/>
    <w:rsid w:val="00D219D9"/>
    <w:rsid w:val="00D22500"/>
    <w:rsid w:val="00D22B19"/>
    <w:rsid w:val="00D24D54"/>
    <w:rsid w:val="00D25CBA"/>
    <w:rsid w:val="00D27317"/>
    <w:rsid w:val="00D30EC5"/>
    <w:rsid w:val="00D32E2A"/>
    <w:rsid w:val="00D35E49"/>
    <w:rsid w:val="00D42C27"/>
    <w:rsid w:val="00D43535"/>
    <w:rsid w:val="00D46136"/>
    <w:rsid w:val="00D50510"/>
    <w:rsid w:val="00D519DB"/>
    <w:rsid w:val="00D521A0"/>
    <w:rsid w:val="00D5543D"/>
    <w:rsid w:val="00D55739"/>
    <w:rsid w:val="00D57FB5"/>
    <w:rsid w:val="00D619CE"/>
    <w:rsid w:val="00D6337C"/>
    <w:rsid w:val="00D6363E"/>
    <w:rsid w:val="00D657D0"/>
    <w:rsid w:val="00D65DE1"/>
    <w:rsid w:val="00D66702"/>
    <w:rsid w:val="00D668EB"/>
    <w:rsid w:val="00D717D7"/>
    <w:rsid w:val="00D72E96"/>
    <w:rsid w:val="00D7727F"/>
    <w:rsid w:val="00D81B84"/>
    <w:rsid w:val="00D83886"/>
    <w:rsid w:val="00D86696"/>
    <w:rsid w:val="00D94BB2"/>
    <w:rsid w:val="00D957D4"/>
    <w:rsid w:val="00D95A3F"/>
    <w:rsid w:val="00DA3131"/>
    <w:rsid w:val="00DA3EF5"/>
    <w:rsid w:val="00DB07EC"/>
    <w:rsid w:val="00DB1B93"/>
    <w:rsid w:val="00DB4717"/>
    <w:rsid w:val="00DB47E4"/>
    <w:rsid w:val="00DB5931"/>
    <w:rsid w:val="00DB5A27"/>
    <w:rsid w:val="00DB5C9B"/>
    <w:rsid w:val="00DB7519"/>
    <w:rsid w:val="00DC06C6"/>
    <w:rsid w:val="00DC2411"/>
    <w:rsid w:val="00DC30E4"/>
    <w:rsid w:val="00DC4C34"/>
    <w:rsid w:val="00DC5BC9"/>
    <w:rsid w:val="00DD168E"/>
    <w:rsid w:val="00DD41CA"/>
    <w:rsid w:val="00DD7231"/>
    <w:rsid w:val="00DE230B"/>
    <w:rsid w:val="00DE31D7"/>
    <w:rsid w:val="00DE472F"/>
    <w:rsid w:val="00DE5FEF"/>
    <w:rsid w:val="00DE6A7E"/>
    <w:rsid w:val="00DF0373"/>
    <w:rsid w:val="00DF050F"/>
    <w:rsid w:val="00DF133F"/>
    <w:rsid w:val="00DF186A"/>
    <w:rsid w:val="00DF4486"/>
    <w:rsid w:val="00DF6CA8"/>
    <w:rsid w:val="00DF7DF0"/>
    <w:rsid w:val="00E00D2F"/>
    <w:rsid w:val="00E03940"/>
    <w:rsid w:val="00E04AFC"/>
    <w:rsid w:val="00E06331"/>
    <w:rsid w:val="00E10C70"/>
    <w:rsid w:val="00E11A82"/>
    <w:rsid w:val="00E13996"/>
    <w:rsid w:val="00E20A61"/>
    <w:rsid w:val="00E224AB"/>
    <w:rsid w:val="00E233B6"/>
    <w:rsid w:val="00E253E4"/>
    <w:rsid w:val="00E2568A"/>
    <w:rsid w:val="00E27FD1"/>
    <w:rsid w:val="00E30923"/>
    <w:rsid w:val="00E30B8E"/>
    <w:rsid w:val="00E31B0B"/>
    <w:rsid w:val="00E35140"/>
    <w:rsid w:val="00E352CC"/>
    <w:rsid w:val="00E355E3"/>
    <w:rsid w:val="00E36264"/>
    <w:rsid w:val="00E375A9"/>
    <w:rsid w:val="00E418C1"/>
    <w:rsid w:val="00E42AF6"/>
    <w:rsid w:val="00E44735"/>
    <w:rsid w:val="00E459F0"/>
    <w:rsid w:val="00E45BA8"/>
    <w:rsid w:val="00E45C53"/>
    <w:rsid w:val="00E45CBD"/>
    <w:rsid w:val="00E4632A"/>
    <w:rsid w:val="00E47304"/>
    <w:rsid w:val="00E56D3F"/>
    <w:rsid w:val="00E60F1C"/>
    <w:rsid w:val="00E61B19"/>
    <w:rsid w:val="00E641BE"/>
    <w:rsid w:val="00E67C6D"/>
    <w:rsid w:val="00E71349"/>
    <w:rsid w:val="00E728B7"/>
    <w:rsid w:val="00E72FE7"/>
    <w:rsid w:val="00E74F44"/>
    <w:rsid w:val="00E77328"/>
    <w:rsid w:val="00E84B05"/>
    <w:rsid w:val="00E87094"/>
    <w:rsid w:val="00E902AB"/>
    <w:rsid w:val="00E9168C"/>
    <w:rsid w:val="00E941B1"/>
    <w:rsid w:val="00E95074"/>
    <w:rsid w:val="00EA00AA"/>
    <w:rsid w:val="00EA100E"/>
    <w:rsid w:val="00EA3069"/>
    <w:rsid w:val="00EA32A3"/>
    <w:rsid w:val="00EA4E4D"/>
    <w:rsid w:val="00EA56A7"/>
    <w:rsid w:val="00EA70F2"/>
    <w:rsid w:val="00EB0AF7"/>
    <w:rsid w:val="00EB2AB2"/>
    <w:rsid w:val="00EB5748"/>
    <w:rsid w:val="00EB6337"/>
    <w:rsid w:val="00EB7736"/>
    <w:rsid w:val="00EC7F8F"/>
    <w:rsid w:val="00ED364D"/>
    <w:rsid w:val="00ED3883"/>
    <w:rsid w:val="00ED748F"/>
    <w:rsid w:val="00EE1079"/>
    <w:rsid w:val="00EE48EC"/>
    <w:rsid w:val="00EE5231"/>
    <w:rsid w:val="00EE540C"/>
    <w:rsid w:val="00EE6CF5"/>
    <w:rsid w:val="00EF1279"/>
    <w:rsid w:val="00EF3050"/>
    <w:rsid w:val="00EF3259"/>
    <w:rsid w:val="00EF4B2A"/>
    <w:rsid w:val="00EF7976"/>
    <w:rsid w:val="00F04075"/>
    <w:rsid w:val="00F05127"/>
    <w:rsid w:val="00F057D6"/>
    <w:rsid w:val="00F10A71"/>
    <w:rsid w:val="00F118C6"/>
    <w:rsid w:val="00F1493B"/>
    <w:rsid w:val="00F15B1E"/>
    <w:rsid w:val="00F16252"/>
    <w:rsid w:val="00F16DD7"/>
    <w:rsid w:val="00F170D4"/>
    <w:rsid w:val="00F2052B"/>
    <w:rsid w:val="00F224AB"/>
    <w:rsid w:val="00F236AD"/>
    <w:rsid w:val="00F24BC2"/>
    <w:rsid w:val="00F2729A"/>
    <w:rsid w:val="00F275A3"/>
    <w:rsid w:val="00F27AC3"/>
    <w:rsid w:val="00F300C1"/>
    <w:rsid w:val="00F32511"/>
    <w:rsid w:val="00F34D91"/>
    <w:rsid w:val="00F3569A"/>
    <w:rsid w:val="00F40565"/>
    <w:rsid w:val="00F415CD"/>
    <w:rsid w:val="00F43E83"/>
    <w:rsid w:val="00F451FA"/>
    <w:rsid w:val="00F45989"/>
    <w:rsid w:val="00F508FD"/>
    <w:rsid w:val="00F50AB4"/>
    <w:rsid w:val="00F60996"/>
    <w:rsid w:val="00F61A12"/>
    <w:rsid w:val="00F65F3E"/>
    <w:rsid w:val="00F703B0"/>
    <w:rsid w:val="00F7186E"/>
    <w:rsid w:val="00F72465"/>
    <w:rsid w:val="00F7368F"/>
    <w:rsid w:val="00F776E8"/>
    <w:rsid w:val="00F80189"/>
    <w:rsid w:val="00F81533"/>
    <w:rsid w:val="00F82AA8"/>
    <w:rsid w:val="00F84336"/>
    <w:rsid w:val="00F85D93"/>
    <w:rsid w:val="00F87437"/>
    <w:rsid w:val="00F87480"/>
    <w:rsid w:val="00F875C5"/>
    <w:rsid w:val="00F93DFE"/>
    <w:rsid w:val="00FA05DB"/>
    <w:rsid w:val="00FA0FB2"/>
    <w:rsid w:val="00FA2E84"/>
    <w:rsid w:val="00FA3EA8"/>
    <w:rsid w:val="00FA4C43"/>
    <w:rsid w:val="00FB27B3"/>
    <w:rsid w:val="00FB2C9D"/>
    <w:rsid w:val="00FC0D3A"/>
    <w:rsid w:val="00FC1A25"/>
    <w:rsid w:val="00FC4117"/>
    <w:rsid w:val="00FC43DB"/>
    <w:rsid w:val="00FC5A84"/>
    <w:rsid w:val="00FC5ECC"/>
    <w:rsid w:val="00FC6118"/>
    <w:rsid w:val="00FC79DE"/>
    <w:rsid w:val="00FD57FE"/>
    <w:rsid w:val="00FD7EC8"/>
    <w:rsid w:val="00FE0957"/>
    <w:rsid w:val="00FE17AD"/>
    <w:rsid w:val="00FE2903"/>
    <w:rsid w:val="00FE62B7"/>
    <w:rsid w:val="00FE6765"/>
    <w:rsid w:val="00FE6E2F"/>
    <w:rsid w:val="00FF228F"/>
    <w:rsid w:val="00FF2335"/>
    <w:rsid w:val="00FF2796"/>
    <w:rsid w:val="00FF2D02"/>
    <w:rsid w:val="00FF6D97"/>
    <w:rsid w:val="00FF77E4"/>
    <w:rsid w:val="00FF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7FCA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617FC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17FC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4">
    <w:name w:val="footnote reference"/>
    <w:uiPriority w:val="99"/>
    <w:semiHidden/>
    <w:rsid w:val="00617FCA"/>
    <w:rPr>
      <w:vertAlign w:val="superscript"/>
    </w:rPr>
  </w:style>
  <w:style w:type="paragraph" w:styleId="a5">
    <w:name w:val="Body Text"/>
    <w:basedOn w:val="a0"/>
    <w:link w:val="a6"/>
    <w:rsid w:val="00617FCA"/>
    <w:pPr>
      <w:jc w:val="both"/>
    </w:pPr>
    <w:rPr>
      <w:rFonts w:ascii="Arial" w:hAnsi="Arial"/>
      <w:sz w:val="24"/>
      <w:szCs w:val="24"/>
    </w:rPr>
  </w:style>
  <w:style w:type="character" w:customStyle="1" w:styleId="a6">
    <w:name w:val="Основной текст Знак"/>
    <w:link w:val="a5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Body Text Indent"/>
    <w:basedOn w:val="a0"/>
    <w:link w:val="a8"/>
    <w:uiPriority w:val="99"/>
    <w:rsid w:val="00617FCA"/>
    <w:pPr>
      <w:jc w:val="center"/>
    </w:pPr>
    <w:rPr>
      <w:rFonts w:ascii="Arial" w:hAnsi="Arial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">
    <w:name w:val="Основной текст 31"/>
    <w:basedOn w:val="a0"/>
    <w:rsid w:val="00617FCA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11">
    <w:name w:val="Текст1"/>
    <w:basedOn w:val="a0"/>
    <w:rsid w:val="00617FCA"/>
    <w:rPr>
      <w:rFonts w:ascii="Courier New" w:hAnsi="Courier New" w:cs="Courier New"/>
    </w:rPr>
  </w:style>
  <w:style w:type="paragraph" w:customStyle="1" w:styleId="21">
    <w:name w:val="Основной текст 21"/>
    <w:basedOn w:val="a0"/>
    <w:rsid w:val="00617FCA"/>
    <w:pPr>
      <w:spacing w:after="120" w:line="480" w:lineRule="auto"/>
    </w:pPr>
  </w:style>
  <w:style w:type="paragraph" w:customStyle="1" w:styleId="210">
    <w:name w:val="Основной текст с отступом 21"/>
    <w:basedOn w:val="a0"/>
    <w:rsid w:val="00617FCA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0"/>
    <w:rsid w:val="00617FCA"/>
    <w:pPr>
      <w:spacing w:after="120"/>
      <w:ind w:left="283"/>
    </w:pPr>
    <w:rPr>
      <w:sz w:val="16"/>
      <w:szCs w:val="16"/>
    </w:rPr>
  </w:style>
  <w:style w:type="paragraph" w:styleId="a9">
    <w:name w:val="footnote text"/>
    <w:basedOn w:val="a0"/>
    <w:link w:val="aa"/>
    <w:uiPriority w:val="99"/>
    <w:semiHidden/>
    <w:rsid w:val="00617FCA"/>
    <w:pPr>
      <w:suppressLineNumbers/>
      <w:ind w:left="283" w:hanging="283"/>
    </w:pPr>
  </w:style>
  <w:style w:type="character" w:customStyle="1" w:styleId="aa">
    <w:name w:val="Текст сноски Знак"/>
    <w:link w:val="a9"/>
    <w:uiPriority w:val="99"/>
    <w:semiHidden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0"/>
    <w:link w:val="ac"/>
    <w:uiPriority w:val="99"/>
    <w:rsid w:val="00617FCA"/>
    <w:pPr>
      <w:suppressLineNumbers/>
      <w:tabs>
        <w:tab w:val="center" w:pos="4960"/>
        <w:tab w:val="right" w:pos="9920"/>
      </w:tabs>
    </w:pPr>
  </w:style>
  <w:style w:type="character" w:customStyle="1" w:styleId="ac">
    <w:name w:val="Верхний колонтитул Знак"/>
    <w:link w:val="ab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617F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rsid w:val="00617FCA"/>
    <w:pPr>
      <w:widowControl w:val="0"/>
      <w:suppressAutoHyphens/>
      <w:autoSpaceDE w:val="0"/>
      <w:ind w:firstLine="720"/>
    </w:pPr>
    <w:rPr>
      <w:rFonts w:ascii="Times New Roman" w:eastAsia="Arial" w:hAnsi="Times New Roman"/>
      <w:sz w:val="28"/>
      <w:szCs w:val="28"/>
      <w:lang w:eastAsia="ar-SA"/>
    </w:rPr>
  </w:style>
  <w:style w:type="character" w:customStyle="1" w:styleId="ConsNormal0">
    <w:name w:val="ConsNormal Знак"/>
    <w:link w:val="ConsNormal"/>
    <w:rsid w:val="00617FCA"/>
    <w:rPr>
      <w:rFonts w:ascii="Times New Roman" w:eastAsia="Arial" w:hAnsi="Times New Roman"/>
      <w:sz w:val="28"/>
      <w:szCs w:val="28"/>
      <w:lang w:val="ru-RU" w:eastAsia="ar-SA" w:bidi="ar-SA"/>
    </w:rPr>
  </w:style>
  <w:style w:type="paragraph" w:customStyle="1" w:styleId="a">
    <w:name w:val="Марк"/>
    <w:basedOn w:val="a0"/>
    <w:rsid w:val="00617FCA"/>
    <w:pPr>
      <w:numPr>
        <w:ilvl w:val="1"/>
        <w:numId w:val="2"/>
      </w:numPr>
      <w:suppressAutoHyphens w:val="0"/>
      <w:spacing w:line="360" w:lineRule="auto"/>
      <w:jc w:val="both"/>
    </w:pPr>
    <w:rPr>
      <w:sz w:val="24"/>
      <w:szCs w:val="24"/>
      <w:lang w:eastAsia="en-US"/>
    </w:rPr>
  </w:style>
  <w:style w:type="paragraph" w:customStyle="1" w:styleId="ad">
    <w:name w:val="Текст (справка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ind w:left="170" w:right="170"/>
    </w:pPr>
    <w:rPr>
      <w:rFonts w:ascii="Arial" w:eastAsia="Calibri" w:hAnsi="Arial" w:cs="Arial"/>
      <w:lang w:eastAsia="en-US"/>
    </w:rPr>
  </w:style>
  <w:style w:type="character" w:styleId="ae">
    <w:name w:val="Hyperlink"/>
    <w:semiHidden/>
    <w:unhideWhenUsed/>
    <w:rsid w:val="00617FCA"/>
    <w:rPr>
      <w:color w:val="0000FF"/>
      <w:u w:val="single"/>
    </w:rPr>
  </w:style>
  <w:style w:type="paragraph" w:customStyle="1" w:styleId="ConsNonformat">
    <w:name w:val="ConsNonformat"/>
    <w:rsid w:val="00617FC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">
    <w:name w:val="Прижатый влево"/>
    <w:basedOn w:val="a0"/>
    <w:next w:val="a0"/>
    <w:uiPriority w:val="99"/>
    <w:rsid w:val="00617FCA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617FC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0">
    <w:name w:val="Таблицы (моноширинный)"/>
    <w:basedOn w:val="a0"/>
    <w:next w:val="a0"/>
    <w:rsid w:val="00617FCA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2">
    <w:name w:val="Body Text 2"/>
    <w:basedOn w:val="a0"/>
    <w:link w:val="20"/>
    <w:uiPriority w:val="99"/>
    <w:unhideWhenUsed/>
    <w:rsid w:val="00617FC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Indent 3"/>
    <w:basedOn w:val="a0"/>
    <w:link w:val="33"/>
    <w:uiPriority w:val="99"/>
    <w:unhideWhenUsed/>
    <w:rsid w:val="00617FC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Текст2"/>
    <w:basedOn w:val="a0"/>
    <w:rsid w:val="00617FCA"/>
    <w:pPr>
      <w:widowControl w:val="0"/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lang w:eastAsia="ru-RU"/>
    </w:rPr>
  </w:style>
  <w:style w:type="paragraph" w:customStyle="1" w:styleId="ConsCell">
    <w:name w:val="ConsCell"/>
    <w:rsid w:val="00617FC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f1">
    <w:name w:val="Normal (Web)"/>
    <w:basedOn w:val="a0"/>
    <w:uiPriority w:val="99"/>
    <w:rsid w:val="00617FCA"/>
    <w:pPr>
      <w:suppressAutoHyphens w:val="0"/>
      <w:spacing w:before="100" w:beforeAutospacing="1" w:after="100" w:afterAutospacing="1"/>
    </w:pPr>
    <w:rPr>
      <w:rFonts w:ascii="Tahoma" w:hAnsi="Tahoma" w:cs="Tahoma"/>
      <w:color w:val="6A696A"/>
      <w:sz w:val="18"/>
      <w:szCs w:val="18"/>
      <w:lang w:eastAsia="ru-RU"/>
    </w:rPr>
  </w:style>
  <w:style w:type="character" w:styleId="af2">
    <w:name w:val="Strong"/>
    <w:uiPriority w:val="22"/>
    <w:qFormat/>
    <w:rsid w:val="00617FCA"/>
    <w:rPr>
      <w:b/>
      <w:bCs/>
    </w:rPr>
  </w:style>
  <w:style w:type="character" w:customStyle="1" w:styleId="af3">
    <w:name w:val="Гипертекстовая ссылка"/>
    <w:uiPriority w:val="99"/>
    <w:rsid w:val="00617FCA"/>
    <w:rPr>
      <w:color w:val="008000"/>
    </w:rPr>
  </w:style>
  <w:style w:type="paragraph" w:customStyle="1" w:styleId="af4">
    <w:name w:val="Основное меню (преемственное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jc w:val="both"/>
    </w:pPr>
    <w:rPr>
      <w:rFonts w:ascii="Verdana" w:eastAsia="Calibri" w:hAnsi="Verdana" w:cs="Verdana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617F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0"/>
    <w:link w:val="af7"/>
    <w:uiPriority w:val="99"/>
    <w:semiHidden/>
    <w:unhideWhenUsed/>
    <w:rsid w:val="00617FCA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617FCA"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footer"/>
    <w:basedOn w:val="a0"/>
    <w:link w:val="af9"/>
    <w:uiPriority w:val="99"/>
    <w:unhideWhenUsed/>
    <w:rsid w:val="00617FC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a">
    <w:name w:val="Table Grid"/>
    <w:basedOn w:val="a2"/>
    <w:uiPriority w:val="59"/>
    <w:rsid w:val="00DD16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6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636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b">
    <w:name w:val="page number"/>
    <w:basedOn w:val="a1"/>
    <w:rsid w:val="00A262A5"/>
  </w:style>
  <w:style w:type="paragraph" w:styleId="afc">
    <w:name w:val="Title"/>
    <w:basedOn w:val="a0"/>
    <w:link w:val="afd"/>
    <w:qFormat/>
    <w:rsid w:val="00F87480"/>
    <w:pPr>
      <w:suppressAutoHyphens w:val="0"/>
      <w:jc w:val="center"/>
    </w:pPr>
    <w:rPr>
      <w:sz w:val="24"/>
    </w:rPr>
  </w:style>
  <w:style w:type="character" w:customStyle="1" w:styleId="afd">
    <w:name w:val="Название Знак"/>
    <w:link w:val="afc"/>
    <w:rsid w:val="00F87480"/>
    <w:rPr>
      <w:rFonts w:ascii="Times New Roman" w:eastAsia="Times New Roman" w:hAnsi="Times New Roman"/>
      <w:sz w:val="24"/>
    </w:rPr>
  </w:style>
  <w:style w:type="paragraph" w:customStyle="1" w:styleId="afe">
    <w:name w:val="Нормальный (таблица)"/>
    <w:basedOn w:val="a0"/>
    <w:next w:val="a0"/>
    <w:uiPriority w:val="99"/>
    <w:rsid w:val="008542BB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">
    <w:name w:val="Основной текст_"/>
    <w:link w:val="12"/>
    <w:rsid w:val="00F32511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2">
    <w:name w:val="Основной текст1"/>
    <w:basedOn w:val="a0"/>
    <w:link w:val="aff"/>
    <w:rsid w:val="00F32511"/>
    <w:pPr>
      <w:shd w:val="clear" w:color="auto" w:fill="FFFFFF"/>
      <w:suppressAutoHyphens w:val="0"/>
      <w:spacing w:before="300" w:line="274" w:lineRule="exact"/>
      <w:jc w:val="both"/>
    </w:pPr>
    <w:rPr>
      <w:sz w:val="22"/>
      <w:szCs w:val="22"/>
    </w:rPr>
  </w:style>
  <w:style w:type="paragraph" w:customStyle="1" w:styleId="aff0">
    <w:name w:val="Заголовок статьи"/>
    <w:basedOn w:val="a0"/>
    <w:next w:val="a0"/>
    <w:uiPriority w:val="99"/>
    <w:rsid w:val="00281D7D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1">
    <w:name w:val="Цветовое выделение"/>
    <w:uiPriority w:val="99"/>
    <w:rsid w:val="00DA3EF5"/>
    <w:rPr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0"/>
    <w:next w:val="a0"/>
    <w:uiPriority w:val="99"/>
    <w:rsid w:val="00302B9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23">
    <w:name w:val="Основной текст2"/>
    <w:basedOn w:val="a0"/>
    <w:rsid w:val="0087570B"/>
    <w:pPr>
      <w:shd w:val="clear" w:color="auto" w:fill="FFFFFF"/>
      <w:suppressAutoHyphens w:val="0"/>
      <w:spacing w:line="0" w:lineRule="atLeast"/>
      <w:ind w:hanging="340"/>
      <w:jc w:val="center"/>
    </w:pPr>
    <w:rPr>
      <w:sz w:val="22"/>
      <w:szCs w:val="22"/>
      <w:lang w:eastAsia="ru-RU"/>
    </w:rPr>
  </w:style>
  <w:style w:type="paragraph" w:customStyle="1" w:styleId="aff3">
    <w:name w:val="Информация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="Calibri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4">
    <w:name w:val="Подзаголовок для информации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b/>
      <w:bCs/>
      <w:color w:val="353842"/>
      <w:sz w:val="18"/>
      <w:szCs w:val="18"/>
      <w:lang w:eastAsia="ru-RU"/>
    </w:rPr>
  </w:style>
  <w:style w:type="paragraph" w:styleId="aff5">
    <w:name w:val="annotation text"/>
    <w:basedOn w:val="a0"/>
    <w:link w:val="aff6"/>
    <w:uiPriority w:val="99"/>
    <w:unhideWhenUsed/>
    <w:rsid w:val="00E00D2F"/>
  </w:style>
  <w:style w:type="character" w:customStyle="1" w:styleId="aff6">
    <w:name w:val="Текст примечания Знак"/>
    <w:basedOn w:val="a1"/>
    <w:link w:val="aff5"/>
    <w:uiPriority w:val="99"/>
    <w:rsid w:val="00E00D2F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7FCA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617FC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17FC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4">
    <w:name w:val="footnote reference"/>
    <w:uiPriority w:val="99"/>
    <w:semiHidden/>
    <w:rsid w:val="00617FCA"/>
    <w:rPr>
      <w:vertAlign w:val="superscript"/>
    </w:rPr>
  </w:style>
  <w:style w:type="paragraph" w:styleId="a5">
    <w:name w:val="Body Text"/>
    <w:basedOn w:val="a0"/>
    <w:link w:val="a6"/>
    <w:rsid w:val="00617FCA"/>
    <w:pPr>
      <w:jc w:val="both"/>
    </w:pPr>
    <w:rPr>
      <w:rFonts w:ascii="Arial" w:hAnsi="Arial"/>
      <w:sz w:val="24"/>
      <w:szCs w:val="24"/>
      <w:lang w:val="x-none"/>
    </w:rPr>
  </w:style>
  <w:style w:type="character" w:customStyle="1" w:styleId="a6">
    <w:name w:val="Основной текст Знак"/>
    <w:link w:val="a5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Body Text Indent"/>
    <w:basedOn w:val="a0"/>
    <w:link w:val="a8"/>
    <w:uiPriority w:val="99"/>
    <w:rsid w:val="00617FCA"/>
    <w:pPr>
      <w:jc w:val="center"/>
    </w:pPr>
    <w:rPr>
      <w:rFonts w:ascii="Arial" w:hAnsi="Arial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uiPriority w:val="99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">
    <w:name w:val="Основной текст 31"/>
    <w:basedOn w:val="a0"/>
    <w:rsid w:val="00617FCA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11">
    <w:name w:val="Текст1"/>
    <w:basedOn w:val="a0"/>
    <w:rsid w:val="00617FCA"/>
    <w:rPr>
      <w:rFonts w:ascii="Courier New" w:hAnsi="Courier New" w:cs="Courier New"/>
    </w:rPr>
  </w:style>
  <w:style w:type="paragraph" w:customStyle="1" w:styleId="21">
    <w:name w:val="Основной текст 21"/>
    <w:basedOn w:val="a0"/>
    <w:rsid w:val="00617FCA"/>
    <w:pPr>
      <w:spacing w:after="120" w:line="480" w:lineRule="auto"/>
    </w:pPr>
  </w:style>
  <w:style w:type="paragraph" w:customStyle="1" w:styleId="210">
    <w:name w:val="Основной текст с отступом 21"/>
    <w:basedOn w:val="a0"/>
    <w:rsid w:val="00617FCA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0"/>
    <w:rsid w:val="00617FCA"/>
    <w:pPr>
      <w:spacing w:after="120"/>
      <w:ind w:left="283"/>
    </w:pPr>
    <w:rPr>
      <w:sz w:val="16"/>
      <w:szCs w:val="16"/>
    </w:rPr>
  </w:style>
  <w:style w:type="paragraph" w:styleId="a9">
    <w:name w:val="footnote text"/>
    <w:basedOn w:val="a0"/>
    <w:link w:val="aa"/>
    <w:uiPriority w:val="99"/>
    <w:semiHidden/>
    <w:rsid w:val="00617FCA"/>
    <w:pPr>
      <w:suppressLineNumbers/>
      <w:ind w:left="283" w:hanging="283"/>
    </w:pPr>
    <w:rPr>
      <w:lang w:val="x-none"/>
    </w:rPr>
  </w:style>
  <w:style w:type="character" w:customStyle="1" w:styleId="aa">
    <w:name w:val="Текст сноски Знак"/>
    <w:link w:val="a9"/>
    <w:uiPriority w:val="99"/>
    <w:semiHidden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0"/>
    <w:link w:val="ac"/>
    <w:uiPriority w:val="99"/>
    <w:rsid w:val="00617FCA"/>
    <w:pPr>
      <w:suppressLineNumbers/>
      <w:tabs>
        <w:tab w:val="center" w:pos="4960"/>
        <w:tab w:val="right" w:pos="9920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617F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rsid w:val="00617FCA"/>
    <w:pPr>
      <w:widowControl w:val="0"/>
      <w:suppressAutoHyphens/>
      <w:autoSpaceDE w:val="0"/>
      <w:ind w:firstLine="720"/>
    </w:pPr>
    <w:rPr>
      <w:rFonts w:ascii="Times New Roman" w:eastAsia="Arial" w:hAnsi="Times New Roman"/>
      <w:sz w:val="28"/>
      <w:szCs w:val="28"/>
      <w:lang w:eastAsia="ar-SA"/>
    </w:rPr>
  </w:style>
  <w:style w:type="character" w:customStyle="1" w:styleId="ConsNormal0">
    <w:name w:val="ConsNormal Знак"/>
    <w:link w:val="ConsNormal"/>
    <w:rsid w:val="00617FCA"/>
    <w:rPr>
      <w:rFonts w:ascii="Times New Roman" w:eastAsia="Arial" w:hAnsi="Times New Roman"/>
      <w:sz w:val="28"/>
      <w:szCs w:val="28"/>
      <w:lang w:val="ru-RU" w:eastAsia="ar-SA" w:bidi="ar-SA"/>
    </w:rPr>
  </w:style>
  <w:style w:type="paragraph" w:customStyle="1" w:styleId="a">
    <w:name w:val="Марк"/>
    <w:basedOn w:val="a0"/>
    <w:rsid w:val="00617FCA"/>
    <w:pPr>
      <w:numPr>
        <w:ilvl w:val="1"/>
        <w:numId w:val="2"/>
      </w:numPr>
      <w:suppressAutoHyphens w:val="0"/>
      <w:spacing w:line="360" w:lineRule="auto"/>
      <w:jc w:val="both"/>
    </w:pPr>
    <w:rPr>
      <w:sz w:val="24"/>
      <w:szCs w:val="24"/>
      <w:lang w:eastAsia="en-US"/>
    </w:rPr>
  </w:style>
  <w:style w:type="paragraph" w:customStyle="1" w:styleId="ad">
    <w:name w:val="Текст (справка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ind w:left="170" w:right="170"/>
    </w:pPr>
    <w:rPr>
      <w:rFonts w:ascii="Arial" w:eastAsia="Calibri" w:hAnsi="Arial" w:cs="Arial"/>
      <w:lang w:eastAsia="en-US"/>
    </w:rPr>
  </w:style>
  <w:style w:type="character" w:styleId="ae">
    <w:name w:val="Hyperlink"/>
    <w:semiHidden/>
    <w:unhideWhenUsed/>
    <w:rsid w:val="00617FCA"/>
    <w:rPr>
      <w:color w:val="0000FF"/>
      <w:u w:val="single"/>
    </w:rPr>
  </w:style>
  <w:style w:type="paragraph" w:customStyle="1" w:styleId="ConsNonformat">
    <w:name w:val="ConsNonformat"/>
    <w:rsid w:val="00617FC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">
    <w:name w:val="Прижатый влево"/>
    <w:basedOn w:val="a0"/>
    <w:next w:val="a0"/>
    <w:uiPriority w:val="99"/>
    <w:rsid w:val="00617FCA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617FCA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0">
    <w:name w:val="Таблицы (моноширинный)"/>
    <w:basedOn w:val="a0"/>
    <w:next w:val="a0"/>
    <w:rsid w:val="00617FCA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2">
    <w:name w:val="Body Text 2"/>
    <w:basedOn w:val="a0"/>
    <w:link w:val="20"/>
    <w:uiPriority w:val="99"/>
    <w:unhideWhenUsed/>
    <w:rsid w:val="00617FCA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Indent 3"/>
    <w:basedOn w:val="a0"/>
    <w:link w:val="33"/>
    <w:uiPriority w:val="99"/>
    <w:unhideWhenUsed/>
    <w:rsid w:val="00617FCA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uiPriority w:val="99"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Текст2"/>
    <w:basedOn w:val="a0"/>
    <w:rsid w:val="00617FCA"/>
    <w:pPr>
      <w:widowControl w:val="0"/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lang w:eastAsia="ru-RU"/>
    </w:rPr>
  </w:style>
  <w:style w:type="paragraph" w:customStyle="1" w:styleId="ConsCell">
    <w:name w:val="ConsCell"/>
    <w:rsid w:val="00617FC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f1">
    <w:name w:val="Normal (Web)"/>
    <w:basedOn w:val="a0"/>
    <w:uiPriority w:val="99"/>
    <w:rsid w:val="00617FCA"/>
    <w:pPr>
      <w:suppressAutoHyphens w:val="0"/>
      <w:spacing w:before="100" w:beforeAutospacing="1" w:after="100" w:afterAutospacing="1"/>
    </w:pPr>
    <w:rPr>
      <w:rFonts w:ascii="Tahoma" w:hAnsi="Tahoma" w:cs="Tahoma"/>
      <w:color w:val="6A696A"/>
      <w:sz w:val="18"/>
      <w:szCs w:val="18"/>
      <w:lang w:eastAsia="ru-RU"/>
    </w:rPr>
  </w:style>
  <w:style w:type="character" w:styleId="af2">
    <w:name w:val="Strong"/>
    <w:uiPriority w:val="22"/>
    <w:qFormat/>
    <w:rsid w:val="00617FCA"/>
    <w:rPr>
      <w:b/>
      <w:bCs/>
    </w:rPr>
  </w:style>
  <w:style w:type="character" w:customStyle="1" w:styleId="af3">
    <w:name w:val="Гипертекстовая ссылка"/>
    <w:uiPriority w:val="99"/>
    <w:rsid w:val="00617FCA"/>
    <w:rPr>
      <w:color w:val="008000"/>
    </w:rPr>
  </w:style>
  <w:style w:type="paragraph" w:customStyle="1" w:styleId="af4">
    <w:name w:val="Основное меню (преемственное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jc w:val="both"/>
    </w:pPr>
    <w:rPr>
      <w:rFonts w:ascii="Verdana" w:eastAsia="Calibri" w:hAnsi="Verdana" w:cs="Verdana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617F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0"/>
    <w:link w:val="af7"/>
    <w:uiPriority w:val="99"/>
    <w:semiHidden/>
    <w:unhideWhenUsed/>
    <w:rsid w:val="00617FCA"/>
    <w:rPr>
      <w:rFonts w:ascii="Tahoma" w:hAnsi="Tahoma"/>
      <w:sz w:val="16"/>
      <w:szCs w:val="16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617FCA"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footer"/>
    <w:basedOn w:val="a0"/>
    <w:link w:val="af9"/>
    <w:uiPriority w:val="99"/>
    <w:unhideWhenUsed/>
    <w:rsid w:val="00617FC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a">
    <w:name w:val="Table Grid"/>
    <w:basedOn w:val="a2"/>
    <w:uiPriority w:val="59"/>
    <w:rsid w:val="00DD16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6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636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b">
    <w:name w:val="page number"/>
    <w:basedOn w:val="a1"/>
    <w:rsid w:val="00A262A5"/>
  </w:style>
  <w:style w:type="paragraph" w:styleId="afc">
    <w:name w:val="Title"/>
    <w:basedOn w:val="a0"/>
    <w:link w:val="afd"/>
    <w:qFormat/>
    <w:rsid w:val="00F87480"/>
    <w:pPr>
      <w:suppressAutoHyphens w:val="0"/>
      <w:jc w:val="center"/>
    </w:pPr>
    <w:rPr>
      <w:sz w:val="24"/>
      <w:lang w:val="x-none" w:eastAsia="x-none"/>
    </w:rPr>
  </w:style>
  <w:style w:type="character" w:customStyle="1" w:styleId="afd">
    <w:name w:val="Название Знак"/>
    <w:link w:val="afc"/>
    <w:rsid w:val="00F87480"/>
    <w:rPr>
      <w:rFonts w:ascii="Times New Roman" w:eastAsia="Times New Roman" w:hAnsi="Times New Roman"/>
      <w:sz w:val="24"/>
    </w:rPr>
  </w:style>
  <w:style w:type="paragraph" w:customStyle="1" w:styleId="afe">
    <w:name w:val="Нормальный (таблица)"/>
    <w:basedOn w:val="a0"/>
    <w:next w:val="a0"/>
    <w:uiPriority w:val="99"/>
    <w:rsid w:val="008542BB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">
    <w:name w:val="Основной текст_"/>
    <w:link w:val="12"/>
    <w:rsid w:val="00F32511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2">
    <w:name w:val="Основной текст1"/>
    <w:basedOn w:val="a0"/>
    <w:link w:val="aff"/>
    <w:rsid w:val="00F32511"/>
    <w:pPr>
      <w:shd w:val="clear" w:color="auto" w:fill="FFFFFF"/>
      <w:suppressAutoHyphens w:val="0"/>
      <w:spacing w:before="300" w:line="274" w:lineRule="exact"/>
      <w:jc w:val="both"/>
    </w:pPr>
    <w:rPr>
      <w:sz w:val="22"/>
      <w:szCs w:val="22"/>
      <w:lang w:val="x-none" w:eastAsia="x-none"/>
    </w:rPr>
  </w:style>
  <w:style w:type="paragraph" w:customStyle="1" w:styleId="aff0">
    <w:name w:val="Заголовок статьи"/>
    <w:basedOn w:val="a0"/>
    <w:next w:val="a0"/>
    <w:uiPriority w:val="99"/>
    <w:rsid w:val="00281D7D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1">
    <w:name w:val="Цветовое выделение"/>
    <w:uiPriority w:val="99"/>
    <w:rsid w:val="00DA3EF5"/>
    <w:rPr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0"/>
    <w:next w:val="a0"/>
    <w:uiPriority w:val="99"/>
    <w:rsid w:val="00302B9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23">
    <w:name w:val="Основной текст2"/>
    <w:basedOn w:val="a0"/>
    <w:rsid w:val="0087570B"/>
    <w:pPr>
      <w:shd w:val="clear" w:color="auto" w:fill="FFFFFF"/>
      <w:suppressAutoHyphens w:val="0"/>
      <w:spacing w:line="0" w:lineRule="atLeast"/>
      <w:ind w:hanging="340"/>
      <w:jc w:val="center"/>
    </w:pPr>
    <w:rPr>
      <w:sz w:val="22"/>
      <w:szCs w:val="22"/>
      <w:lang w:eastAsia="ru-RU"/>
    </w:rPr>
  </w:style>
  <w:style w:type="paragraph" w:customStyle="1" w:styleId="aff3">
    <w:name w:val="Информация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="Calibri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4">
    <w:name w:val="Подзаголовок для информации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b/>
      <w:bCs/>
      <w:color w:val="353842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5700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garantF1://71064864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3232346303B45F5CE52604BFD2C6052302CFFF982B02241C2100FDCC398283E8DB6F363DKDw8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6954A-0E77-4690-B361-131B0879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61</Pages>
  <Words>21188</Words>
  <Characters>120778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141683</CharactersWithSpaces>
  <SharedDoc>false</SharedDoc>
  <HLinks>
    <vt:vector size="48" baseType="variant">
      <vt:variant>
        <vt:i4>393220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consultantplus://offline/ref=B23232346303B45F5CE52604BFD2C6052302CFFF982B02241C2100FDCC398283E8DB6F363DKDw8E</vt:lpwstr>
      </vt:variant>
      <vt:variant>
        <vt:lpwstr/>
      </vt:variant>
      <vt:variant>
        <vt:i4>2883607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1900578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sub_372</vt:lpwstr>
      </vt:variant>
      <vt:variant>
        <vt:i4>6160403</vt:i4>
      </vt:variant>
      <vt:variant>
        <vt:i4>0</vt:i4>
      </vt:variant>
      <vt:variant>
        <vt:i4>0</vt:i4>
      </vt:variant>
      <vt:variant>
        <vt:i4>5</vt:i4>
      </vt:variant>
      <vt:variant>
        <vt:lpwstr>garantf1://7045700.0/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Полещук ТЮ</cp:lastModifiedBy>
  <cp:revision>4</cp:revision>
  <cp:lastPrinted>2016-12-28T01:22:00Z</cp:lastPrinted>
  <dcterms:created xsi:type="dcterms:W3CDTF">2018-01-19T07:01:00Z</dcterms:created>
  <dcterms:modified xsi:type="dcterms:W3CDTF">2018-01-19T07:31:00Z</dcterms:modified>
</cp:coreProperties>
</file>