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FC2" w:rsidRDefault="00884FC2" w:rsidP="00884FC2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884FC2" w:rsidRDefault="00884FC2" w:rsidP="00884FC2">
      <w:pPr>
        <w:pStyle w:val="ConsPlusNormal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Размеру и порядку выплаты компенсации за работу по подготовке и проведению единого государственного экзамена педагогическим работникам, участвующим в проведении единого государственного экзамена, за счет бюджетных ассигнований областного бюджета Новосибирской области, выделяемых на проведение единого государственного экзамена</w:t>
      </w:r>
    </w:p>
    <w:p w:rsidR="00884FC2" w:rsidRDefault="00884FC2" w:rsidP="00884F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4FC2" w:rsidRDefault="00884FC2" w:rsidP="00884FC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4FC2" w:rsidRDefault="00884FC2" w:rsidP="00884F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Время на исполнение обязанностей </w:t>
      </w:r>
    </w:p>
    <w:p w:rsidR="00884FC2" w:rsidRDefault="00884FC2" w:rsidP="00884F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председателя, заместителя председателя предметной комиссии по проверке экзаменационных работ участников государственной итоговой аттестации по образовательным программам основного общего и среднего общего образования на территории Новосибирской области </w:t>
      </w:r>
    </w:p>
    <w:p w:rsidR="00884FC2" w:rsidRDefault="00884FC2" w:rsidP="00884F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(далее –предметная комиссия)</w:t>
      </w:r>
    </w:p>
    <w:p w:rsidR="00884FC2" w:rsidRDefault="00884FC2" w:rsidP="00884F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4FC2" w:rsidRDefault="00884FC2" w:rsidP="00884F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8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5872"/>
        <w:gridCol w:w="3374"/>
      </w:tblGrid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Вид работ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Количество часов для оплаты</w:t>
            </w: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Формирование ПК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подбор кандидатур (анализ базы данных, сбор информации)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0,5 x количество членов предметной комиссии</w:t>
            </w: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персональное собеседование с кандидатами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0,2 x количество членов предметной комиссии</w:t>
            </w: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Обучение членов ПК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формирование программы семинаров, создание групп, подготовка материалов к семинарам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0,3 x количество членов предметной комиссии</w:t>
            </w: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 xml:space="preserve">проведение семинаров по выработке согласованных оценок при проверке работ ГИА 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8,0 x количество семинаров</w:t>
            </w: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обеспечение идентичности тренировочных занятий реальной процедуре проверки ответов на задания с развернутым ответом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0,2 x количество членов предметной комиссии</w:t>
            </w: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корректировка состава предметной комиссии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подбор экспертов для третьей проверки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 работы в период проведения ГИА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инструктаж членов предметной комиссии по содержанию и технологии оценивания выполнения заданий с развернутым ответом и заполнению необходимых документов по результатам проверки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анализ заданий, спецификаций и критериев проверки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3)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организация проверки и оценки работ выпускников с развернутым ответом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фактически затраченное количество часов</w:t>
            </w: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подготовка замечаний (по части с развернутым ответом) для федеральной предметной комиссии по результатам проверки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Обеспечение работы КК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подбор экспертов из предметной комиссии для работы в КК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инструктаж специалистов по содержанию и технологии проведения апелляции (часть с развернутым ответом)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</w:t>
            </w: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Аналитическая работа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1)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анализ статистических результатов, работы экспертов, анализ результатов третьей проверки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0,2 x количество членов предметной комиссии</w:t>
            </w:r>
          </w:p>
        </w:tc>
      </w:tr>
      <w:tr w:rsidR="00884FC2" w:rsidTr="00884FC2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2)</w:t>
            </w:r>
          </w:p>
        </w:tc>
        <w:tc>
          <w:tcPr>
            <w:tcW w:w="5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подготовка отчета по работе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FC2" w:rsidRDefault="00884FC2">
            <w:pPr>
              <w:pStyle w:val="ConsPlusTitle"/>
              <w:ind w:firstLine="851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  <w:t>0,5 x количество членов предметной комиссии</w:t>
            </w:r>
          </w:p>
        </w:tc>
      </w:tr>
    </w:tbl>
    <w:p w:rsidR="00884FC2" w:rsidRDefault="00884FC2" w:rsidP="00884F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4FC2" w:rsidRDefault="00884FC2" w:rsidP="00884F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4FC2" w:rsidRDefault="00884FC2" w:rsidP="00884FC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4FC2" w:rsidRDefault="00884FC2" w:rsidP="00884FC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_________</w:t>
      </w:r>
    </w:p>
    <w:p w:rsidR="00F628B4" w:rsidRDefault="00F628B4">
      <w:bookmarkStart w:id="0" w:name="_GoBack"/>
      <w:bookmarkEnd w:id="0"/>
    </w:p>
    <w:sectPr w:rsidR="00F62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FC2"/>
    <w:rsid w:val="00884FC2"/>
    <w:rsid w:val="00F6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569D81-156F-4F93-AE58-35DDDFEA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4FC2"/>
    <w:pPr>
      <w:spacing w:after="0" w:line="240" w:lineRule="auto"/>
      <w:ind w:firstLine="851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4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4F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6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2017-05-12T08:23:00Z</dcterms:created>
  <dcterms:modified xsi:type="dcterms:W3CDTF">2017-05-12T08:23:00Z</dcterms:modified>
</cp:coreProperties>
</file>