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47" w:rsidRDefault="00774E47" w:rsidP="00774E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47" w:rsidRDefault="00774E47" w:rsidP="00774E47"/>
    <w:tbl>
      <w:tblPr>
        <w:tblW w:w="0" w:type="auto"/>
        <w:tblInd w:w="-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90"/>
        <w:gridCol w:w="5016"/>
      </w:tblGrid>
      <w:tr w:rsidR="00774E47" w:rsidTr="00774E47">
        <w:trPr>
          <w:cantSplit/>
          <w:trHeight w:val="1275"/>
        </w:trPr>
        <w:tc>
          <w:tcPr>
            <w:tcW w:w="10106" w:type="dxa"/>
            <w:gridSpan w:val="2"/>
          </w:tcPr>
          <w:p w:rsidR="00774E47" w:rsidRDefault="00774E47">
            <w:pPr>
              <w:shd w:val="clear" w:color="auto" w:fill="FFFFFF"/>
              <w:snapToGrid w:val="0"/>
              <w:ind w:right="-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ОБРАЗОВАНИЯ, НАУКИ И ИННОВАЦИОННОЙ ПОЛИТИКИ НОВОСИБИРСКОЙ ОБЛАСТИ</w:t>
            </w:r>
          </w:p>
          <w:p w:rsidR="00774E47" w:rsidRDefault="00774E47">
            <w:pPr>
              <w:shd w:val="clear" w:color="auto" w:fill="FFFFFF"/>
              <w:ind w:right="-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(МИНОБРНАУКИ НОВОСИБИРСКОЙ ОБЛАСТИ)</w:t>
            </w:r>
          </w:p>
          <w:p w:rsidR="00774E47" w:rsidRDefault="00774E47">
            <w:pPr>
              <w:shd w:val="clear" w:color="auto" w:fill="FFFFFF"/>
              <w:ind w:right="-45"/>
              <w:jc w:val="center"/>
            </w:pPr>
          </w:p>
          <w:p w:rsidR="00774E47" w:rsidRDefault="00774E47">
            <w:pPr>
              <w:spacing w:before="120" w:after="120" w:line="360" w:lineRule="auto"/>
              <w:ind w:right="40"/>
              <w:jc w:val="center"/>
              <w:rPr>
                <w:b/>
                <w:spacing w:val="40"/>
                <w:sz w:val="36"/>
              </w:rPr>
            </w:pPr>
            <w:r>
              <w:rPr>
                <w:b/>
                <w:spacing w:val="40"/>
                <w:sz w:val="36"/>
              </w:rPr>
              <w:t>ПРИКАЗ</w:t>
            </w:r>
          </w:p>
        </w:tc>
      </w:tr>
      <w:tr w:rsidR="00774E47" w:rsidTr="00774E47">
        <w:trPr>
          <w:cantSplit/>
          <w:trHeight w:val="373"/>
        </w:trPr>
        <w:tc>
          <w:tcPr>
            <w:tcW w:w="5090" w:type="dxa"/>
            <w:hideMark/>
          </w:tcPr>
          <w:p w:rsidR="00774E47" w:rsidRDefault="00774E47" w:rsidP="007A3C2F">
            <w:pPr>
              <w:pStyle w:val="3"/>
              <w:numPr>
                <w:ilvl w:val="2"/>
                <w:numId w:val="1"/>
              </w:numPr>
              <w:snapToGrid w:val="0"/>
              <w:spacing w:line="360" w:lineRule="auto"/>
              <w:jc w:val="left"/>
            </w:pPr>
            <w:r>
              <w:t xml:space="preserve"> </w:t>
            </w:r>
            <w:r w:rsidR="007A3C2F">
              <w:t>26.11. 2012</w:t>
            </w:r>
            <w:r>
              <w:t xml:space="preserve"> </w:t>
            </w:r>
          </w:p>
        </w:tc>
        <w:tc>
          <w:tcPr>
            <w:tcW w:w="5016" w:type="dxa"/>
            <w:hideMark/>
          </w:tcPr>
          <w:p w:rsidR="00774E47" w:rsidRDefault="00774E47" w:rsidP="007A3C2F">
            <w:pPr>
              <w:pStyle w:val="3"/>
              <w:numPr>
                <w:ilvl w:val="2"/>
                <w:numId w:val="1"/>
              </w:numPr>
              <w:snapToGrid w:val="0"/>
              <w:spacing w:line="360" w:lineRule="auto"/>
              <w:ind w:left="64" w:firstLine="0"/>
              <w:jc w:val="right"/>
            </w:pPr>
            <w:r>
              <w:t xml:space="preserve">№ </w:t>
            </w:r>
            <w:r w:rsidR="007A3C2F">
              <w:t>2456</w:t>
            </w:r>
          </w:p>
        </w:tc>
      </w:tr>
    </w:tbl>
    <w:p w:rsidR="00774E47" w:rsidRDefault="00774E47" w:rsidP="00774E47">
      <w:pPr>
        <w:suppressAutoHyphens w:val="0"/>
        <w:sectPr w:rsidR="00774E47">
          <w:pgSz w:w="11906" w:h="16838"/>
          <w:pgMar w:top="851" w:right="567" w:bottom="1134" w:left="1418" w:header="720" w:footer="567" w:gutter="0"/>
          <w:cols w:space="720"/>
        </w:sectPr>
      </w:pPr>
    </w:p>
    <w:tbl>
      <w:tblPr>
        <w:tblW w:w="0" w:type="auto"/>
        <w:tblInd w:w="-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06"/>
        <w:gridCol w:w="180"/>
      </w:tblGrid>
      <w:tr w:rsidR="00774E47" w:rsidTr="00774E47">
        <w:trPr>
          <w:cantSplit/>
          <w:trHeight w:val="373"/>
        </w:trPr>
        <w:tc>
          <w:tcPr>
            <w:tcW w:w="10006" w:type="dxa"/>
          </w:tcPr>
          <w:p w:rsidR="00774E47" w:rsidRDefault="00774E47" w:rsidP="007A3C2F">
            <w:pPr>
              <w:pStyle w:val="3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line="360" w:lineRule="auto"/>
            </w:pPr>
            <w:r>
              <w:lastRenderedPageBreak/>
              <w:t>г. Новосибирск</w:t>
            </w:r>
          </w:p>
          <w:p w:rsidR="00774E47" w:rsidRDefault="00774E4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</w:tcPr>
          <w:p w:rsidR="00774E47" w:rsidRDefault="00774E47" w:rsidP="007A3C2F">
            <w:pPr>
              <w:pStyle w:val="3"/>
              <w:numPr>
                <w:ilvl w:val="2"/>
                <w:numId w:val="1"/>
              </w:numPr>
              <w:snapToGrid w:val="0"/>
              <w:spacing w:line="360" w:lineRule="auto"/>
              <w:ind w:left="64" w:firstLine="0"/>
              <w:jc w:val="right"/>
            </w:pPr>
          </w:p>
        </w:tc>
      </w:tr>
    </w:tbl>
    <w:p w:rsidR="00774E47" w:rsidRDefault="00774E47" w:rsidP="00774E47">
      <w:pPr>
        <w:jc w:val="center"/>
      </w:pPr>
    </w:p>
    <w:p w:rsidR="00774E47" w:rsidRDefault="00774E47" w:rsidP="00774E47">
      <w:pPr>
        <w:pStyle w:val="3"/>
        <w:numPr>
          <w:ilvl w:val="2"/>
          <w:numId w:val="1"/>
        </w:numPr>
        <w:rPr>
          <w:b/>
          <w:szCs w:val="28"/>
        </w:rPr>
      </w:pPr>
      <w:r>
        <w:rPr>
          <w:b/>
          <w:szCs w:val="28"/>
        </w:rPr>
        <w:t>О проведении областного фестиваля творчества педагогических коллективов образовательных учреждений, расположенных на территории Новосибирской области, «Признание»</w:t>
      </w:r>
    </w:p>
    <w:p w:rsidR="00774E47" w:rsidRDefault="00774E47" w:rsidP="00774E47">
      <w:pPr>
        <w:rPr>
          <w:sz w:val="28"/>
          <w:szCs w:val="28"/>
        </w:rPr>
      </w:pPr>
    </w:p>
    <w:p w:rsidR="00774E47" w:rsidRDefault="00774E47" w:rsidP="00774E47">
      <w:pPr>
        <w:pStyle w:val="3"/>
        <w:numPr>
          <w:ilvl w:val="2"/>
          <w:numId w:val="1"/>
        </w:numPr>
        <w:ind w:left="0" w:firstLine="709"/>
        <w:jc w:val="both"/>
        <w:rPr>
          <w:b/>
          <w:szCs w:val="28"/>
        </w:rPr>
      </w:pPr>
      <w:r>
        <w:rPr>
          <w:szCs w:val="28"/>
        </w:rPr>
        <w:t>В</w:t>
      </w:r>
      <w:r>
        <w:rPr>
          <w:bCs/>
          <w:szCs w:val="28"/>
        </w:rPr>
        <w:t xml:space="preserve"> целях</w:t>
      </w:r>
      <w:r>
        <w:rPr>
          <w:szCs w:val="28"/>
        </w:rPr>
        <w:t xml:space="preserve"> выявления и поддержки творчески одаренных работников образования, повышения профессиональной и коммуникативной компетентности педагогов, мастеров производственного обучения, профессорско-преподавательских кадров Новосибирской области,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и к а </w:t>
      </w:r>
      <w:proofErr w:type="spellStart"/>
      <w:r>
        <w:rPr>
          <w:b/>
          <w:szCs w:val="28"/>
        </w:rPr>
        <w:t>з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ы</w:t>
      </w:r>
      <w:proofErr w:type="spellEnd"/>
      <w:r>
        <w:rPr>
          <w:b/>
          <w:szCs w:val="28"/>
        </w:rPr>
        <w:t xml:space="preserve"> в а ю:</w:t>
      </w:r>
    </w:p>
    <w:p w:rsidR="00774E47" w:rsidRDefault="00774E47" w:rsidP="00774E47">
      <w:pPr>
        <w:pStyle w:val="3"/>
        <w:numPr>
          <w:ilvl w:val="2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1. Провести областной фестиваль творчества педагогических коллективов образовательных учреждений, расположенных на территории Новосибирской области, «Признание» (далее – Фестиваль) совместно с министерством культуры Новосибирской области и Новосибирской областной общественной организацией Профсоюза работников народного образования и науки Российской Федерации в период с декабря 2012 года по октябрь 2013 года.</w:t>
      </w:r>
    </w:p>
    <w:p w:rsidR="00774E47" w:rsidRDefault="00774E47" w:rsidP="00774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774E47" w:rsidRDefault="00774E47" w:rsidP="00774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положение о проведении Фестиваля;</w:t>
      </w:r>
    </w:p>
    <w:p w:rsidR="00774E47" w:rsidRDefault="00774E47" w:rsidP="00774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 оргкомитета Фестиваля;</w:t>
      </w:r>
    </w:p>
    <w:p w:rsidR="00774E47" w:rsidRDefault="00774E47" w:rsidP="00774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зоны проведения </w:t>
      </w:r>
      <w:r>
        <w:rPr>
          <w:sz w:val="28"/>
          <w:szCs w:val="28"/>
          <w:lang w:val="en-US"/>
        </w:rPr>
        <w:t>II</w:t>
      </w:r>
      <w:r w:rsidRPr="007A3C2F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Фестиваля.</w:t>
      </w:r>
    </w:p>
    <w:p w:rsidR="00774E47" w:rsidRDefault="00774E47" w:rsidP="00774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Государственному автономному образовательному учреждению дополнительного профессионального образования Новосибирской области «Новосибирский институт повышения квалификации и переподготовки работников образования» (Синенко В.Я.) оплатить расходы на проведение Фестиваля в счет средств, направленных на выполнение государственного задания в части раздела 3 «Организация и проведение социально-значимых мероприятий».</w:t>
      </w:r>
    </w:p>
    <w:p w:rsidR="00774E47" w:rsidRDefault="00774E47" w:rsidP="00774E47">
      <w:pPr>
        <w:pStyle w:val="21"/>
        <w:ind w:left="0" w:firstLine="600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приказа возложить на заместителя министра Д.А. </w:t>
      </w:r>
      <w:proofErr w:type="spellStart"/>
      <w:r>
        <w:rPr>
          <w:szCs w:val="28"/>
        </w:rPr>
        <w:t>Метёлкина</w:t>
      </w:r>
      <w:proofErr w:type="spellEnd"/>
      <w:r>
        <w:rPr>
          <w:szCs w:val="28"/>
        </w:rPr>
        <w:t>.</w:t>
      </w:r>
    </w:p>
    <w:p w:rsidR="00774E47" w:rsidRDefault="00774E47" w:rsidP="00774E47">
      <w:pPr>
        <w:rPr>
          <w:sz w:val="28"/>
          <w:szCs w:val="28"/>
        </w:rPr>
      </w:pPr>
    </w:p>
    <w:p w:rsidR="00774E47" w:rsidRDefault="00774E47" w:rsidP="00774E47"/>
    <w:p w:rsidR="00774E47" w:rsidRDefault="00774E47" w:rsidP="00774E47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    В.А. Никонов</w:t>
      </w:r>
    </w:p>
    <w:p w:rsidR="00774E47" w:rsidRDefault="00774E47" w:rsidP="00774E47">
      <w:pPr>
        <w:rPr>
          <w:sz w:val="28"/>
          <w:szCs w:val="28"/>
        </w:rPr>
      </w:pPr>
    </w:p>
    <w:p w:rsidR="00774E47" w:rsidRDefault="00774E47" w:rsidP="00774E47"/>
    <w:p w:rsidR="00774E47" w:rsidRDefault="00774E47" w:rsidP="00774E47">
      <w:pPr>
        <w:suppressAutoHyphens w:val="0"/>
        <w:sectPr w:rsidR="00774E47">
          <w:type w:val="continuous"/>
          <w:pgSz w:w="11906" w:h="16838"/>
          <w:pgMar w:top="851" w:right="567" w:bottom="1134" w:left="1418" w:header="720" w:footer="567" w:gutter="0"/>
          <w:cols w:space="720"/>
        </w:sectPr>
      </w:pPr>
    </w:p>
    <w:p w:rsidR="00774E47" w:rsidRDefault="00774E47" w:rsidP="00774E47">
      <w:pPr>
        <w:suppressAutoHyphens w:val="0"/>
        <w:sectPr w:rsidR="00774E47">
          <w:type w:val="continuous"/>
          <w:pgSz w:w="11906" w:h="16838"/>
          <w:pgMar w:top="851" w:right="567" w:bottom="1134" w:left="1418" w:header="720" w:footer="567" w:gutter="0"/>
          <w:cols w:space="720"/>
        </w:sectPr>
      </w:pPr>
    </w:p>
    <w:p w:rsidR="00774E47" w:rsidRDefault="00774E47" w:rsidP="00774E47">
      <w:pPr>
        <w:suppressAutoHyphens w:val="0"/>
        <w:sectPr w:rsidR="00774E47">
          <w:type w:val="continuous"/>
          <w:pgSz w:w="11906" w:h="16838"/>
          <w:pgMar w:top="851" w:right="567" w:bottom="1134" w:left="1418" w:header="720" w:footer="567" w:gutter="0"/>
          <w:cols w:space="720"/>
        </w:sectPr>
      </w:pPr>
    </w:p>
    <w:p w:rsidR="00774E47" w:rsidRDefault="00774E47" w:rsidP="00774E47">
      <w:pPr>
        <w:jc w:val="right"/>
        <w:rPr>
          <w:sz w:val="24"/>
          <w:szCs w:val="24"/>
        </w:rPr>
      </w:pPr>
    </w:p>
    <w:p w:rsidR="00774E47" w:rsidRDefault="00774E47" w:rsidP="00774E4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74E47" w:rsidRDefault="00774E47" w:rsidP="00774E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</w:t>
      </w:r>
    </w:p>
    <w:p w:rsidR="00774E47" w:rsidRDefault="00774E47" w:rsidP="00774E47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774E47" w:rsidRDefault="00774E47" w:rsidP="00774E47">
      <w:pPr>
        <w:tabs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3C2F">
        <w:rPr>
          <w:sz w:val="28"/>
          <w:szCs w:val="28"/>
        </w:rPr>
        <w:t>26.11. 2012</w:t>
      </w:r>
      <w:r>
        <w:rPr>
          <w:sz w:val="28"/>
          <w:szCs w:val="28"/>
        </w:rPr>
        <w:t xml:space="preserve"> № </w:t>
      </w:r>
      <w:r w:rsidR="007A3C2F">
        <w:rPr>
          <w:sz w:val="28"/>
          <w:szCs w:val="28"/>
        </w:rPr>
        <w:t xml:space="preserve"> 2456</w:t>
      </w: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</w:t>
      </w:r>
    </w:p>
    <w:p w:rsidR="00774E47" w:rsidRDefault="00774E47" w:rsidP="00774E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областного фестиваля творчества педагогических коллективов образовательных учреждений, расположенных на территории Новосибирской области, «Признание»</w:t>
      </w:r>
    </w:p>
    <w:p w:rsidR="00774E47" w:rsidRDefault="00774E47" w:rsidP="00774E47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3240"/>
        <w:gridCol w:w="7020"/>
      </w:tblGrid>
      <w:tr w:rsidR="00774E47" w:rsidTr="00774E47">
        <w:tc>
          <w:tcPr>
            <w:tcW w:w="3240" w:type="dxa"/>
            <w:hideMark/>
          </w:tcPr>
          <w:p w:rsidR="00774E47" w:rsidRDefault="00774E4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Метёлкин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7020" w:type="dxa"/>
            <w:hideMark/>
          </w:tcPr>
          <w:p w:rsidR="00774E47" w:rsidRDefault="00774E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министра образования, науки и  инновационной политики Новосибирской области, сопредседатель оргкомитета;</w:t>
            </w:r>
          </w:p>
        </w:tc>
      </w:tr>
      <w:tr w:rsidR="00774E47" w:rsidTr="00774E47">
        <w:tc>
          <w:tcPr>
            <w:tcW w:w="3240" w:type="dxa"/>
            <w:hideMark/>
          </w:tcPr>
          <w:p w:rsidR="00774E47" w:rsidRDefault="00774E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Нелюбов Сергей Александрович</w:t>
            </w:r>
          </w:p>
        </w:tc>
        <w:tc>
          <w:tcPr>
            <w:tcW w:w="7020" w:type="dxa"/>
          </w:tcPr>
          <w:p w:rsidR="00774E47" w:rsidRDefault="00774E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председатель Новосибирской областной общественной организации Профсоюза работников народного образования и науки Российской Федерации, сопредседатель оргкомитета (по согласованию);</w:t>
            </w:r>
          </w:p>
          <w:p w:rsidR="00774E47" w:rsidRDefault="00774E4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74E47" w:rsidRDefault="00774E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774E47" w:rsidRDefault="00774E4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74E47" w:rsidTr="00774E47">
        <w:tc>
          <w:tcPr>
            <w:tcW w:w="3240" w:type="dxa"/>
          </w:tcPr>
          <w:p w:rsidR="00774E47" w:rsidRDefault="00774E47">
            <w:pPr>
              <w:tabs>
                <w:tab w:val="left" w:pos="318"/>
              </w:tabs>
              <w:ind w:right="57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774E47" w:rsidRDefault="00774E47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774E47" w:rsidTr="00774E47">
        <w:tc>
          <w:tcPr>
            <w:tcW w:w="3240" w:type="dxa"/>
            <w:hideMark/>
          </w:tcPr>
          <w:p w:rsidR="00774E47" w:rsidRDefault="00774E47">
            <w:pPr>
              <w:tabs>
                <w:tab w:val="left" w:pos="318"/>
              </w:tabs>
              <w:snapToGrid w:val="0"/>
              <w:ind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Бабиков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7020" w:type="dxa"/>
          </w:tcPr>
          <w:p w:rsidR="00774E47" w:rsidRDefault="00774E47">
            <w:pPr>
              <w:tabs>
                <w:tab w:val="left" w:pos="612"/>
              </w:tabs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консультант министерства культуры Новосибирской области (по согласованию);</w:t>
            </w:r>
          </w:p>
          <w:p w:rsidR="00774E47" w:rsidRDefault="00774E47">
            <w:pPr>
              <w:tabs>
                <w:tab w:val="left" w:pos="612"/>
              </w:tabs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774E47" w:rsidTr="00774E47">
        <w:tc>
          <w:tcPr>
            <w:tcW w:w="3240" w:type="dxa"/>
            <w:hideMark/>
          </w:tcPr>
          <w:p w:rsidR="00774E47" w:rsidRDefault="00774E47">
            <w:pPr>
              <w:tabs>
                <w:tab w:val="left" w:pos="318"/>
              </w:tabs>
              <w:snapToGrid w:val="0"/>
              <w:ind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Жафярова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7020" w:type="dxa"/>
            <w:hideMark/>
          </w:tcPr>
          <w:p w:rsidR="00774E47" w:rsidRDefault="00774E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отдела профессионального развития педагогических кадров управления образовательной политики министерства образования, науки и инновационной политики Новосибирской области;</w:t>
            </w:r>
          </w:p>
        </w:tc>
      </w:tr>
      <w:tr w:rsidR="00774E47" w:rsidTr="00774E47">
        <w:tc>
          <w:tcPr>
            <w:tcW w:w="3240" w:type="dxa"/>
            <w:hideMark/>
          </w:tcPr>
          <w:p w:rsidR="00774E47" w:rsidRDefault="00774E47">
            <w:pPr>
              <w:tabs>
                <w:tab w:val="left" w:pos="318"/>
              </w:tabs>
              <w:snapToGrid w:val="0"/>
              <w:ind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Копаева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7020" w:type="dxa"/>
          </w:tcPr>
          <w:p w:rsidR="00774E47" w:rsidRDefault="00774E47">
            <w:pPr>
              <w:tabs>
                <w:tab w:val="left" w:pos="432"/>
              </w:tabs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образованием мэрии города Новосибирска (по согласованию);</w:t>
            </w:r>
          </w:p>
          <w:p w:rsidR="00774E47" w:rsidRDefault="00774E47">
            <w:pPr>
              <w:tabs>
                <w:tab w:val="left" w:pos="432"/>
              </w:tabs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774E47" w:rsidTr="00774E47">
        <w:tc>
          <w:tcPr>
            <w:tcW w:w="3240" w:type="dxa"/>
            <w:hideMark/>
          </w:tcPr>
          <w:p w:rsidR="00774E47" w:rsidRDefault="00774E47">
            <w:pPr>
              <w:tabs>
                <w:tab w:val="left" w:pos="1256"/>
              </w:tabs>
              <w:snapToGri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Игорь Владимирович</w:t>
            </w:r>
          </w:p>
        </w:tc>
        <w:tc>
          <w:tcPr>
            <w:tcW w:w="7020" w:type="dxa"/>
          </w:tcPr>
          <w:p w:rsidR="00774E47" w:rsidRDefault="00774E47">
            <w:pPr>
              <w:snapToGrid w:val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бюджетного общеобразовательного учреждения Новосибирской области «Средняя общеобразовательная школа «Областного центра образования»;</w:t>
            </w:r>
          </w:p>
          <w:p w:rsidR="00774E47" w:rsidRDefault="00774E47">
            <w:pPr>
              <w:snapToGrid w:val="0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774E47" w:rsidTr="00774E47">
        <w:tc>
          <w:tcPr>
            <w:tcW w:w="3240" w:type="dxa"/>
          </w:tcPr>
          <w:p w:rsidR="00774E47" w:rsidRDefault="00774E47">
            <w:pPr>
              <w:tabs>
                <w:tab w:val="left" w:pos="318"/>
              </w:tabs>
              <w:snapToGri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Синенко Василий</w:t>
            </w:r>
          </w:p>
          <w:p w:rsidR="00774E47" w:rsidRDefault="00774E47">
            <w:pPr>
              <w:tabs>
                <w:tab w:val="left" w:pos="318"/>
              </w:tabs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Яковлевич</w:t>
            </w:r>
          </w:p>
          <w:p w:rsidR="00774E47" w:rsidRDefault="00774E47">
            <w:pPr>
              <w:tabs>
                <w:tab w:val="left" w:pos="1256"/>
              </w:tabs>
              <w:snapToGrid w:val="0"/>
              <w:ind w:right="57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774E47" w:rsidRDefault="00774E47">
            <w:pPr>
              <w:snapToGrid w:val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ректор государственного автономного образовательного учреждения дополнительного профессионального образования Новосибирской области «Новосибирский институт повышения квалификации и переподготовки работников образования»;</w:t>
            </w:r>
          </w:p>
          <w:p w:rsidR="00774E47" w:rsidRDefault="00774E47">
            <w:pPr>
              <w:ind w:right="57"/>
              <w:rPr>
                <w:sz w:val="28"/>
                <w:szCs w:val="28"/>
              </w:rPr>
            </w:pPr>
          </w:p>
        </w:tc>
      </w:tr>
      <w:tr w:rsidR="00774E47" w:rsidTr="00774E47">
        <w:tc>
          <w:tcPr>
            <w:tcW w:w="3240" w:type="dxa"/>
            <w:hideMark/>
          </w:tcPr>
          <w:p w:rsidR="00774E47" w:rsidRDefault="00774E47">
            <w:pPr>
              <w:tabs>
                <w:tab w:val="left" w:pos="318"/>
              </w:tabs>
              <w:snapToGri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Трубачева Ольга Анатольевна</w:t>
            </w:r>
          </w:p>
        </w:tc>
        <w:tc>
          <w:tcPr>
            <w:tcW w:w="7020" w:type="dxa"/>
            <w:hideMark/>
          </w:tcPr>
          <w:p w:rsidR="00774E47" w:rsidRDefault="00774E47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главный специалист отдела профессионального развития педагогических кадров управления образовательной политики министерства образования, науки и инновационной политики Новосибирской области;</w:t>
            </w:r>
          </w:p>
        </w:tc>
      </w:tr>
      <w:tr w:rsidR="00774E47" w:rsidTr="00774E47">
        <w:tc>
          <w:tcPr>
            <w:tcW w:w="3240" w:type="dxa"/>
            <w:hideMark/>
          </w:tcPr>
          <w:p w:rsidR="00774E47" w:rsidRDefault="00774E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Людмила Александровна</w:t>
            </w:r>
          </w:p>
        </w:tc>
        <w:tc>
          <w:tcPr>
            <w:tcW w:w="7020" w:type="dxa"/>
            <w:hideMark/>
          </w:tcPr>
          <w:p w:rsidR="00774E47" w:rsidRDefault="00774E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заведующая отделом по работе с учреждениями начального, среднего и высшего профессионального образования Новосибирской общественной организации Профсоюза работников народного образования и науки РФ (по согласованию);</w:t>
            </w:r>
          </w:p>
        </w:tc>
      </w:tr>
      <w:tr w:rsidR="00774E47" w:rsidTr="00774E47">
        <w:tc>
          <w:tcPr>
            <w:tcW w:w="3240" w:type="dxa"/>
            <w:hideMark/>
          </w:tcPr>
          <w:p w:rsidR="00774E47" w:rsidRDefault="00774E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Щукин Владимир </w:t>
            </w:r>
          </w:p>
          <w:p w:rsidR="00774E47" w:rsidRDefault="0077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7020" w:type="dxa"/>
            <w:hideMark/>
          </w:tcPr>
          <w:p w:rsidR="00774E47" w:rsidRDefault="00774E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управления общего образования министерства образования, науки и инновационной политики Новосибирской области.</w:t>
            </w:r>
          </w:p>
        </w:tc>
      </w:tr>
    </w:tbl>
    <w:p w:rsidR="00774E47" w:rsidRDefault="00774E47" w:rsidP="00774E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4E47" w:rsidRDefault="00774E47" w:rsidP="00774E47">
      <w:pPr>
        <w:jc w:val="right"/>
      </w:pPr>
    </w:p>
    <w:p w:rsidR="00774E47" w:rsidRDefault="00774E47" w:rsidP="00774E47">
      <w:pPr>
        <w:jc w:val="right"/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</w:p>
    <w:p w:rsidR="007A3C2F" w:rsidRDefault="007A3C2F" w:rsidP="00774E47">
      <w:pPr>
        <w:jc w:val="right"/>
        <w:rPr>
          <w:sz w:val="28"/>
          <w:szCs w:val="28"/>
        </w:rPr>
      </w:pPr>
    </w:p>
    <w:p w:rsidR="007A3C2F" w:rsidRDefault="007A3C2F" w:rsidP="00774E47">
      <w:pPr>
        <w:jc w:val="right"/>
        <w:rPr>
          <w:sz w:val="28"/>
          <w:szCs w:val="28"/>
        </w:rPr>
      </w:pPr>
    </w:p>
    <w:p w:rsidR="007A3C2F" w:rsidRDefault="007A3C2F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74E47" w:rsidRDefault="00774E47" w:rsidP="00774E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</w:t>
      </w:r>
    </w:p>
    <w:p w:rsidR="00774E47" w:rsidRDefault="00774E47" w:rsidP="00774E47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774E47" w:rsidRDefault="00774E47" w:rsidP="00774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A3C2F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7A3C2F">
        <w:rPr>
          <w:sz w:val="28"/>
          <w:szCs w:val="28"/>
        </w:rPr>
        <w:t>26.11.2012</w:t>
      </w:r>
      <w:r>
        <w:rPr>
          <w:sz w:val="28"/>
          <w:szCs w:val="28"/>
        </w:rPr>
        <w:t xml:space="preserve"> № </w:t>
      </w:r>
      <w:r w:rsidR="007A3C2F">
        <w:rPr>
          <w:sz w:val="28"/>
          <w:szCs w:val="28"/>
        </w:rPr>
        <w:t>2465</w:t>
      </w:r>
    </w:p>
    <w:p w:rsidR="00774E47" w:rsidRDefault="00774E47" w:rsidP="00774E47">
      <w:pPr>
        <w:rPr>
          <w:sz w:val="28"/>
          <w:szCs w:val="28"/>
        </w:rPr>
      </w:pPr>
    </w:p>
    <w:p w:rsidR="00774E47" w:rsidRDefault="00774E47" w:rsidP="00774E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проведении</w:t>
      </w:r>
    </w:p>
    <w:p w:rsidR="00774E47" w:rsidRDefault="00774E47" w:rsidP="00774E47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творчества педагогических коллективов</w:t>
      </w:r>
    </w:p>
    <w:p w:rsidR="00774E47" w:rsidRDefault="00774E47" w:rsidP="00774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образовательных учреждений, расположенных на территории Новосибирской области, «Признание»</w:t>
      </w:r>
    </w:p>
    <w:p w:rsidR="00774E47" w:rsidRDefault="00774E47" w:rsidP="00774E47">
      <w:pPr>
        <w:pStyle w:val="a3"/>
        <w:jc w:val="center"/>
        <w:rPr>
          <w:bCs/>
          <w:sz w:val="28"/>
          <w:szCs w:val="28"/>
        </w:rPr>
      </w:pPr>
    </w:p>
    <w:p w:rsidR="00774E47" w:rsidRDefault="00774E47" w:rsidP="00774E47">
      <w:pPr>
        <w:pStyle w:val="a3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Общие положения</w:t>
      </w:r>
    </w:p>
    <w:p w:rsidR="00774E47" w:rsidRDefault="00774E47" w:rsidP="00774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Областной фестиваль творчества педагогических коллективов образовательных учреждений, расположенных на территории Новосибирской области, «Признание» (далее - Фестиваль) проводится министерством образования, науки и инновационной политики Новосибирской области совместно с Новосибирской областной общественной организацией Профсоюза работников народного образования и науки Российской Федерации.</w:t>
      </w:r>
    </w:p>
    <w:p w:rsidR="00774E47" w:rsidRDefault="00774E47" w:rsidP="00774E4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Фестиваль направлен на поддержку и выявление творчески одарённых педагогических коллективов образовательных учреждений, расположенных на территории Новосибирской области.</w:t>
      </w:r>
    </w:p>
    <w:p w:rsidR="00774E47" w:rsidRDefault="00774E47" w:rsidP="00774E47">
      <w:pPr>
        <w:ind w:firstLine="567"/>
        <w:jc w:val="both"/>
        <w:rPr>
          <w:bCs/>
          <w:sz w:val="28"/>
          <w:szCs w:val="28"/>
        </w:rPr>
      </w:pPr>
    </w:p>
    <w:p w:rsidR="00774E47" w:rsidRDefault="00774E47" w:rsidP="00774E47">
      <w:pPr>
        <w:ind w:firstLine="567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  <w:lang w:val="en-US"/>
        </w:rPr>
        <w:t>II</w:t>
      </w:r>
      <w:r>
        <w:rPr>
          <w:bCs/>
          <w:color w:val="000000"/>
          <w:spacing w:val="-2"/>
          <w:sz w:val="28"/>
          <w:szCs w:val="28"/>
        </w:rPr>
        <w:t>. Цели и задачи Фестиваля</w:t>
      </w:r>
    </w:p>
    <w:p w:rsidR="00774E47" w:rsidRDefault="00774E47" w:rsidP="00774E47">
      <w:pPr>
        <w:ind w:firstLine="567"/>
        <w:jc w:val="both"/>
        <w:rPr>
          <w:bCs/>
          <w:sz w:val="28"/>
          <w:szCs w:val="28"/>
        </w:rPr>
      </w:pPr>
    </w:p>
    <w:p w:rsidR="00774E47" w:rsidRDefault="00774E47" w:rsidP="00774E4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Поддержка и выявление творчески одарённых педагогических коллективов образовательных учреждений, расположенных на территории Новосибирской области, </w:t>
      </w:r>
      <w:r>
        <w:rPr>
          <w:sz w:val="28"/>
          <w:szCs w:val="28"/>
        </w:rPr>
        <w:t>и коммуникативной компетентности педагогов, мастеров производственного обучения, профессорско-преподавательских кадров Новосибирской области.</w:t>
      </w:r>
    </w:p>
    <w:p w:rsidR="00774E47" w:rsidRDefault="00774E47" w:rsidP="00774E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 Привлечение внимания органов управления образованием, образовательных учреждений всех типов и видов к необходимости создания условий для формирования и развития творческих самодеятельных педагогических коллективов и их объединений.</w:t>
      </w:r>
    </w:p>
    <w:p w:rsidR="00774E47" w:rsidRDefault="00774E47" w:rsidP="00774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Совершенствование социального партнерства, в том числе с творческими организациями, для содействия в реализации творческих инициатив и потенциала, укрепления статуса педагогов.</w:t>
      </w:r>
    </w:p>
    <w:p w:rsidR="00774E47" w:rsidRDefault="00774E47" w:rsidP="00774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Обмен опытом и повышение профессионального мастерства педагогов, выявление самобытных талантов в области художественного творчества.</w:t>
      </w:r>
    </w:p>
    <w:p w:rsidR="00774E47" w:rsidRDefault="00774E47" w:rsidP="00774E47">
      <w:pPr>
        <w:ind w:left="-284" w:firstLine="284"/>
        <w:jc w:val="both"/>
        <w:rPr>
          <w:sz w:val="28"/>
          <w:szCs w:val="28"/>
        </w:rPr>
      </w:pPr>
    </w:p>
    <w:p w:rsidR="00774E47" w:rsidRDefault="00774E47" w:rsidP="00774E47">
      <w:pPr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  <w:lang w:val="en-US"/>
        </w:rPr>
        <w:t>III</w:t>
      </w:r>
      <w:r>
        <w:rPr>
          <w:bCs/>
          <w:color w:val="000000"/>
          <w:spacing w:val="-5"/>
          <w:sz w:val="28"/>
          <w:szCs w:val="28"/>
        </w:rPr>
        <w:t xml:space="preserve">. Организация </w:t>
      </w:r>
      <w:r>
        <w:rPr>
          <w:bCs/>
          <w:color w:val="000000"/>
          <w:spacing w:val="-1"/>
          <w:sz w:val="28"/>
          <w:szCs w:val="28"/>
        </w:rPr>
        <w:t>проведения Фестиваля</w:t>
      </w:r>
    </w:p>
    <w:p w:rsidR="00774E47" w:rsidRDefault="00774E47" w:rsidP="00774E47">
      <w:pPr>
        <w:ind w:left="-284" w:firstLine="284"/>
        <w:jc w:val="both"/>
        <w:rPr>
          <w:sz w:val="28"/>
          <w:szCs w:val="28"/>
        </w:rPr>
      </w:pPr>
    </w:p>
    <w:p w:rsidR="00774E47" w:rsidRDefault="00774E47" w:rsidP="00774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 xml:space="preserve">Организаторами Фестиваля являются: министерство образования, науки и инновационной политики Новосибирской области и Новосибирская </w:t>
      </w:r>
      <w:r>
        <w:rPr>
          <w:sz w:val="28"/>
          <w:szCs w:val="28"/>
        </w:rPr>
        <w:lastRenderedPageBreak/>
        <w:t>областная общественная организация Профсоюза работников народного образования и науки Российской Федерации при поддержке министерства культуры Новосибирской области, министерства труда, занятости и трудовых ресурсов Новосибирской области, общественных организаций, деятелей культуры, Совета ректоров ВУЗов Новосибирской области, Совета директоров учреждений начального профессионального образования Новосибирской области, Совета руководителей образовательных учреждений города</w:t>
      </w:r>
      <w:proofErr w:type="gramEnd"/>
      <w:r>
        <w:rPr>
          <w:sz w:val="28"/>
          <w:szCs w:val="28"/>
        </w:rPr>
        <w:t xml:space="preserve"> Новосибирска, бизнес сообщества.</w:t>
      </w:r>
    </w:p>
    <w:p w:rsidR="00774E47" w:rsidRDefault="00774E47" w:rsidP="00774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Для организации и проведения Фестиваля на каждом этапе органами управления образованием муниципальных районов и городских округов Новосибирской области создаются оргкомитеты и по согласованию с Новосибирской областной общественной организацией Профсоюза работников народного образования и науки Российской Федерации утверждаются составы оргкомитетов и жюри Фестиваля.</w:t>
      </w:r>
    </w:p>
    <w:p w:rsidR="00774E47" w:rsidRDefault="00774E47" w:rsidP="00774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В компетенцию оргкомитетов входят: решение организационных вопросов, определение графика концертов, прием заявок, проведение консультаций по вопросам участия в Фестивале, подготовка информации для средств массовой информации о ходе Фестиваля.</w:t>
      </w:r>
    </w:p>
    <w:p w:rsidR="00774E47" w:rsidRDefault="00774E47" w:rsidP="00774E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 Победителей Фестиваля определяет жюри.</w:t>
      </w:r>
    </w:p>
    <w:p w:rsidR="00774E47" w:rsidRDefault="00774E47" w:rsidP="00774E47">
      <w:pPr>
        <w:jc w:val="both"/>
        <w:rPr>
          <w:sz w:val="28"/>
          <w:szCs w:val="28"/>
        </w:rPr>
      </w:pPr>
    </w:p>
    <w:p w:rsidR="00774E47" w:rsidRDefault="00774E47" w:rsidP="00774E47">
      <w:pPr>
        <w:jc w:val="both"/>
        <w:rPr>
          <w:sz w:val="28"/>
          <w:szCs w:val="28"/>
        </w:rPr>
      </w:pPr>
    </w:p>
    <w:p w:rsidR="00774E47" w:rsidRDefault="00774E47" w:rsidP="00774E47">
      <w:pPr>
        <w:pStyle w:val="a3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. Порядок проведения Фестиваля</w:t>
      </w:r>
    </w:p>
    <w:p w:rsidR="00774E47" w:rsidRDefault="00774E47" w:rsidP="00774E47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 Сроки проведения Фестиваля определяются приказом министерства образования, науки и инновационной политики Новосибирской области.</w:t>
      </w:r>
    </w:p>
    <w:p w:rsidR="00774E47" w:rsidRDefault="00774E47" w:rsidP="00774E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В Фестивале принимают участие педагогические работники областных государственных и муниципальных образовательных учреждений, расположенных на территории Новосибирской области, всех типов и видов. Возраст участников Фестиваля не ограничен.</w:t>
      </w:r>
    </w:p>
    <w:p w:rsidR="00774E47" w:rsidRDefault="00774E47" w:rsidP="00774E47">
      <w:pPr>
        <w:pStyle w:val="a3"/>
        <w:spacing w:after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 Фестиваль проводится в три этапа.</w:t>
      </w:r>
    </w:p>
    <w:p w:rsidR="00774E47" w:rsidRDefault="00774E47" w:rsidP="00774E47">
      <w:pPr>
        <w:pStyle w:val="a3"/>
        <w:spacing w:after="0"/>
        <w:ind w:left="0"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этап Фестиваля - муниципальный, проводится в образовательных учреждениях Новосибирской области.</w:t>
      </w:r>
      <w:proofErr w:type="gramEnd"/>
    </w:p>
    <w:p w:rsidR="00774E47" w:rsidRDefault="00774E47" w:rsidP="00774E47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этап Фестиваля - зональный, участвуют победители муниципального этапа.</w:t>
      </w:r>
      <w:proofErr w:type="gramEnd"/>
      <w:r>
        <w:rPr>
          <w:bCs/>
          <w:sz w:val="28"/>
          <w:szCs w:val="28"/>
        </w:rPr>
        <w:t xml:space="preserve"> Определяются дипломанты и лауреаты Фестиваля. </w:t>
      </w:r>
    </w:p>
    <w:p w:rsidR="00774E47" w:rsidRDefault="00774E47" w:rsidP="00774E47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III-й</w:t>
      </w:r>
      <w:proofErr w:type="spellEnd"/>
      <w:r>
        <w:rPr>
          <w:bCs/>
          <w:sz w:val="28"/>
          <w:szCs w:val="28"/>
        </w:rPr>
        <w:t xml:space="preserve"> этап Фестиваля - заключительный, проводится в форме гала-концерта, в ходе которого объявляются общие результаты Фестиваля, проходит награждение. </w:t>
      </w:r>
    </w:p>
    <w:p w:rsidR="00774E47" w:rsidRDefault="00774E47" w:rsidP="00774E47">
      <w:pPr>
        <w:pStyle w:val="a3"/>
        <w:spacing w:after="0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Фестиваль </w:t>
      </w:r>
      <w:r>
        <w:rPr>
          <w:bCs/>
          <w:sz w:val="28"/>
          <w:szCs w:val="28"/>
        </w:rPr>
        <w:t xml:space="preserve">проводится </w:t>
      </w:r>
      <w:r>
        <w:rPr>
          <w:sz w:val="28"/>
          <w:szCs w:val="28"/>
        </w:rPr>
        <w:t>по следующим номинациям:</w:t>
      </w:r>
    </w:p>
    <w:p w:rsidR="00774E47" w:rsidRDefault="00774E47" w:rsidP="00774E4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«Орфей» - вокальное пение;</w:t>
      </w:r>
    </w:p>
    <w:p w:rsidR="00774E47" w:rsidRDefault="00774E47" w:rsidP="00774E4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«Гармония» - хоровое пение;</w:t>
      </w:r>
    </w:p>
    <w:p w:rsidR="00774E47" w:rsidRDefault="00774E47" w:rsidP="00774E4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«Мастер – виртуоз» - музыкальное исполнительское творчество;</w:t>
      </w:r>
    </w:p>
    <w:p w:rsidR="00774E47" w:rsidRDefault="00774E47" w:rsidP="00774E4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хореография;</w:t>
      </w:r>
    </w:p>
    <w:p w:rsidR="00774E47" w:rsidRDefault="00774E47" w:rsidP="00774E4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«Мельпомена» - театральное творчество; </w:t>
      </w:r>
    </w:p>
    <w:p w:rsidR="00774E47" w:rsidRDefault="00774E47" w:rsidP="00774E47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74E47" w:rsidRDefault="00774E47" w:rsidP="00774E47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74E47" w:rsidRDefault="00774E47" w:rsidP="00774E4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художественное чтение;</w:t>
      </w:r>
    </w:p>
    <w:p w:rsidR="00774E47" w:rsidRDefault="00774E47" w:rsidP="00774E4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«Золотые руки» - изобразительное  и прикладное творчество;</w:t>
      </w:r>
    </w:p>
    <w:p w:rsidR="00774E47" w:rsidRDefault="00774E47" w:rsidP="00774E4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«Кулинарные Изыски» - кулинарное творчество;</w:t>
      </w:r>
    </w:p>
    <w:p w:rsidR="00774E47" w:rsidRDefault="00774E47" w:rsidP="00774E4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«Высокая мода» - дефиле (модный показ), моделирование одежды и рукоделие;</w:t>
      </w:r>
    </w:p>
    <w:p w:rsidR="00774E47" w:rsidRDefault="00774E47" w:rsidP="00774E4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«Объектив» - фотография, видеоролики;</w:t>
      </w:r>
    </w:p>
    <w:p w:rsidR="00774E47" w:rsidRDefault="00774E47" w:rsidP="00774E4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творчество: проза, поэзия;</w:t>
      </w:r>
    </w:p>
    <w:p w:rsidR="00774E47" w:rsidRDefault="00774E47" w:rsidP="00774E4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«Учитель – ученик» - совместные концертные выступления педагогов и </w:t>
      </w:r>
    </w:p>
    <w:p w:rsidR="00774E47" w:rsidRDefault="00774E47" w:rsidP="00774E4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обучающихся</w:t>
      </w:r>
    </w:p>
    <w:p w:rsidR="00774E47" w:rsidRDefault="00774E47" w:rsidP="00774E4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«Лучший журналистский репортаж» с концерта в образовательном учреждении Новосибирской области.</w:t>
      </w:r>
    </w:p>
    <w:p w:rsidR="00774E47" w:rsidRDefault="00774E47" w:rsidP="00774E47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74E47" w:rsidRDefault="00774E47" w:rsidP="00774E4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Жюри Фестиваля</w:t>
      </w:r>
    </w:p>
    <w:p w:rsidR="00774E47" w:rsidRDefault="00774E47" w:rsidP="00774E4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Для определения дипломантов и лауреатов Фестиваля приказами органов управления образованием муниципальных районов и городских округов Новосибирской области по согласованию с Новосибирской областной общественной организацией Профсоюза работников народного образования и науки Российской Федерации утверждаются составы жюри муниципального и зонального уровней. Состав жюри зонального уровня утверждается муниципальным органом управления образованием по месту проведения зонального этапа.</w:t>
      </w:r>
    </w:p>
    <w:p w:rsidR="00774E47" w:rsidRDefault="00774E47" w:rsidP="00774E4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В состав жюри включаются специалисты в области культуры, искусства, представители творческой интеллигенции, профсоюзного актива и педагогической общественности Новосибирской области.</w:t>
      </w:r>
    </w:p>
    <w:p w:rsidR="00774E47" w:rsidRDefault="00774E47" w:rsidP="00774E47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74E47" w:rsidRDefault="00774E47" w:rsidP="00774E47">
      <w:pPr>
        <w:pStyle w:val="a3"/>
        <w:ind w:left="0" w:firstLine="454"/>
        <w:jc w:val="center"/>
        <w:rPr>
          <w:bCs/>
          <w:sz w:val="28"/>
          <w:szCs w:val="28"/>
        </w:rPr>
      </w:pPr>
    </w:p>
    <w:p w:rsidR="00774E47" w:rsidRDefault="00774E47" w:rsidP="00774E47">
      <w:pPr>
        <w:pStyle w:val="a3"/>
        <w:ind w:left="-284" w:firstLine="738"/>
        <w:jc w:val="both"/>
        <w:rPr>
          <w:bCs/>
          <w:sz w:val="28"/>
          <w:szCs w:val="28"/>
        </w:rPr>
      </w:pPr>
    </w:p>
    <w:p w:rsidR="00774E47" w:rsidRDefault="00774E47" w:rsidP="00774E47">
      <w:pPr>
        <w:pStyle w:val="a3"/>
        <w:ind w:left="0"/>
        <w:jc w:val="both"/>
        <w:rPr>
          <w:bCs/>
          <w:sz w:val="28"/>
          <w:szCs w:val="28"/>
        </w:rPr>
      </w:pPr>
    </w:p>
    <w:p w:rsidR="00774E47" w:rsidRDefault="00774E47" w:rsidP="00774E47">
      <w:pPr>
        <w:jc w:val="center"/>
        <w:rPr>
          <w:bCs/>
          <w:sz w:val="28"/>
          <w:szCs w:val="28"/>
        </w:rPr>
      </w:pPr>
    </w:p>
    <w:p w:rsidR="00774E47" w:rsidRDefault="00774E47" w:rsidP="00774E47">
      <w:pPr>
        <w:jc w:val="center"/>
        <w:rPr>
          <w:bCs/>
          <w:sz w:val="28"/>
          <w:szCs w:val="28"/>
        </w:rPr>
      </w:pPr>
    </w:p>
    <w:p w:rsidR="00774E47" w:rsidRDefault="00774E47" w:rsidP="00774E47">
      <w:pPr>
        <w:jc w:val="center"/>
        <w:rPr>
          <w:bCs/>
          <w:sz w:val="28"/>
          <w:szCs w:val="28"/>
        </w:rPr>
      </w:pPr>
    </w:p>
    <w:p w:rsidR="00774E47" w:rsidRDefault="00774E47" w:rsidP="00774E47">
      <w:pPr>
        <w:jc w:val="center"/>
        <w:rPr>
          <w:bCs/>
          <w:sz w:val="28"/>
          <w:szCs w:val="28"/>
        </w:rPr>
      </w:pPr>
    </w:p>
    <w:p w:rsidR="00774E47" w:rsidRDefault="00774E47" w:rsidP="00774E47">
      <w:pPr>
        <w:jc w:val="center"/>
        <w:rPr>
          <w:bCs/>
          <w:sz w:val="28"/>
          <w:szCs w:val="28"/>
        </w:rPr>
      </w:pPr>
    </w:p>
    <w:p w:rsidR="00774E47" w:rsidRDefault="00774E47" w:rsidP="00774E47">
      <w:pPr>
        <w:jc w:val="center"/>
        <w:rPr>
          <w:bCs/>
          <w:sz w:val="28"/>
          <w:szCs w:val="28"/>
        </w:rPr>
      </w:pPr>
    </w:p>
    <w:p w:rsidR="00774E47" w:rsidRDefault="00774E47" w:rsidP="00774E47">
      <w:pPr>
        <w:jc w:val="center"/>
        <w:rPr>
          <w:bCs/>
          <w:sz w:val="28"/>
          <w:szCs w:val="28"/>
        </w:rPr>
      </w:pPr>
    </w:p>
    <w:p w:rsidR="00774E47" w:rsidRDefault="00774E47" w:rsidP="00774E47">
      <w:pPr>
        <w:jc w:val="center"/>
        <w:rPr>
          <w:bCs/>
          <w:sz w:val="28"/>
          <w:szCs w:val="28"/>
        </w:rPr>
      </w:pPr>
    </w:p>
    <w:p w:rsidR="00774E47" w:rsidRDefault="00774E47" w:rsidP="00774E47">
      <w:pPr>
        <w:jc w:val="center"/>
        <w:rPr>
          <w:bCs/>
          <w:sz w:val="28"/>
          <w:szCs w:val="28"/>
        </w:rPr>
      </w:pPr>
    </w:p>
    <w:p w:rsidR="00774E47" w:rsidRDefault="00774E47" w:rsidP="00774E47">
      <w:pPr>
        <w:jc w:val="center"/>
        <w:rPr>
          <w:bCs/>
          <w:sz w:val="28"/>
          <w:szCs w:val="28"/>
        </w:rPr>
      </w:pPr>
    </w:p>
    <w:p w:rsidR="00774E47" w:rsidRDefault="00774E47" w:rsidP="00774E47">
      <w:pPr>
        <w:jc w:val="center"/>
        <w:rPr>
          <w:bCs/>
          <w:sz w:val="28"/>
          <w:szCs w:val="28"/>
        </w:rPr>
      </w:pPr>
    </w:p>
    <w:p w:rsidR="00774E47" w:rsidRDefault="00774E47" w:rsidP="00774E47">
      <w:pPr>
        <w:jc w:val="center"/>
        <w:rPr>
          <w:bCs/>
          <w:sz w:val="28"/>
          <w:szCs w:val="28"/>
        </w:rPr>
      </w:pPr>
    </w:p>
    <w:p w:rsidR="00774E47" w:rsidRDefault="00774E47" w:rsidP="00774E47">
      <w:pPr>
        <w:jc w:val="center"/>
        <w:rPr>
          <w:bCs/>
          <w:sz w:val="28"/>
          <w:szCs w:val="28"/>
        </w:rPr>
      </w:pPr>
    </w:p>
    <w:p w:rsidR="00774E47" w:rsidRDefault="00774E47" w:rsidP="00774E47">
      <w:pPr>
        <w:jc w:val="center"/>
        <w:rPr>
          <w:bCs/>
          <w:sz w:val="28"/>
          <w:szCs w:val="28"/>
        </w:rPr>
      </w:pPr>
    </w:p>
    <w:p w:rsidR="00067427" w:rsidRDefault="0006742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74E47" w:rsidRDefault="00774E47" w:rsidP="00774E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</w:p>
    <w:p w:rsidR="00774E47" w:rsidRDefault="00774E47" w:rsidP="00774E47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774E47" w:rsidRDefault="00067427" w:rsidP="00774E4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74E47">
        <w:rPr>
          <w:sz w:val="28"/>
          <w:szCs w:val="28"/>
        </w:rPr>
        <w:t>т</w:t>
      </w:r>
      <w:r>
        <w:rPr>
          <w:sz w:val="28"/>
          <w:szCs w:val="28"/>
        </w:rPr>
        <w:t xml:space="preserve"> 26.11.2012 № 2456</w:t>
      </w:r>
    </w:p>
    <w:p w:rsidR="00774E47" w:rsidRDefault="00774E47" w:rsidP="00774E47">
      <w:pPr>
        <w:jc w:val="right"/>
        <w:rPr>
          <w:sz w:val="28"/>
          <w:szCs w:val="28"/>
        </w:rPr>
      </w:pPr>
    </w:p>
    <w:p w:rsidR="00774E47" w:rsidRDefault="00774E47" w:rsidP="00774E4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зон</w:t>
      </w:r>
    </w:p>
    <w:p w:rsidR="00774E47" w:rsidRDefault="00774E47" w:rsidP="00774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>
        <w:rPr>
          <w:sz w:val="28"/>
          <w:szCs w:val="28"/>
          <w:lang w:val="en-US"/>
        </w:rPr>
        <w:t>II</w:t>
      </w:r>
      <w:r w:rsidRPr="007A3C2F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областного фестиваля творчества педагогических коллективов образовательных учреждений, расположенных на территории Новосибирской области, «Признание»</w:t>
      </w:r>
    </w:p>
    <w:p w:rsidR="00774E47" w:rsidRDefault="00774E47" w:rsidP="00774E4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763" w:tblpY="293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7"/>
        <w:gridCol w:w="3546"/>
        <w:gridCol w:w="3972"/>
      </w:tblGrid>
      <w:tr w:rsidR="00774E47" w:rsidTr="00774E47">
        <w:trPr>
          <w:trHeight w:val="3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районы, городские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зонального этапа </w:t>
            </w:r>
          </w:p>
        </w:tc>
      </w:tr>
      <w:tr w:rsidR="00774E47" w:rsidTr="00774E47">
        <w:trPr>
          <w:trHeight w:val="12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Зона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Барабинский</w:t>
            </w:r>
            <w:proofErr w:type="spellEnd"/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Здвинский</w:t>
            </w:r>
            <w:proofErr w:type="spellEnd"/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Куйбышевский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Северный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Убинский</w:t>
            </w:r>
            <w:proofErr w:type="spellEnd"/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Убинское</w:t>
            </w:r>
          </w:p>
        </w:tc>
      </w:tr>
      <w:tr w:rsidR="00774E47" w:rsidTr="00774E47">
        <w:trPr>
          <w:trHeight w:val="127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Венгеровский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Кыштовский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Татарский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Усть-Таркский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аны</w:t>
            </w:r>
          </w:p>
        </w:tc>
      </w:tr>
      <w:tr w:rsidR="00774E47" w:rsidTr="00774E47">
        <w:trPr>
          <w:trHeight w:val="12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Болотнинский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Колыванский</w:t>
            </w:r>
            <w:proofErr w:type="spellEnd"/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Мошковский</w:t>
            </w:r>
            <w:proofErr w:type="spellEnd"/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Новосибирский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Обь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Тогучинский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Новосибирский район,</w:t>
            </w:r>
          </w:p>
          <w:p w:rsidR="00774E47" w:rsidRDefault="00774E47">
            <w:pPr>
              <w:spacing w:after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Тулинский</w:t>
            </w:r>
            <w:proofErr w:type="spellEnd"/>
          </w:p>
        </w:tc>
      </w:tr>
      <w:tr w:rsidR="00774E47" w:rsidTr="00774E47">
        <w:trPr>
          <w:trHeight w:val="12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Карасукский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Краснозерский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Чистоозерный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Краснозерское</w:t>
            </w:r>
          </w:p>
        </w:tc>
      </w:tr>
      <w:tr w:rsidR="00774E47" w:rsidTr="00774E47">
        <w:trPr>
          <w:trHeight w:val="9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Зона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Доволенский</w:t>
            </w:r>
            <w:proofErr w:type="spellEnd"/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Каргатский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Ордынский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Коченевский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Кочковский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Коченево</w:t>
            </w:r>
          </w:p>
        </w:tc>
      </w:tr>
      <w:tr w:rsidR="00774E47" w:rsidTr="00774E47">
        <w:trPr>
          <w:trHeight w:val="12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Зона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Маслянинский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Сузунский</w:t>
            </w:r>
            <w:proofErr w:type="spellEnd"/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Бердск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Искитим</w:t>
            </w:r>
            <w:proofErr w:type="spellEnd"/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Искитимский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Черепановский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ердск</w:t>
            </w:r>
          </w:p>
        </w:tc>
      </w:tr>
      <w:tr w:rsidR="00774E47" w:rsidTr="00774E47">
        <w:trPr>
          <w:trHeight w:val="12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Зона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Дзержинский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Железнодорожный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Заельцовский</w:t>
            </w:r>
            <w:proofErr w:type="spellEnd"/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Калининский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Ленинский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Октябрьский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Первомайский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Советский </w:t>
            </w:r>
          </w:p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E47" w:rsidRDefault="0077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</w:tr>
    </w:tbl>
    <w:p w:rsidR="007B224A" w:rsidRDefault="007B224A"/>
    <w:sectPr w:rsidR="007B224A" w:rsidSect="007B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C526D3"/>
    <w:multiLevelType w:val="multilevel"/>
    <w:tmpl w:val="4816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E47"/>
    <w:rsid w:val="00067427"/>
    <w:rsid w:val="00704606"/>
    <w:rsid w:val="00774E47"/>
    <w:rsid w:val="007A3C2F"/>
    <w:rsid w:val="007B224A"/>
    <w:rsid w:val="00BB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74E47"/>
    <w:pPr>
      <w:keepNext/>
      <w:numPr>
        <w:ilvl w:val="2"/>
        <w:numId w:val="2"/>
      </w:numPr>
      <w:tabs>
        <w:tab w:val="left" w:pos="2304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4E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774E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74E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74E47"/>
    <w:pPr>
      <w:ind w:left="700"/>
      <w:jc w:val="both"/>
    </w:pPr>
    <w:rPr>
      <w:sz w:val="28"/>
    </w:rPr>
  </w:style>
  <w:style w:type="paragraph" w:customStyle="1" w:styleId="Standard">
    <w:name w:val="Standard"/>
    <w:rsid w:val="00774E47"/>
    <w:pPr>
      <w:suppressAutoHyphens/>
    </w:pPr>
    <w:rPr>
      <w:rFonts w:ascii="Arial" w:eastAsia="Arial Unicode MS" w:hAnsi="Arial" w:cs="Mangal"/>
      <w:kern w:val="2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A3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C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Светлана</dc:creator>
  <cp:lastModifiedBy>Черкашина-ЛА</cp:lastModifiedBy>
  <cp:revision>2</cp:revision>
  <cp:lastPrinted>2012-12-03T09:36:00Z</cp:lastPrinted>
  <dcterms:created xsi:type="dcterms:W3CDTF">2012-12-03T10:22:00Z</dcterms:created>
  <dcterms:modified xsi:type="dcterms:W3CDTF">2012-12-03T10:22:00Z</dcterms:modified>
</cp:coreProperties>
</file>