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D9" w:rsidRPr="003636D9" w:rsidRDefault="003636D9" w:rsidP="003636D9">
      <w:pPr>
        <w:spacing w:after="0" w:line="360" w:lineRule="auto"/>
        <w:ind w:left="-142"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636D9">
        <w:rPr>
          <w:rFonts w:ascii="Times New Roman" w:hAnsi="Times New Roman" w:cs="Times New Roman"/>
          <w:b/>
          <w:i/>
          <w:sz w:val="28"/>
          <w:szCs w:val="28"/>
          <w:lang w:val="ru-RU"/>
        </w:rPr>
        <w:t>Знаем, помним и гордимся подвигом своего народа</w:t>
      </w:r>
    </w:p>
    <w:p w:rsidR="00ED5FF3" w:rsidRDefault="00ED5FF3" w:rsidP="00ED5FF3">
      <w:pPr>
        <w:pStyle w:val="a4"/>
        <w:spacing w:after="0"/>
        <w:ind w:firstLine="709"/>
        <w:jc w:val="right"/>
        <w:rPr>
          <w:b/>
          <w:i/>
          <w:color w:val="0D0D0D" w:themeColor="text1" w:themeTint="F2"/>
          <w:sz w:val="36"/>
          <w:szCs w:val="36"/>
          <w:lang w:val="ru-RU"/>
        </w:rPr>
      </w:pPr>
    </w:p>
    <w:p w:rsidR="0089004A" w:rsidRDefault="003636D9" w:rsidP="0060500C">
      <w:pPr>
        <w:pStyle w:val="a4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636D9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6 октября в 14.00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в музее народного образования города Новосибирска и Новосибирской области состоялась торжественная передача материалов  работников образования – членов Новосибирской областной общественной организации Профсоюза работников народного образования и науки РФ поступивших в обком  в ходе п</w:t>
      </w:r>
      <w:r w:rsidR="0089004A" w:rsidRPr="003636D9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рофсоюзный проект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а</w:t>
      </w:r>
      <w:r w:rsidR="0089004A" w:rsidRPr="003636D9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«Память во имя жизни»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, посвященного</w:t>
      </w:r>
      <w:r w:rsidR="00B34D1F" w:rsidRPr="003636D9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B34D1F" w:rsidRPr="003636D9">
        <w:rPr>
          <w:rFonts w:ascii="Times New Roman" w:hAnsi="Times New Roman" w:cs="Times New Roman"/>
          <w:sz w:val="28"/>
          <w:szCs w:val="28"/>
          <w:lang w:val="ru-RU"/>
        </w:rPr>
        <w:t xml:space="preserve">70 – </w:t>
      </w:r>
      <w:proofErr w:type="spellStart"/>
      <w:r w:rsidR="00B34D1F" w:rsidRPr="003636D9">
        <w:rPr>
          <w:rFonts w:ascii="Times New Roman" w:hAnsi="Times New Roman" w:cs="Times New Roman"/>
          <w:sz w:val="28"/>
          <w:szCs w:val="28"/>
          <w:lang w:val="ru-RU"/>
        </w:rPr>
        <w:t>летию</w:t>
      </w:r>
      <w:proofErr w:type="spellEnd"/>
      <w:r w:rsidR="00B34D1F" w:rsidRPr="003636D9">
        <w:rPr>
          <w:rFonts w:ascii="Times New Roman" w:hAnsi="Times New Roman" w:cs="Times New Roman"/>
          <w:sz w:val="28"/>
          <w:szCs w:val="28"/>
          <w:lang w:val="ru-RU"/>
        </w:rPr>
        <w:t xml:space="preserve"> Победы в Великой Отечественной войне 1941-45 годов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34D1F" w:rsidRPr="003636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636D9" w:rsidRDefault="003636D9" w:rsidP="0060500C">
      <w:pPr>
        <w:pStyle w:val="a4"/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торжественной передаче материалов  п</w:t>
      </w:r>
      <w:r w:rsidRPr="003636D9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рофсоюзн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ого</w:t>
      </w:r>
      <w:r w:rsidRPr="003636D9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проект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а принимали участие педагоги – лауреаты проекта из образовательных организаций Ленинского, Калининского, Дзержинского районов и Центрального округа города Новосибирска, </w:t>
      </w:r>
      <w:r w:rsidR="006843D0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ветераны педагогического труда, профсоюзного движения.</w:t>
      </w:r>
    </w:p>
    <w:p w:rsidR="00096638" w:rsidRDefault="006843D0" w:rsidP="0060500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09663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В мероприятии приняли участие </w:t>
      </w:r>
      <w:r w:rsidRPr="0009663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Светлана Сутягина</w:t>
      </w:r>
      <w:r w:rsidRPr="0009663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председатель Новосибирской областной общественной организации Профсоюза работников народного образования и науки РФ, аппарат обкома, председатели территориальных профсоюзных организаций. </w:t>
      </w:r>
    </w:p>
    <w:p w:rsidR="00096638" w:rsidRPr="00096638" w:rsidRDefault="006843D0" w:rsidP="006050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663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Светлана Геннадьевна</w:t>
      </w:r>
      <w:r w:rsidR="00194666" w:rsidRPr="0009663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, в своем приветствии подчеркнула</w:t>
      </w:r>
      <w:r w:rsidRPr="0009663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194666" w:rsidRPr="0009663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роль профсоюзного проекта в </w:t>
      </w:r>
      <w:r w:rsidR="0009663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мероприятиях, п</w:t>
      </w:r>
      <w:r w:rsidR="00194666" w:rsidRPr="0009663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освященных</w:t>
      </w:r>
      <w:r w:rsidR="00096638" w:rsidRPr="0009663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70</w:t>
      </w:r>
      <w:r w:rsidR="00096638" w:rsidRPr="00096638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="00096638" w:rsidRPr="00096638">
        <w:rPr>
          <w:rFonts w:ascii="Times New Roman" w:hAnsi="Times New Roman" w:cs="Times New Roman"/>
          <w:sz w:val="28"/>
          <w:szCs w:val="28"/>
          <w:lang w:val="ru-RU"/>
        </w:rPr>
        <w:t>летию</w:t>
      </w:r>
      <w:proofErr w:type="spellEnd"/>
      <w:r w:rsidR="00096638" w:rsidRPr="00096638">
        <w:rPr>
          <w:rFonts w:ascii="Times New Roman" w:hAnsi="Times New Roman" w:cs="Times New Roman"/>
          <w:sz w:val="28"/>
          <w:szCs w:val="28"/>
          <w:lang w:val="ru-RU"/>
        </w:rPr>
        <w:t xml:space="preserve"> Победы в Великой Отечественной войне 1941-45 годов,</w:t>
      </w:r>
      <w:r w:rsidR="00096638">
        <w:rPr>
          <w:rFonts w:ascii="Times New Roman" w:hAnsi="Times New Roman" w:cs="Times New Roman"/>
          <w:sz w:val="28"/>
          <w:szCs w:val="28"/>
          <w:lang w:val="ru-RU"/>
        </w:rPr>
        <w:t xml:space="preserve"> отметила, что р</w:t>
      </w:r>
      <w:r w:rsidR="00096638" w:rsidRPr="00096638">
        <w:rPr>
          <w:rFonts w:ascii="Times New Roman" w:hAnsi="Times New Roman" w:cs="Times New Roman"/>
          <w:sz w:val="28"/>
          <w:szCs w:val="28"/>
          <w:lang w:val="ru-RU"/>
        </w:rPr>
        <w:t>аботы, представленные на проект «Память во имя жизни», разные по объему и содержанию, но всех их объединяет искреннее желание увековечить память родного человека, односельчанина, учителя, воевавшего на фронте или трудившегося в тылу.</w:t>
      </w:r>
      <w:r w:rsidR="000966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843D0" w:rsidRPr="003636D9" w:rsidRDefault="006843D0" w:rsidP="003636D9">
      <w:pPr>
        <w:pStyle w:val="a4"/>
        <w:spacing w:after="0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9004A" w:rsidRPr="00152813" w:rsidRDefault="00152813" w:rsidP="00152813">
      <w:pPr>
        <w:pStyle w:val="a4"/>
        <w:spacing w:after="0"/>
        <w:ind w:firstLine="709"/>
        <w:jc w:val="right"/>
        <w:rPr>
          <w:color w:val="0D0D0D" w:themeColor="text1" w:themeTint="F2"/>
          <w:sz w:val="28"/>
          <w:szCs w:val="28"/>
          <w:lang w:val="ru-RU"/>
        </w:rPr>
      </w:pPr>
      <w:r w:rsidRPr="00152813">
        <w:rPr>
          <w:color w:val="0D0D0D" w:themeColor="text1" w:themeTint="F2"/>
          <w:sz w:val="28"/>
          <w:szCs w:val="28"/>
          <w:lang w:val="ru-RU"/>
        </w:rPr>
        <w:t>Полный текст приветствия</w:t>
      </w:r>
      <w:r w:rsidR="00096638" w:rsidRPr="00152813">
        <w:rPr>
          <w:color w:val="0D0D0D" w:themeColor="text1" w:themeTint="F2"/>
          <w:sz w:val="28"/>
          <w:szCs w:val="28"/>
          <w:lang w:val="ru-RU"/>
        </w:rPr>
        <w:t>:</w:t>
      </w:r>
    </w:p>
    <w:p w:rsidR="00B34D1F" w:rsidRPr="00ED5FF3" w:rsidRDefault="00096638" w:rsidP="00A878F0">
      <w:pPr>
        <w:spacing w:after="0" w:line="360" w:lineRule="auto"/>
        <w:ind w:left="-142" w:firstLine="709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«</w:t>
      </w:r>
      <w:r w:rsidR="00B34D1F" w:rsidRPr="00ED5FF3">
        <w:rPr>
          <w:i/>
          <w:sz w:val="28"/>
          <w:szCs w:val="28"/>
          <w:lang w:val="ru-RU"/>
        </w:rPr>
        <w:t>Великая Отечественная война 1941- 45 годов длилась 1418 дней и ночей и явилась величайшим испытанием для советского народа и его Вооруженных Сил. Это была самая тяжелая и самая кровавая война в истории нашей Родины. В ней советский народ, его армия и флот добились всемирно-исторической Победы над агрессором - германским фашизмом и его союзниками. Это был поистине величайший патриотический и интернациональный подвиг.</w:t>
      </w:r>
    </w:p>
    <w:p w:rsidR="00B34D1F" w:rsidRPr="00ED5FF3" w:rsidRDefault="00B34D1F" w:rsidP="00A878F0">
      <w:pPr>
        <w:spacing w:after="0" w:line="360" w:lineRule="auto"/>
        <w:ind w:left="-142" w:firstLine="709"/>
        <w:rPr>
          <w:i/>
          <w:sz w:val="28"/>
          <w:szCs w:val="28"/>
          <w:lang w:val="ru-RU"/>
        </w:rPr>
      </w:pPr>
      <w:r w:rsidRPr="00ED5FF3">
        <w:rPr>
          <w:i/>
          <w:sz w:val="28"/>
          <w:szCs w:val="28"/>
          <w:lang w:val="ru-RU"/>
        </w:rPr>
        <w:t>И чем дальше в прошлое уходят события Великой Отечественной войны, тем полнее и ярче раскрывается величие и значение нашей Победы.</w:t>
      </w:r>
    </w:p>
    <w:p w:rsidR="00B34D1F" w:rsidRPr="00ED5FF3" w:rsidRDefault="00B34D1F" w:rsidP="00A878F0">
      <w:pPr>
        <w:pStyle w:val="western"/>
        <w:spacing w:before="0" w:beforeAutospacing="0" w:after="0" w:afterAutospacing="0" w:line="360" w:lineRule="auto"/>
        <w:ind w:left="-142" w:firstLine="709"/>
        <w:rPr>
          <w:i/>
          <w:sz w:val="28"/>
          <w:szCs w:val="28"/>
          <w:lang w:val="ru-RU"/>
        </w:rPr>
      </w:pPr>
      <w:r w:rsidRPr="00ED5FF3">
        <w:rPr>
          <w:i/>
          <w:sz w:val="28"/>
          <w:szCs w:val="28"/>
          <w:lang w:val="ru-RU"/>
        </w:rPr>
        <w:t>Победа в Великой Отечественной войне - выдающееся событие в жизни нашего народа и его воинов. День Победы - самый светлый и самый радостный праздник. И в то же время, как в песне поется, праздник со слезами на глазах.</w:t>
      </w:r>
    </w:p>
    <w:p w:rsidR="00B34D1F" w:rsidRPr="00ED5FF3" w:rsidRDefault="00B34D1F" w:rsidP="00A878F0">
      <w:pPr>
        <w:pStyle w:val="western"/>
        <w:spacing w:before="0" w:beforeAutospacing="0" w:after="0" w:afterAutospacing="0" w:line="360" w:lineRule="auto"/>
        <w:ind w:left="-142" w:firstLine="709"/>
        <w:rPr>
          <w:i/>
          <w:sz w:val="28"/>
          <w:szCs w:val="28"/>
          <w:lang w:val="ru-RU"/>
        </w:rPr>
      </w:pPr>
      <w:r w:rsidRPr="00ED5FF3">
        <w:rPr>
          <w:i/>
          <w:sz w:val="28"/>
          <w:szCs w:val="28"/>
          <w:lang w:val="ru-RU"/>
        </w:rPr>
        <w:lastRenderedPageBreak/>
        <w:t>Отмечая юбилей Победы, мы чтим незабвенную память миллионов советских людей, отдавших жизнь за свободу и независимость нашего Отечества, за избавление многих стран от угрозы фашистского порабощения. Наш народ, все человечество благодарны им за их героический бессмертный подвиг.</w:t>
      </w:r>
    </w:p>
    <w:p w:rsidR="00B34D1F" w:rsidRPr="00ED5FF3" w:rsidRDefault="00B34D1F" w:rsidP="00A878F0">
      <w:pPr>
        <w:pStyle w:val="western"/>
        <w:spacing w:before="0" w:beforeAutospacing="0" w:after="0" w:afterAutospacing="0" w:line="360" w:lineRule="auto"/>
        <w:ind w:left="-142" w:firstLine="709"/>
        <w:rPr>
          <w:i/>
          <w:sz w:val="28"/>
          <w:szCs w:val="28"/>
          <w:lang w:val="ru-RU"/>
        </w:rPr>
      </w:pPr>
      <w:r w:rsidRPr="00ED5FF3">
        <w:rPr>
          <w:i/>
          <w:sz w:val="28"/>
          <w:szCs w:val="28"/>
          <w:lang w:val="ru-RU"/>
        </w:rPr>
        <w:t xml:space="preserve">В эти юбилейные дни мы воздаем должное ветеранам войны и труда, кто стойко, мужественно и отважно в лихую годину защищал Отечество. Их ратные и трудовые дела внесли весомый вклад в достижение Победы. Они достойны всеобщего внимания и уважения, должной заботы и всяческой поддержки. </w:t>
      </w:r>
    </w:p>
    <w:p w:rsidR="0089004A" w:rsidRPr="00ED5FF3" w:rsidRDefault="00B34D1F" w:rsidP="00A878F0">
      <w:pPr>
        <w:pStyle w:val="western"/>
        <w:spacing w:before="0" w:beforeAutospacing="0" w:after="0" w:afterAutospacing="0" w:line="360" w:lineRule="auto"/>
        <w:ind w:left="-142" w:firstLine="709"/>
        <w:rPr>
          <w:i/>
          <w:sz w:val="28"/>
          <w:szCs w:val="28"/>
          <w:lang w:val="ru-RU"/>
        </w:rPr>
      </w:pPr>
      <w:r w:rsidRPr="00ED5FF3">
        <w:rPr>
          <w:i/>
          <w:sz w:val="28"/>
          <w:szCs w:val="28"/>
          <w:lang w:val="ru-RU"/>
        </w:rPr>
        <w:t>Поэтому областным комитетом Новосибирской областной общественной организации Профсоюза работников народного образования и науки РФ при поддержке Министерства образования, науки и инновационной политики Новосибирской области был подготовлен  и реализован</w:t>
      </w:r>
      <w:r w:rsidR="0089004A" w:rsidRPr="00ED5FF3">
        <w:rPr>
          <w:i/>
          <w:sz w:val="28"/>
          <w:szCs w:val="28"/>
          <w:lang w:val="ru-RU"/>
        </w:rPr>
        <w:t xml:space="preserve"> социальн</w:t>
      </w:r>
      <w:r w:rsidRPr="00ED5FF3">
        <w:rPr>
          <w:i/>
          <w:sz w:val="28"/>
          <w:szCs w:val="28"/>
          <w:lang w:val="ru-RU"/>
        </w:rPr>
        <w:t>ый</w:t>
      </w:r>
      <w:r w:rsidR="0089004A" w:rsidRPr="00ED5FF3">
        <w:rPr>
          <w:i/>
          <w:sz w:val="28"/>
          <w:szCs w:val="28"/>
          <w:lang w:val="ru-RU"/>
        </w:rPr>
        <w:t xml:space="preserve"> проект патриотической направленности «Память во имя жизни». </w:t>
      </w:r>
    </w:p>
    <w:p w:rsidR="0089004A" w:rsidRPr="00ED5FF3" w:rsidRDefault="0089004A" w:rsidP="00A878F0">
      <w:pPr>
        <w:pStyle w:val="a4"/>
        <w:spacing w:after="0" w:line="360" w:lineRule="auto"/>
        <w:ind w:left="-142" w:firstLine="709"/>
        <w:rPr>
          <w:rStyle w:val="a6"/>
          <w:b w:val="0"/>
          <w:i/>
          <w:color w:val="0D0D0D" w:themeColor="text1" w:themeTint="F2"/>
          <w:sz w:val="28"/>
          <w:szCs w:val="28"/>
          <w:lang w:val="ru-RU"/>
        </w:rPr>
      </w:pPr>
      <w:r w:rsidRPr="00ED5FF3">
        <w:rPr>
          <w:i/>
          <w:sz w:val="28"/>
          <w:szCs w:val="28"/>
          <w:bdr w:val="none" w:sz="0" w:space="0" w:color="auto" w:frame="1"/>
          <w:lang w:val="ru-RU"/>
        </w:rPr>
        <w:t>Проект проводился по пяти номинациям: «Фронтовая дружба, боевое братство, трудовой подвиг – символ Победы»;</w:t>
      </w:r>
      <w:r w:rsidRPr="00ED5FF3">
        <w:rPr>
          <w:i/>
          <w:sz w:val="28"/>
          <w:szCs w:val="28"/>
          <w:lang w:val="ru-RU"/>
        </w:rPr>
        <w:t xml:space="preserve"> </w:t>
      </w:r>
      <w:r w:rsidRPr="00ED5FF3">
        <w:rPr>
          <w:bCs/>
          <w:i/>
          <w:sz w:val="28"/>
          <w:szCs w:val="28"/>
          <w:lang w:val="ru-RU"/>
        </w:rPr>
        <w:t>«Как это было</w:t>
      </w:r>
      <w:r w:rsidRPr="00ED5FF3">
        <w:rPr>
          <w:bCs/>
          <w:i/>
          <w:color w:val="000000"/>
          <w:sz w:val="28"/>
          <w:szCs w:val="28"/>
          <w:lang w:val="ru-RU"/>
        </w:rPr>
        <w:t>»;</w:t>
      </w:r>
      <w:r w:rsidRPr="00ED5FF3">
        <w:rPr>
          <w:bCs/>
          <w:i/>
          <w:sz w:val="28"/>
          <w:szCs w:val="28"/>
          <w:lang w:val="ru-RU"/>
        </w:rPr>
        <w:t xml:space="preserve"> «Ветераны»;</w:t>
      </w:r>
      <w:r w:rsidRPr="00ED5FF3">
        <w:rPr>
          <w:i/>
          <w:sz w:val="28"/>
          <w:szCs w:val="28"/>
          <w:lang w:val="ru-RU"/>
        </w:rPr>
        <w:t xml:space="preserve"> </w:t>
      </w:r>
      <w:hyperlink r:id="rId4" w:tooltip="Всероссийской акции " w:history="1">
        <w:r w:rsidRPr="00ED5FF3">
          <w:rPr>
            <w:rStyle w:val="a3"/>
            <w:i/>
            <w:color w:val="0D0D0D" w:themeColor="text1" w:themeTint="F2"/>
            <w:sz w:val="28"/>
            <w:szCs w:val="28"/>
            <w:u w:val="none"/>
            <w:lang w:val="ru-RU"/>
          </w:rPr>
          <w:t xml:space="preserve"> </w:t>
        </w:r>
        <w:r w:rsidRPr="00ED5FF3">
          <w:rPr>
            <w:rStyle w:val="a3"/>
            <w:bCs/>
            <w:i/>
            <w:color w:val="0D0D0D" w:themeColor="text1" w:themeTint="F2"/>
            <w:sz w:val="28"/>
            <w:szCs w:val="28"/>
            <w:u w:val="none"/>
            <w:lang w:val="ru-RU"/>
          </w:rPr>
          <w:t xml:space="preserve"> «Посади дерево за того парня</w:t>
        </w:r>
      </w:hyperlink>
      <w:r w:rsidRPr="00ED5FF3">
        <w:rPr>
          <w:i/>
          <w:color w:val="0D0D0D" w:themeColor="text1" w:themeTint="F2"/>
          <w:sz w:val="28"/>
          <w:szCs w:val="28"/>
          <w:lang w:val="ru-RU"/>
        </w:rPr>
        <w:t>»;</w:t>
      </w:r>
      <w:r w:rsidRPr="00ED5FF3">
        <w:rPr>
          <w:rStyle w:val="a6"/>
          <w:b w:val="0"/>
          <w:i/>
          <w:color w:val="0D0D0D" w:themeColor="text1" w:themeTint="F2"/>
          <w:sz w:val="28"/>
          <w:szCs w:val="28"/>
          <w:lang w:val="ru-RU"/>
        </w:rPr>
        <w:t xml:space="preserve"> «Боевой настрой».</w:t>
      </w:r>
    </w:p>
    <w:p w:rsidR="0089004A" w:rsidRPr="00ED5FF3" w:rsidRDefault="0089004A" w:rsidP="00A878F0">
      <w:pPr>
        <w:pStyle w:val="a4"/>
        <w:spacing w:after="0" w:line="360" w:lineRule="auto"/>
        <w:ind w:left="-142" w:firstLine="709"/>
        <w:rPr>
          <w:i/>
          <w:color w:val="0D0D0D" w:themeColor="text1" w:themeTint="F2"/>
          <w:sz w:val="28"/>
          <w:szCs w:val="28"/>
          <w:lang w:val="ru-RU"/>
        </w:rPr>
      </w:pPr>
      <w:r w:rsidRPr="00ED5FF3">
        <w:rPr>
          <w:rStyle w:val="a6"/>
          <w:b w:val="0"/>
          <w:i/>
          <w:color w:val="0D0D0D" w:themeColor="text1" w:themeTint="F2"/>
          <w:sz w:val="28"/>
          <w:szCs w:val="28"/>
          <w:lang w:val="ru-RU"/>
        </w:rPr>
        <w:t>Подводя итоги проекта, мы с уверенностью констатируем: педагогическое сообщество Новосибирской области приняло активное участие в увековечении памяти тем, кто завоевал Победу на фронте и в тылу!</w:t>
      </w:r>
    </w:p>
    <w:p w:rsidR="0089004A" w:rsidRPr="00ED5FF3" w:rsidRDefault="0089004A" w:rsidP="00A878F0">
      <w:pPr>
        <w:spacing w:after="0" w:line="360" w:lineRule="auto"/>
        <w:ind w:left="-142" w:firstLine="709"/>
        <w:rPr>
          <w:i/>
          <w:color w:val="000000"/>
          <w:sz w:val="28"/>
          <w:szCs w:val="28"/>
          <w:lang w:val="ru-RU"/>
        </w:rPr>
      </w:pPr>
      <w:r w:rsidRPr="00ED5FF3">
        <w:rPr>
          <w:i/>
          <w:sz w:val="28"/>
          <w:szCs w:val="28"/>
          <w:lang w:val="ru-RU"/>
        </w:rPr>
        <w:t xml:space="preserve">В рамках номинации </w:t>
      </w:r>
      <w:r w:rsidRPr="00ED5FF3">
        <w:rPr>
          <w:i/>
          <w:sz w:val="28"/>
          <w:szCs w:val="28"/>
          <w:bdr w:val="none" w:sz="0" w:space="0" w:color="auto" w:frame="1"/>
          <w:lang w:val="ru-RU"/>
        </w:rPr>
        <w:t>«Фронтовая дружба, боевое братство, трудовой подвиг – символ Победы» приняли участие 35 первичных и территориальных (местных) профсоюзных организаций. Ч</w:t>
      </w:r>
      <w:r w:rsidRPr="00ED5FF3">
        <w:rPr>
          <w:i/>
          <w:sz w:val="28"/>
          <w:szCs w:val="28"/>
          <w:lang w:val="ru-RU"/>
        </w:rPr>
        <w:t>лены профсоюзных организаций оказали помощь в приведении в порядок памятников и монументов Славы воинам, погибшим в годы войны, подготовили альбом - летопись памятников, обелисков, мемориалов, расположенных на территории Новосибирской области.</w:t>
      </w:r>
      <w:r w:rsidRPr="00ED5FF3">
        <w:rPr>
          <w:i/>
          <w:color w:val="000000"/>
          <w:sz w:val="28"/>
          <w:szCs w:val="28"/>
          <w:lang w:val="ru-RU"/>
        </w:rPr>
        <w:t xml:space="preserve"> Подготовили и направили в обком Профсоюза рассказы,  статьи, фотографии, </w:t>
      </w:r>
      <w:r w:rsidRPr="00ED5FF3">
        <w:rPr>
          <w:i/>
          <w:color w:val="000000"/>
          <w:sz w:val="28"/>
          <w:szCs w:val="28"/>
          <w:lang w:val="ru-RU"/>
        </w:rPr>
        <w:lastRenderedPageBreak/>
        <w:t xml:space="preserve">отображающие историю создания </w:t>
      </w:r>
      <w:r w:rsidRPr="00ED5FF3">
        <w:rPr>
          <w:i/>
          <w:sz w:val="28"/>
          <w:szCs w:val="28"/>
          <w:lang w:val="ru-RU"/>
        </w:rPr>
        <w:t>памятников и монументов Славы воинам, погибшим в годы войны</w:t>
      </w:r>
      <w:r w:rsidRPr="00ED5FF3">
        <w:rPr>
          <w:i/>
          <w:color w:val="000000"/>
          <w:sz w:val="28"/>
          <w:szCs w:val="28"/>
          <w:lang w:val="ru-RU"/>
        </w:rPr>
        <w:t>, расположенных на территории Новосибирской области.</w:t>
      </w:r>
    </w:p>
    <w:p w:rsidR="0089004A" w:rsidRPr="00ED5FF3" w:rsidRDefault="0089004A" w:rsidP="00A878F0">
      <w:pPr>
        <w:spacing w:after="0" w:line="360" w:lineRule="auto"/>
        <w:ind w:left="-142" w:firstLine="709"/>
        <w:rPr>
          <w:i/>
          <w:sz w:val="28"/>
          <w:szCs w:val="28"/>
          <w:lang w:val="ru-RU"/>
        </w:rPr>
      </w:pPr>
      <w:r w:rsidRPr="00ED5FF3">
        <w:rPr>
          <w:i/>
          <w:color w:val="000000"/>
          <w:sz w:val="28"/>
          <w:szCs w:val="28"/>
          <w:lang w:val="ru-RU"/>
        </w:rPr>
        <w:t xml:space="preserve">Активное участие в номинации </w:t>
      </w:r>
      <w:r w:rsidRPr="00ED5FF3">
        <w:rPr>
          <w:i/>
          <w:sz w:val="28"/>
          <w:szCs w:val="28"/>
          <w:bdr w:val="none" w:sz="0" w:space="0" w:color="auto" w:frame="1"/>
          <w:lang w:val="ru-RU"/>
        </w:rPr>
        <w:t xml:space="preserve">«Фронтовая дружба, боевое братство, трудовой подвиг – символ Победы» </w:t>
      </w:r>
      <w:r w:rsidRPr="00ED5FF3">
        <w:rPr>
          <w:i/>
          <w:color w:val="000000"/>
          <w:sz w:val="28"/>
          <w:szCs w:val="28"/>
          <w:lang w:val="ru-RU"/>
        </w:rPr>
        <w:t xml:space="preserve">приняли профсоюзные организации Венгеровского, Куйбышевского, </w:t>
      </w:r>
      <w:proofErr w:type="spellStart"/>
      <w:r w:rsidRPr="00ED5FF3">
        <w:rPr>
          <w:i/>
          <w:color w:val="000000"/>
          <w:sz w:val="28"/>
          <w:szCs w:val="28"/>
          <w:lang w:val="ru-RU"/>
        </w:rPr>
        <w:t>Чановского</w:t>
      </w:r>
      <w:proofErr w:type="spellEnd"/>
      <w:r w:rsidRPr="00ED5FF3">
        <w:rPr>
          <w:i/>
          <w:color w:val="000000"/>
          <w:sz w:val="28"/>
          <w:szCs w:val="28"/>
          <w:lang w:val="ru-RU"/>
        </w:rPr>
        <w:t xml:space="preserve"> районов, первичная проф</w:t>
      </w:r>
      <w:r w:rsidR="00AB29A8" w:rsidRPr="00ED5FF3">
        <w:rPr>
          <w:i/>
          <w:color w:val="000000"/>
          <w:sz w:val="28"/>
          <w:szCs w:val="28"/>
          <w:lang w:val="ru-RU"/>
        </w:rPr>
        <w:t>союзная организация школы</w:t>
      </w:r>
      <w:r w:rsidRPr="00ED5FF3">
        <w:rPr>
          <w:i/>
          <w:color w:val="000000"/>
          <w:sz w:val="28"/>
          <w:szCs w:val="28"/>
          <w:lang w:val="ru-RU"/>
        </w:rPr>
        <w:t xml:space="preserve"> №1 </w:t>
      </w:r>
      <w:proofErr w:type="spellStart"/>
      <w:r w:rsidRPr="00ED5FF3">
        <w:rPr>
          <w:i/>
          <w:color w:val="000000"/>
          <w:sz w:val="28"/>
          <w:szCs w:val="28"/>
          <w:lang w:val="ru-RU"/>
        </w:rPr>
        <w:t>Барабинского</w:t>
      </w:r>
      <w:proofErr w:type="spellEnd"/>
      <w:r w:rsidRPr="00ED5FF3">
        <w:rPr>
          <w:i/>
          <w:color w:val="000000"/>
          <w:sz w:val="28"/>
          <w:szCs w:val="28"/>
          <w:lang w:val="ru-RU"/>
        </w:rPr>
        <w:t xml:space="preserve"> района, описав историю создания мемориального комплекса, погибшим </w:t>
      </w:r>
      <w:proofErr w:type="spellStart"/>
      <w:r w:rsidRPr="00ED5FF3">
        <w:rPr>
          <w:i/>
          <w:color w:val="000000"/>
          <w:sz w:val="28"/>
          <w:szCs w:val="28"/>
          <w:lang w:val="ru-RU"/>
        </w:rPr>
        <w:t>деповчанам</w:t>
      </w:r>
      <w:proofErr w:type="spellEnd"/>
      <w:r w:rsidRPr="00ED5FF3">
        <w:rPr>
          <w:i/>
          <w:color w:val="000000"/>
          <w:sz w:val="28"/>
          <w:szCs w:val="28"/>
          <w:lang w:val="ru-RU"/>
        </w:rPr>
        <w:t xml:space="preserve"> в годы Великой Отечественной войны (1941-1945); </w:t>
      </w:r>
      <w:r w:rsidR="00AB29A8" w:rsidRPr="00ED5FF3">
        <w:rPr>
          <w:i/>
          <w:color w:val="000000"/>
          <w:sz w:val="28"/>
          <w:szCs w:val="28"/>
          <w:lang w:val="ru-RU"/>
        </w:rPr>
        <w:t xml:space="preserve">первичная профсоюзная </w:t>
      </w:r>
      <w:proofErr w:type="spellStart"/>
      <w:r w:rsidR="00AB29A8" w:rsidRPr="00ED5FF3">
        <w:rPr>
          <w:i/>
          <w:color w:val="000000"/>
          <w:sz w:val="28"/>
          <w:szCs w:val="28"/>
          <w:lang w:val="ru-RU"/>
        </w:rPr>
        <w:t>организаци</w:t>
      </w:r>
      <w:proofErr w:type="spellEnd"/>
      <w:r w:rsidRPr="00ED5FF3">
        <w:rPr>
          <w:i/>
          <w:color w:val="000000"/>
          <w:sz w:val="28"/>
          <w:szCs w:val="28"/>
          <w:lang w:val="ru-RU"/>
        </w:rPr>
        <w:t xml:space="preserve"> школы</w:t>
      </w:r>
      <w:r w:rsidRPr="00ED5FF3">
        <w:rPr>
          <w:i/>
          <w:sz w:val="28"/>
          <w:szCs w:val="28"/>
          <w:lang w:val="ru-RU"/>
        </w:rPr>
        <w:t xml:space="preserve"> села </w:t>
      </w:r>
      <w:proofErr w:type="spellStart"/>
      <w:r w:rsidRPr="00ED5FF3">
        <w:rPr>
          <w:i/>
          <w:sz w:val="28"/>
          <w:szCs w:val="28"/>
          <w:lang w:val="ru-RU"/>
        </w:rPr>
        <w:t>Чернокурья</w:t>
      </w:r>
      <w:proofErr w:type="spellEnd"/>
      <w:r w:rsidRPr="00ED5FF3">
        <w:rPr>
          <w:i/>
          <w:sz w:val="28"/>
          <w:szCs w:val="28"/>
          <w:lang w:val="ru-RU"/>
        </w:rPr>
        <w:t xml:space="preserve"> Карасукского района</w:t>
      </w:r>
      <w:bookmarkStart w:id="0" w:name="_GoBack"/>
      <w:bookmarkEnd w:id="0"/>
      <w:r w:rsidRPr="00ED5FF3">
        <w:rPr>
          <w:i/>
          <w:sz w:val="28"/>
          <w:szCs w:val="28"/>
          <w:lang w:val="ru-RU"/>
        </w:rPr>
        <w:t xml:space="preserve">, </w:t>
      </w:r>
      <w:r w:rsidR="00AB29A8" w:rsidRPr="00ED5FF3">
        <w:rPr>
          <w:i/>
          <w:sz w:val="28"/>
          <w:szCs w:val="28"/>
          <w:lang w:val="ru-RU"/>
        </w:rPr>
        <w:t>прописав</w:t>
      </w:r>
      <w:r w:rsidRPr="00ED5FF3">
        <w:rPr>
          <w:i/>
          <w:sz w:val="28"/>
          <w:szCs w:val="28"/>
          <w:lang w:val="ru-RU"/>
        </w:rPr>
        <w:t xml:space="preserve"> историю памятника воинам-односельчанам, погибшим в годы Великой Отечественной войны;</w:t>
      </w:r>
      <w:r w:rsidRPr="00ED5FF3">
        <w:rPr>
          <w:b/>
          <w:i/>
          <w:sz w:val="28"/>
          <w:szCs w:val="28"/>
          <w:lang w:val="ru-RU"/>
        </w:rPr>
        <w:t xml:space="preserve"> </w:t>
      </w:r>
      <w:r w:rsidR="00AB29A8" w:rsidRPr="00ED5FF3">
        <w:rPr>
          <w:i/>
          <w:color w:val="000000"/>
          <w:sz w:val="28"/>
          <w:szCs w:val="28"/>
          <w:lang w:val="ru-RU"/>
        </w:rPr>
        <w:t>первичная профсоюзная организация</w:t>
      </w:r>
      <w:r w:rsidRPr="00ED5FF3">
        <w:rPr>
          <w:i/>
          <w:sz w:val="28"/>
          <w:szCs w:val="28"/>
          <w:lang w:val="ru-RU"/>
        </w:rPr>
        <w:t xml:space="preserve"> </w:t>
      </w:r>
      <w:proofErr w:type="spellStart"/>
      <w:r w:rsidRPr="00ED5FF3">
        <w:rPr>
          <w:i/>
          <w:sz w:val="28"/>
          <w:szCs w:val="28"/>
          <w:lang w:val="ru-RU"/>
        </w:rPr>
        <w:t>Ирбизинской</w:t>
      </w:r>
      <w:proofErr w:type="spellEnd"/>
      <w:r w:rsidRPr="00ED5FF3">
        <w:rPr>
          <w:i/>
          <w:sz w:val="28"/>
          <w:szCs w:val="28"/>
          <w:lang w:val="ru-RU"/>
        </w:rPr>
        <w:t xml:space="preserve"> </w:t>
      </w:r>
      <w:r w:rsidR="00AB29A8" w:rsidRPr="00ED5FF3">
        <w:rPr>
          <w:i/>
          <w:sz w:val="28"/>
          <w:szCs w:val="28"/>
          <w:lang w:val="ru-RU"/>
        </w:rPr>
        <w:t>школы</w:t>
      </w:r>
      <w:r w:rsidRPr="00ED5FF3">
        <w:rPr>
          <w:i/>
          <w:sz w:val="28"/>
          <w:szCs w:val="28"/>
          <w:lang w:val="ru-RU"/>
        </w:rPr>
        <w:t xml:space="preserve"> Карасукского района, сохранив материал о памятнике «Воину – освободителю»; </w:t>
      </w:r>
      <w:r w:rsidR="00AB29A8" w:rsidRPr="00ED5FF3">
        <w:rPr>
          <w:i/>
          <w:color w:val="000000"/>
          <w:sz w:val="28"/>
          <w:szCs w:val="28"/>
          <w:lang w:val="ru-RU"/>
        </w:rPr>
        <w:t xml:space="preserve">первичная профсоюзная организация </w:t>
      </w:r>
      <w:proofErr w:type="spellStart"/>
      <w:r w:rsidRPr="00ED5FF3">
        <w:rPr>
          <w:i/>
          <w:sz w:val="28"/>
          <w:szCs w:val="28"/>
          <w:lang w:val="ru-RU"/>
        </w:rPr>
        <w:t>Веселокутской</w:t>
      </w:r>
      <w:proofErr w:type="spellEnd"/>
      <w:r w:rsidRPr="00ED5FF3">
        <w:rPr>
          <w:i/>
          <w:sz w:val="28"/>
          <w:szCs w:val="28"/>
          <w:lang w:val="ru-RU"/>
        </w:rPr>
        <w:t xml:space="preserve"> основной общеобразовательной школы </w:t>
      </w:r>
      <w:proofErr w:type="spellStart"/>
      <w:r w:rsidRPr="00ED5FF3">
        <w:rPr>
          <w:i/>
          <w:sz w:val="28"/>
          <w:szCs w:val="28"/>
          <w:lang w:val="ru-RU"/>
        </w:rPr>
        <w:t>Купинского</w:t>
      </w:r>
      <w:proofErr w:type="spellEnd"/>
      <w:r w:rsidRPr="00ED5FF3">
        <w:rPr>
          <w:i/>
          <w:sz w:val="28"/>
          <w:szCs w:val="28"/>
          <w:lang w:val="ru-RU"/>
        </w:rPr>
        <w:t xml:space="preserve"> района, с теплотой восстановив историю обелиска и многие другие.</w:t>
      </w:r>
    </w:p>
    <w:p w:rsidR="0089004A" w:rsidRPr="00ED5FF3" w:rsidRDefault="0089004A" w:rsidP="00A878F0">
      <w:pPr>
        <w:spacing w:after="0" w:line="360" w:lineRule="auto"/>
        <w:ind w:left="-142" w:firstLine="709"/>
        <w:rPr>
          <w:i/>
          <w:color w:val="000000"/>
          <w:sz w:val="28"/>
          <w:szCs w:val="28"/>
          <w:lang w:val="ru-RU"/>
        </w:rPr>
      </w:pPr>
      <w:r w:rsidRPr="00ED5FF3">
        <w:rPr>
          <w:bCs/>
          <w:i/>
          <w:sz w:val="28"/>
          <w:szCs w:val="28"/>
          <w:lang w:val="ru-RU"/>
        </w:rPr>
        <w:t>В номинациях проекта «Как это было</w:t>
      </w:r>
      <w:r w:rsidRPr="00ED5FF3">
        <w:rPr>
          <w:bCs/>
          <w:i/>
          <w:color w:val="000000"/>
          <w:sz w:val="28"/>
          <w:szCs w:val="28"/>
          <w:lang w:val="ru-RU"/>
        </w:rPr>
        <w:t>», «Ветераны» приняли участие 37 территориальных (местных) профсоюзных организаций, 335  первичных профсоюзных организаций. О</w:t>
      </w:r>
      <w:r w:rsidRPr="00ED5FF3">
        <w:rPr>
          <w:i/>
          <w:color w:val="000000"/>
          <w:sz w:val="28"/>
          <w:szCs w:val="28"/>
          <w:lang w:val="ru-RU"/>
        </w:rPr>
        <w:t>черки, рассказы, эссе о событиях Великой Отечественной войны с участием родных, земляков - жителей села, района, города, о жизни и самоотверженном труде в советском тылу, воспоминания о фронтовых друзьях; о солдатской дружбе подготовлены педагогическими работниками с душевной теплотой, эмоциональным авторским отношением к изложению событий</w:t>
      </w:r>
      <w:r w:rsidRPr="00ED5FF3">
        <w:rPr>
          <w:i/>
          <w:color w:val="000000"/>
          <w:sz w:val="26"/>
          <w:szCs w:val="26"/>
          <w:lang w:val="ru-RU"/>
        </w:rPr>
        <w:t>.</w:t>
      </w:r>
    </w:p>
    <w:p w:rsidR="0089004A" w:rsidRPr="00ED5FF3" w:rsidRDefault="0089004A" w:rsidP="00A878F0">
      <w:pPr>
        <w:spacing w:after="0" w:line="360" w:lineRule="auto"/>
        <w:ind w:left="-142" w:firstLine="709"/>
        <w:rPr>
          <w:i/>
          <w:color w:val="0D0D0D" w:themeColor="text1" w:themeTint="F2"/>
          <w:sz w:val="28"/>
          <w:szCs w:val="28"/>
          <w:lang w:val="ru-RU"/>
        </w:rPr>
      </w:pPr>
      <w:r w:rsidRPr="00ED5FF3">
        <w:rPr>
          <w:i/>
          <w:sz w:val="28"/>
          <w:szCs w:val="28"/>
          <w:lang w:val="ru-RU"/>
        </w:rPr>
        <w:t xml:space="preserve">Активное участие члены 27 первичных профсоюзных организаций приняли во </w:t>
      </w:r>
      <w:hyperlink r:id="rId5" w:tooltip="Всероссийской акции " w:history="1">
        <w:r w:rsidRPr="00ED5FF3">
          <w:rPr>
            <w:rStyle w:val="a3"/>
            <w:bCs/>
            <w:i/>
            <w:sz w:val="28"/>
            <w:szCs w:val="28"/>
            <w:lang w:val="ru-RU"/>
          </w:rPr>
          <w:t>Всероссийской акции «Посади дерево за того парня</w:t>
        </w:r>
      </w:hyperlink>
      <w:r w:rsidRPr="00ED5FF3">
        <w:rPr>
          <w:i/>
          <w:sz w:val="28"/>
          <w:szCs w:val="28"/>
          <w:lang w:val="ru-RU"/>
        </w:rPr>
        <w:t xml:space="preserve">». Среди активных участников акции необходимо отметить профсоюзные организации </w:t>
      </w:r>
      <w:proofErr w:type="spellStart"/>
      <w:r w:rsidRPr="00ED5FF3">
        <w:rPr>
          <w:i/>
          <w:sz w:val="28"/>
          <w:szCs w:val="28"/>
          <w:lang w:val="ru-RU"/>
        </w:rPr>
        <w:t>Чановского</w:t>
      </w:r>
      <w:proofErr w:type="spellEnd"/>
      <w:r w:rsidRPr="00ED5FF3">
        <w:rPr>
          <w:i/>
          <w:sz w:val="28"/>
          <w:szCs w:val="28"/>
          <w:lang w:val="ru-RU"/>
        </w:rPr>
        <w:t xml:space="preserve">, Венгеровского, </w:t>
      </w:r>
      <w:proofErr w:type="spellStart"/>
      <w:r w:rsidRPr="00ED5FF3">
        <w:rPr>
          <w:i/>
          <w:sz w:val="28"/>
          <w:szCs w:val="28"/>
          <w:lang w:val="ru-RU"/>
        </w:rPr>
        <w:t>Усть</w:t>
      </w:r>
      <w:proofErr w:type="spellEnd"/>
      <w:r w:rsidRPr="00ED5FF3">
        <w:rPr>
          <w:i/>
          <w:sz w:val="28"/>
          <w:szCs w:val="28"/>
          <w:lang w:val="ru-RU"/>
        </w:rPr>
        <w:t xml:space="preserve"> - Тарского, Татарского, </w:t>
      </w:r>
      <w:proofErr w:type="spellStart"/>
      <w:r w:rsidRPr="00ED5FF3">
        <w:rPr>
          <w:i/>
          <w:sz w:val="28"/>
          <w:szCs w:val="28"/>
          <w:lang w:val="ru-RU"/>
        </w:rPr>
        <w:t>Кочковского</w:t>
      </w:r>
      <w:proofErr w:type="spellEnd"/>
      <w:r w:rsidRPr="00ED5FF3">
        <w:rPr>
          <w:i/>
          <w:sz w:val="28"/>
          <w:szCs w:val="28"/>
          <w:lang w:val="ru-RU"/>
        </w:rPr>
        <w:t xml:space="preserve">, Карасукского, </w:t>
      </w:r>
      <w:proofErr w:type="spellStart"/>
      <w:r w:rsidRPr="00ED5FF3">
        <w:rPr>
          <w:i/>
          <w:sz w:val="28"/>
          <w:szCs w:val="28"/>
          <w:lang w:val="ru-RU"/>
        </w:rPr>
        <w:t>Купинского</w:t>
      </w:r>
      <w:proofErr w:type="spellEnd"/>
      <w:r w:rsidRPr="00ED5FF3">
        <w:rPr>
          <w:i/>
          <w:sz w:val="28"/>
          <w:szCs w:val="28"/>
          <w:lang w:val="ru-RU"/>
        </w:rPr>
        <w:t xml:space="preserve">, Чистоозерного, </w:t>
      </w:r>
      <w:r w:rsidRPr="00ED5FF3">
        <w:rPr>
          <w:i/>
          <w:color w:val="0D0D0D" w:themeColor="text1" w:themeTint="F2"/>
          <w:sz w:val="28"/>
          <w:szCs w:val="28"/>
          <w:lang w:val="ru-RU"/>
        </w:rPr>
        <w:t>Убинского, Ленинского и других районов.</w:t>
      </w:r>
    </w:p>
    <w:p w:rsidR="0089004A" w:rsidRPr="00ED5FF3" w:rsidRDefault="0089004A" w:rsidP="00A878F0">
      <w:pPr>
        <w:spacing w:after="0" w:line="360" w:lineRule="auto"/>
        <w:ind w:left="-142" w:firstLine="709"/>
        <w:rPr>
          <w:i/>
          <w:sz w:val="28"/>
          <w:szCs w:val="28"/>
          <w:lang w:val="ru-RU"/>
        </w:rPr>
      </w:pPr>
      <w:r w:rsidRPr="00ED5FF3">
        <w:rPr>
          <w:i/>
          <w:color w:val="0D0D0D" w:themeColor="text1" w:themeTint="F2"/>
          <w:sz w:val="28"/>
          <w:szCs w:val="28"/>
          <w:lang w:val="ru-RU"/>
        </w:rPr>
        <w:lastRenderedPageBreak/>
        <w:t xml:space="preserve">В номинации проекта </w:t>
      </w:r>
      <w:r w:rsidRPr="00ED5FF3">
        <w:rPr>
          <w:rStyle w:val="a6"/>
          <w:b w:val="0"/>
          <w:i/>
          <w:color w:val="0D0D0D" w:themeColor="text1" w:themeTint="F2"/>
          <w:sz w:val="28"/>
          <w:szCs w:val="28"/>
          <w:lang w:val="ru-RU"/>
        </w:rPr>
        <w:t>«Боевой настрой» приняли участие 33 первичных профсоюзных организации. В</w:t>
      </w:r>
      <w:r w:rsidRPr="00ED5FF3">
        <w:rPr>
          <w:i/>
          <w:sz w:val="28"/>
          <w:szCs w:val="28"/>
          <w:lang w:val="ru-RU"/>
        </w:rPr>
        <w:t xml:space="preserve"> профсоюзной газете, профсоюзном уголке,  на  сайте профсоюзной организации профсоюзные лидеры размещали  </w:t>
      </w:r>
      <w:proofErr w:type="spellStart"/>
      <w:r w:rsidRPr="00ED5FF3">
        <w:rPr>
          <w:i/>
          <w:sz w:val="28"/>
          <w:szCs w:val="28"/>
          <w:lang w:val="ru-RU"/>
        </w:rPr>
        <w:t>фотоинформацию</w:t>
      </w:r>
      <w:proofErr w:type="spellEnd"/>
      <w:r w:rsidRPr="00ED5FF3">
        <w:rPr>
          <w:i/>
          <w:sz w:val="28"/>
          <w:szCs w:val="28"/>
          <w:lang w:val="ru-RU"/>
        </w:rPr>
        <w:t xml:space="preserve"> и информацию об участниках войны, ветеранах тыла, событиях военного и послевоенного периода, тем самым отдавали дань уважения людям, завоевавшим Победу,  формировали чувства патриотизма, гордости за страну  у педагогов, обучающихся, широких слоев общественности.</w:t>
      </w:r>
      <w:r w:rsidR="00AB29A8" w:rsidRPr="00ED5FF3">
        <w:rPr>
          <w:i/>
          <w:sz w:val="28"/>
          <w:szCs w:val="28"/>
          <w:lang w:val="ru-RU"/>
        </w:rPr>
        <w:t xml:space="preserve"> </w:t>
      </w:r>
      <w:r w:rsidRPr="00ED5FF3">
        <w:rPr>
          <w:i/>
          <w:sz w:val="28"/>
          <w:szCs w:val="28"/>
          <w:lang w:val="ru-RU"/>
        </w:rPr>
        <w:t>В обком были представлены фотоматериалы газет и профсоюзных уголков, электронные варианты средств массовой агитации, альбомов, презентаций.</w:t>
      </w:r>
    </w:p>
    <w:p w:rsidR="0089004A" w:rsidRPr="00ED5FF3" w:rsidRDefault="0089004A" w:rsidP="00A878F0">
      <w:pPr>
        <w:spacing w:after="0" w:line="360" w:lineRule="auto"/>
        <w:ind w:left="-142" w:firstLine="709"/>
        <w:rPr>
          <w:i/>
          <w:sz w:val="28"/>
          <w:szCs w:val="28"/>
          <w:lang w:val="ru-RU"/>
        </w:rPr>
      </w:pPr>
      <w:r w:rsidRPr="00ED5FF3">
        <w:rPr>
          <w:i/>
          <w:sz w:val="28"/>
          <w:szCs w:val="28"/>
          <w:lang w:val="ru-RU"/>
        </w:rPr>
        <w:t xml:space="preserve">В целом, в </w:t>
      </w:r>
      <w:r w:rsidRPr="00ED5FF3">
        <w:rPr>
          <w:i/>
          <w:color w:val="000000"/>
          <w:sz w:val="28"/>
          <w:szCs w:val="28"/>
          <w:lang w:val="ru-RU"/>
        </w:rPr>
        <w:t>профсоюзном проекте «Память во имя жизни»</w:t>
      </w:r>
      <w:r w:rsidRPr="00ED5FF3">
        <w:rPr>
          <w:i/>
          <w:sz w:val="28"/>
          <w:szCs w:val="28"/>
          <w:lang w:val="ru-RU"/>
        </w:rPr>
        <w:t xml:space="preserve"> приняли участие </w:t>
      </w:r>
      <w:r w:rsidRPr="00ED5FF3">
        <w:rPr>
          <w:b/>
          <w:i/>
          <w:sz w:val="28"/>
          <w:szCs w:val="28"/>
          <w:lang w:val="ru-RU"/>
        </w:rPr>
        <w:t xml:space="preserve">37 </w:t>
      </w:r>
      <w:r w:rsidRPr="00ED5FF3">
        <w:rPr>
          <w:i/>
          <w:sz w:val="28"/>
          <w:szCs w:val="28"/>
          <w:lang w:val="ru-RU"/>
        </w:rPr>
        <w:t xml:space="preserve">территориальных и </w:t>
      </w:r>
      <w:r w:rsidRPr="00ED5FF3">
        <w:rPr>
          <w:b/>
          <w:i/>
          <w:sz w:val="28"/>
          <w:szCs w:val="28"/>
          <w:lang w:val="ru-RU"/>
        </w:rPr>
        <w:t>335</w:t>
      </w:r>
      <w:r w:rsidRPr="00ED5FF3">
        <w:rPr>
          <w:i/>
          <w:sz w:val="28"/>
          <w:szCs w:val="28"/>
          <w:lang w:val="ru-RU"/>
        </w:rPr>
        <w:t xml:space="preserve"> первичных профсоюзных организаций, </w:t>
      </w:r>
      <w:r w:rsidRPr="00ED5FF3">
        <w:rPr>
          <w:b/>
          <w:i/>
          <w:sz w:val="28"/>
          <w:szCs w:val="28"/>
          <w:lang w:val="ru-RU"/>
        </w:rPr>
        <w:t xml:space="preserve">462 </w:t>
      </w:r>
      <w:r w:rsidRPr="00ED5FF3">
        <w:rPr>
          <w:i/>
          <w:sz w:val="28"/>
          <w:szCs w:val="28"/>
          <w:lang w:val="ru-RU"/>
        </w:rPr>
        <w:t xml:space="preserve">члена профсоюза. Среди участников проекта </w:t>
      </w:r>
      <w:r w:rsidRPr="00ED5FF3">
        <w:rPr>
          <w:b/>
          <w:i/>
          <w:sz w:val="28"/>
          <w:szCs w:val="28"/>
          <w:lang w:val="ru-RU"/>
        </w:rPr>
        <w:t>105</w:t>
      </w:r>
      <w:r w:rsidRPr="00ED5FF3">
        <w:rPr>
          <w:i/>
          <w:sz w:val="28"/>
          <w:szCs w:val="28"/>
          <w:lang w:val="ru-RU"/>
        </w:rPr>
        <w:t xml:space="preserve"> председателей ППО и 5 председателей Т(М)ПО; </w:t>
      </w:r>
      <w:r w:rsidRPr="00ED5FF3">
        <w:rPr>
          <w:b/>
          <w:i/>
          <w:sz w:val="28"/>
          <w:szCs w:val="28"/>
          <w:lang w:val="ru-RU"/>
        </w:rPr>
        <w:t>27</w:t>
      </w:r>
      <w:r w:rsidRPr="00ED5FF3">
        <w:rPr>
          <w:i/>
          <w:sz w:val="28"/>
          <w:szCs w:val="28"/>
          <w:lang w:val="ru-RU"/>
        </w:rPr>
        <w:t xml:space="preserve"> директоров, заместителей директоров школ и заведующих детских садов; специалисты управлений образования администрации районов, учителя истории, русского языка и литературы, географии, информатики, физической культуры, биологии, химии, немецкого языка, начальных классов, социальные педагоги, руководители музеев, воспитатели.</w:t>
      </w:r>
    </w:p>
    <w:p w:rsidR="0089004A" w:rsidRPr="00ED5FF3" w:rsidRDefault="0089004A" w:rsidP="00A878F0">
      <w:pPr>
        <w:spacing w:after="0" w:line="360" w:lineRule="auto"/>
        <w:ind w:left="-142" w:firstLine="709"/>
        <w:rPr>
          <w:i/>
          <w:sz w:val="28"/>
          <w:szCs w:val="28"/>
          <w:lang w:val="ru-RU"/>
        </w:rPr>
      </w:pPr>
      <w:r w:rsidRPr="00ED5FF3">
        <w:rPr>
          <w:i/>
          <w:sz w:val="28"/>
          <w:szCs w:val="28"/>
          <w:lang w:val="ru-RU"/>
        </w:rPr>
        <w:t xml:space="preserve">Большое число работ по номинациям проекта представили территориальные (местные) профсоюзные организации Карасукского (58 работ); </w:t>
      </w:r>
      <w:proofErr w:type="spellStart"/>
      <w:r w:rsidRPr="00ED5FF3">
        <w:rPr>
          <w:i/>
          <w:sz w:val="28"/>
          <w:szCs w:val="28"/>
          <w:lang w:val="ru-RU"/>
        </w:rPr>
        <w:t>Купинского</w:t>
      </w:r>
      <w:proofErr w:type="spellEnd"/>
      <w:r w:rsidRPr="00ED5FF3">
        <w:rPr>
          <w:i/>
          <w:sz w:val="28"/>
          <w:szCs w:val="28"/>
          <w:lang w:val="ru-RU"/>
        </w:rPr>
        <w:t xml:space="preserve"> (34); </w:t>
      </w:r>
      <w:proofErr w:type="spellStart"/>
      <w:r w:rsidRPr="00ED5FF3">
        <w:rPr>
          <w:i/>
          <w:sz w:val="28"/>
          <w:szCs w:val="28"/>
          <w:lang w:val="ru-RU"/>
        </w:rPr>
        <w:t>Чановского</w:t>
      </w:r>
      <w:proofErr w:type="spellEnd"/>
      <w:r w:rsidRPr="00ED5FF3">
        <w:rPr>
          <w:i/>
          <w:sz w:val="28"/>
          <w:szCs w:val="28"/>
          <w:lang w:val="ru-RU"/>
        </w:rPr>
        <w:t xml:space="preserve"> (36), Ленинского (21); Татарского (20); Чистоозерного (15); Дзержинского (14), </w:t>
      </w:r>
      <w:proofErr w:type="spellStart"/>
      <w:r w:rsidRPr="00ED5FF3">
        <w:rPr>
          <w:i/>
          <w:sz w:val="28"/>
          <w:szCs w:val="28"/>
          <w:lang w:val="ru-RU"/>
        </w:rPr>
        <w:t>Доволенского</w:t>
      </w:r>
      <w:proofErr w:type="spellEnd"/>
      <w:r w:rsidRPr="00ED5FF3">
        <w:rPr>
          <w:i/>
          <w:sz w:val="28"/>
          <w:szCs w:val="28"/>
          <w:lang w:val="ru-RU"/>
        </w:rPr>
        <w:t xml:space="preserve"> (13) районов. Не приняли участие в проекте Т(М)ПО Ордынского, Северного, </w:t>
      </w:r>
      <w:proofErr w:type="spellStart"/>
      <w:r w:rsidRPr="00ED5FF3">
        <w:rPr>
          <w:i/>
          <w:sz w:val="28"/>
          <w:szCs w:val="28"/>
          <w:lang w:val="ru-RU"/>
        </w:rPr>
        <w:t>Черепановского</w:t>
      </w:r>
      <w:proofErr w:type="spellEnd"/>
      <w:r w:rsidRPr="00ED5FF3">
        <w:rPr>
          <w:i/>
          <w:sz w:val="28"/>
          <w:szCs w:val="28"/>
          <w:lang w:val="ru-RU"/>
        </w:rPr>
        <w:t>,  Первомайского районов и г. Бердска.</w:t>
      </w:r>
    </w:p>
    <w:p w:rsidR="0089004A" w:rsidRPr="00ED5FF3" w:rsidRDefault="0089004A" w:rsidP="00A878F0">
      <w:pPr>
        <w:spacing w:after="0" w:line="360" w:lineRule="auto"/>
        <w:ind w:left="-142" w:firstLine="709"/>
        <w:rPr>
          <w:i/>
          <w:sz w:val="28"/>
          <w:szCs w:val="28"/>
          <w:lang w:val="ru-RU"/>
        </w:rPr>
      </w:pPr>
      <w:r w:rsidRPr="00ED5FF3">
        <w:rPr>
          <w:i/>
          <w:sz w:val="28"/>
          <w:szCs w:val="28"/>
          <w:lang w:val="ru-RU"/>
        </w:rPr>
        <w:t>Проектные материалы выполнены в разнообразных формах: очерк, эссе, интервью, воспоминание, рассказ. 64 работы представлены в форме презентации. Подготовлено 7 фильмов.</w:t>
      </w:r>
    </w:p>
    <w:p w:rsidR="0089004A" w:rsidRPr="00ED5FF3" w:rsidRDefault="0089004A" w:rsidP="00A878F0">
      <w:pPr>
        <w:spacing w:after="0" w:line="360" w:lineRule="auto"/>
        <w:ind w:left="-142" w:firstLine="709"/>
        <w:rPr>
          <w:i/>
          <w:sz w:val="26"/>
          <w:szCs w:val="26"/>
          <w:lang w:val="ru-RU"/>
        </w:rPr>
      </w:pPr>
      <w:r w:rsidRPr="00ED5FF3">
        <w:rPr>
          <w:i/>
          <w:color w:val="000000"/>
          <w:sz w:val="28"/>
          <w:szCs w:val="28"/>
          <w:lang w:val="ru-RU"/>
        </w:rPr>
        <w:lastRenderedPageBreak/>
        <w:t>Таким образом, профсоюзный проект «Память во имя жизни» создал дополнительные условия для сохранения и укрепления памяти о Великой Отечественной войне, о воинском и трудовом подвиге народов СССР; для усиления патриотического воспитания молодых членов профсоюза, воспитания уважения к старшему поколению, к ветеранам войны и труда; позволил</w:t>
      </w:r>
      <w:r w:rsidRPr="00ED5FF3">
        <w:rPr>
          <w:i/>
          <w:sz w:val="26"/>
          <w:szCs w:val="26"/>
          <w:lang w:val="ru-RU"/>
        </w:rPr>
        <w:t xml:space="preserve"> </w:t>
      </w:r>
      <w:r w:rsidRPr="00ED5FF3">
        <w:rPr>
          <w:i/>
          <w:sz w:val="28"/>
          <w:szCs w:val="28"/>
          <w:lang w:val="ru-RU"/>
        </w:rPr>
        <w:t xml:space="preserve">определить конкретную роль и место профсоюзных организаций в проведении мероприятий к 70 – </w:t>
      </w:r>
      <w:proofErr w:type="spellStart"/>
      <w:r w:rsidRPr="00ED5FF3">
        <w:rPr>
          <w:i/>
          <w:sz w:val="28"/>
          <w:szCs w:val="28"/>
          <w:lang w:val="ru-RU"/>
        </w:rPr>
        <w:t>летию</w:t>
      </w:r>
      <w:proofErr w:type="spellEnd"/>
      <w:r w:rsidRPr="00ED5FF3">
        <w:rPr>
          <w:i/>
          <w:sz w:val="28"/>
          <w:szCs w:val="28"/>
          <w:lang w:val="ru-RU"/>
        </w:rPr>
        <w:t xml:space="preserve"> Победы в Великой Отечественной войне</w:t>
      </w:r>
      <w:r w:rsidRPr="00ED5FF3">
        <w:rPr>
          <w:b/>
          <w:i/>
          <w:sz w:val="28"/>
          <w:szCs w:val="28"/>
          <w:lang w:val="ru-RU"/>
        </w:rPr>
        <w:t xml:space="preserve"> </w:t>
      </w:r>
      <w:r w:rsidRPr="00ED5FF3">
        <w:rPr>
          <w:i/>
          <w:sz w:val="28"/>
          <w:szCs w:val="28"/>
          <w:lang w:val="ru-RU"/>
        </w:rPr>
        <w:t>1941-45 годов и, несомненно, содействовал формированию позитивного имиджа Профсоюза</w:t>
      </w:r>
      <w:r w:rsidRPr="00ED5FF3">
        <w:rPr>
          <w:i/>
          <w:sz w:val="26"/>
          <w:szCs w:val="26"/>
          <w:lang w:val="ru-RU"/>
        </w:rPr>
        <w:t>.</w:t>
      </w:r>
    </w:p>
    <w:p w:rsidR="00AB29A8" w:rsidRPr="00ED5FF3" w:rsidRDefault="00B34D1F" w:rsidP="00A878F0">
      <w:pPr>
        <w:spacing w:after="0" w:line="360" w:lineRule="auto"/>
        <w:ind w:left="-142" w:firstLine="709"/>
        <w:rPr>
          <w:i/>
          <w:sz w:val="28"/>
          <w:szCs w:val="28"/>
          <w:lang w:val="ru-RU"/>
        </w:rPr>
      </w:pPr>
      <w:r w:rsidRPr="00ED5FF3">
        <w:rPr>
          <w:i/>
          <w:sz w:val="28"/>
          <w:szCs w:val="28"/>
          <w:lang w:val="ru-RU"/>
        </w:rPr>
        <w:t>Р</w:t>
      </w:r>
      <w:r w:rsidR="00AB29A8" w:rsidRPr="00ED5FF3">
        <w:rPr>
          <w:i/>
          <w:sz w:val="28"/>
          <w:szCs w:val="28"/>
          <w:lang w:val="ru-RU"/>
        </w:rPr>
        <w:t>аботы, представленные на проект «Память во имя жизни», разные по объему и содержанию, но всех их объединяет искреннее желание увековечить память родного человека, односельчанина, учителя, воевавшего на фронте или трудившегося в тылу.</w:t>
      </w:r>
    </w:p>
    <w:p w:rsidR="00AB29A8" w:rsidRPr="00ED5FF3" w:rsidRDefault="00AB29A8" w:rsidP="00A878F0">
      <w:pPr>
        <w:spacing w:after="0" w:line="360" w:lineRule="auto"/>
        <w:ind w:left="-142" w:firstLine="709"/>
        <w:rPr>
          <w:i/>
          <w:sz w:val="28"/>
          <w:szCs w:val="28"/>
          <w:lang w:val="ru-RU"/>
        </w:rPr>
      </w:pPr>
      <w:r w:rsidRPr="00ED5FF3">
        <w:rPr>
          <w:i/>
          <w:sz w:val="28"/>
          <w:szCs w:val="28"/>
          <w:lang w:val="ru-RU"/>
        </w:rPr>
        <w:t>Обком Профсоюза образования принял решение собрать все работы на электронном диске и передать в музей народного образования Новосибирской области.</w:t>
      </w:r>
    </w:p>
    <w:p w:rsidR="00AB29A8" w:rsidRPr="00ED5FF3" w:rsidRDefault="00AB29A8" w:rsidP="00A878F0">
      <w:pPr>
        <w:spacing w:after="0" w:line="360" w:lineRule="auto"/>
        <w:ind w:left="-142" w:firstLine="709"/>
        <w:rPr>
          <w:i/>
          <w:sz w:val="28"/>
          <w:szCs w:val="28"/>
          <w:lang w:val="ru-RU"/>
        </w:rPr>
      </w:pPr>
      <w:r w:rsidRPr="00ED5FF3">
        <w:rPr>
          <w:i/>
          <w:sz w:val="28"/>
          <w:szCs w:val="28"/>
          <w:lang w:val="ru-RU"/>
        </w:rPr>
        <w:t>Мы и наши потомки обязаны</w:t>
      </w:r>
      <w:r w:rsidR="00B34D1F" w:rsidRPr="00ED5FF3">
        <w:rPr>
          <w:i/>
          <w:sz w:val="28"/>
          <w:szCs w:val="28"/>
          <w:lang w:val="ru-RU"/>
        </w:rPr>
        <w:t xml:space="preserve"> знать, </w:t>
      </w:r>
      <w:r w:rsidRPr="00ED5FF3">
        <w:rPr>
          <w:i/>
          <w:sz w:val="28"/>
          <w:szCs w:val="28"/>
          <w:lang w:val="ru-RU"/>
        </w:rPr>
        <w:t>помнить и гордиться</w:t>
      </w:r>
      <w:r w:rsidR="00B34D1F" w:rsidRPr="00ED5FF3">
        <w:rPr>
          <w:i/>
          <w:sz w:val="28"/>
          <w:szCs w:val="28"/>
          <w:lang w:val="ru-RU"/>
        </w:rPr>
        <w:t xml:space="preserve"> подвигом своего народа.</w:t>
      </w:r>
    </w:p>
    <w:p w:rsidR="001168FF" w:rsidRDefault="001168FF" w:rsidP="00A878F0">
      <w:pPr>
        <w:spacing w:after="0" w:line="360" w:lineRule="auto"/>
        <w:ind w:left="-142" w:firstLine="709"/>
        <w:rPr>
          <w:i/>
          <w:sz w:val="28"/>
          <w:szCs w:val="28"/>
          <w:lang w:val="ru-RU"/>
        </w:rPr>
      </w:pPr>
      <w:r w:rsidRPr="00ED5FF3">
        <w:rPr>
          <w:i/>
          <w:sz w:val="28"/>
          <w:szCs w:val="28"/>
          <w:lang w:val="ru-RU"/>
        </w:rPr>
        <w:t>Председатель Новосибирской областной общественной организации Профсоюза работников народного образования и науки Российской Федерации, отличник народного просвещения С.Г. Сутягина</w:t>
      </w:r>
      <w:r w:rsidR="00152813">
        <w:rPr>
          <w:i/>
          <w:sz w:val="28"/>
          <w:szCs w:val="28"/>
          <w:lang w:val="ru-RU"/>
        </w:rPr>
        <w:t>»</w:t>
      </w:r>
    </w:p>
    <w:sectPr w:rsidR="001168FF" w:rsidSect="00A878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89004A"/>
    <w:rsid w:val="00096638"/>
    <w:rsid w:val="001168FF"/>
    <w:rsid w:val="00152813"/>
    <w:rsid w:val="00184C16"/>
    <w:rsid w:val="00194666"/>
    <w:rsid w:val="001A0558"/>
    <w:rsid w:val="002B1A92"/>
    <w:rsid w:val="003636D9"/>
    <w:rsid w:val="00375778"/>
    <w:rsid w:val="003B11AC"/>
    <w:rsid w:val="00594867"/>
    <w:rsid w:val="0060500C"/>
    <w:rsid w:val="006843D0"/>
    <w:rsid w:val="006C5185"/>
    <w:rsid w:val="0089004A"/>
    <w:rsid w:val="00980E8D"/>
    <w:rsid w:val="00A16267"/>
    <w:rsid w:val="00A878F0"/>
    <w:rsid w:val="00AB29A8"/>
    <w:rsid w:val="00B34D1F"/>
    <w:rsid w:val="00ED5FF3"/>
    <w:rsid w:val="00F5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F0"/>
  </w:style>
  <w:style w:type="paragraph" w:styleId="1">
    <w:name w:val="heading 1"/>
    <w:basedOn w:val="a"/>
    <w:next w:val="a"/>
    <w:link w:val="10"/>
    <w:uiPriority w:val="9"/>
    <w:qFormat/>
    <w:rsid w:val="00A878F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8F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8F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8F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8F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8F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8F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8F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8F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9004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9004A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8900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A878F0"/>
    <w:rPr>
      <w:b/>
      <w:color w:val="C0504D" w:themeColor="accent2"/>
    </w:rPr>
  </w:style>
  <w:style w:type="paragraph" w:customStyle="1" w:styleId="western">
    <w:name w:val="western"/>
    <w:basedOn w:val="a"/>
    <w:rsid w:val="00AB29A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878F0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78F0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78F0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878F0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878F0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878F0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878F0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878F0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A878F0"/>
    <w:rPr>
      <w:b/>
      <w:i/>
      <w:smallCaps/>
      <w:color w:val="622423" w:themeColor="accent2" w:themeShade="7F"/>
    </w:rPr>
  </w:style>
  <w:style w:type="paragraph" w:styleId="a7">
    <w:name w:val="caption"/>
    <w:basedOn w:val="a"/>
    <w:next w:val="a"/>
    <w:uiPriority w:val="35"/>
    <w:semiHidden/>
    <w:unhideWhenUsed/>
    <w:qFormat/>
    <w:rsid w:val="00A878F0"/>
    <w:rPr>
      <w:b/>
      <w:bCs/>
      <w:caps/>
      <w:sz w:val="16"/>
      <w:szCs w:val="18"/>
    </w:rPr>
  </w:style>
  <w:style w:type="paragraph" w:styleId="a8">
    <w:name w:val="Title"/>
    <w:basedOn w:val="a"/>
    <w:next w:val="a"/>
    <w:link w:val="a9"/>
    <w:uiPriority w:val="10"/>
    <w:qFormat/>
    <w:rsid w:val="00A878F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A878F0"/>
    <w:rPr>
      <w:smallCaps/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A878F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A878F0"/>
    <w:rPr>
      <w:rFonts w:asciiTheme="majorHAnsi" w:eastAsiaTheme="majorEastAsia" w:hAnsiTheme="majorHAnsi" w:cstheme="majorBidi"/>
      <w:szCs w:val="22"/>
    </w:rPr>
  </w:style>
  <w:style w:type="character" w:styleId="ac">
    <w:name w:val="Emphasis"/>
    <w:uiPriority w:val="20"/>
    <w:qFormat/>
    <w:rsid w:val="00A878F0"/>
    <w:rPr>
      <w:b/>
      <w:i/>
      <w:spacing w:val="10"/>
    </w:rPr>
  </w:style>
  <w:style w:type="paragraph" w:styleId="ad">
    <w:name w:val="No Spacing"/>
    <w:basedOn w:val="a"/>
    <w:link w:val="ae"/>
    <w:uiPriority w:val="1"/>
    <w:qFormat/>
    <w:rsid w:val="00A878F0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A878F0"/>
  </w:style>
  <w:style w:type="paragraph" w:styleId="af">
    <w:name w:val="List Paragraph"/>
    <w:basedOn w:val="a"/>
    <w:uiPriority w:val="34"/>
    <w:qFormat/>
    <w:rsid w:val="00A878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78F0"/>
    <w:rPr>
      <w:i/>
    </w:rPr>
  </w:style>
  <w:style w:type="character" w:customStyle="1" w:styleId="22">
    <w:name w:val="Цитата 2 Знак"/>
    <w:basedOn w:val="a0"/>
    <w:link w:val="21"/>
    <w:uiPriority w:val="29"/>
    <w:rsid w:val="00A878F0"/>
    <w:rPr>
      <w:i/>
    </w:rPr>
  </w:style>
  <w:style w:type="paragraph" w:styleId="af0">
    <w:name w:val="Intense Quote"/>
    <w:basedOn w:val="a"/>
    <w:next w:val="a"/>
    <w:link w:val="af1"/>
    <w:uiPriority w:val="30"/>
    <w:qFormat/>
    <w:rsid w:val="00A878F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1">
    <w:name w:val="Выделенная цитата Знак"/>
    <w:basedOn w:val="a0"/>
    <w:link w:val="af0"/>
    <w:uiPriority w:val="30"/>
    <w:rsid w:val="00A878F0"/>
    <w:rPr>
      <w:b/>
      <w:i/>
      <w:color w:val="FFFFFF" w:themeColor="background1"/>
      <w:shd w:val="clear" w:color="auto" w:fill="C0504D" w:themeFill="accent2"/>
    </w:rPr>
  </w:style>
  <w:style w:type="character" w:styleId="af2">
    <w:name w:val="Subtle Emphasis"/>
    <w:uiPriority w:val="19"/>
    <w:qFormat/>
    <w:rsid w:val="00A878F0"/>
    <w:rPr>
      <w:i/>
    </w:rPr>
  </w:style>
  <w:style w:type="character" w:styleId="af3">
    <w:name w:val="Intense Emphasis"/>
    <w:uiPriority w:val="21"/>
    <w:qFormat/>
    <w:rsid w:val="00A878F0"/>
    <w:rPr>
      <w:b/>
      <w:i/>
      <w:color w:val="C0504D" w:themeColor="accent2"/>
      <w:spacing w:val="10"/>
    </w:rPr>
  </w:style>
  <w:style w:type="character" w:styleId="af4">
    <w:name w:val="Subtle Reference"/>
    <w:uiPriority w:val="31"/>
    <w:qFormat/>
    <w:rsid w:val="00A878F0"/>
    <w:rPr>
      <w:b/>
    </w:rPr>
  </w:style>
  <w:style w:type="character" w:styleId="af5">
    <w:name w:val="Intense Reference"/>
    <w:uiPriority w:val="32"/>
    <w:qFormat/>
    <w:rsid w:val="00A878F0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A878F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A878F0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ED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D5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nkurs.senat.org/letters/Posadite_Derevo_Za_Togo_Parnya.html" TargetMode="External"/><Relationship Id="rId4" Type="http://schemas.openxmlformats.org/officeDocument/2006/relationships/hyperlink" Target="http://www.konkurs.senat.org/letters/Posadite_Derevo_Za_Togo_Parn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2015-10-05T07:40:00Z</cp:lastPrinted>
  <dcterms:created xsi:type="dcterms:W3CDTF">2015-10-07T08:15:00Z</dcterms:created>
  <dcterms:modified xsi:type="dcterms:W3CDTF">2015-10-07T08:23:00Z</dcterms:modified>
</cp:coreProperties>
</file>